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3E" w:rsidRPr="00B009A2" w:rsidRDefault="00E95E3E" w:rsidP="003B22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B81932" w:rsidRPr="00B009A2" w:rsidRDefault="00B81932" w:rsidP="003B22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1932" w:rsidRPr="00B009A2" w:rsidRDefault="00B81932" w:rsidP="003B22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23799" w:rsidRPr="00B009A2" w:rsidRDefault="00C23799" w:rsidP="005410A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009A2" w:rsidRPr="00B009A2" w:rsidRDefault="00B009A2" w:rsidP="005410A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23.04.2020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242-РА</w:t>
      </w:r>
    </w:p>
    <w:p w:rsidR="00B009A2" w:rsidRPr="00B009A2" w:rsidRDefault="00B009A2" w:rsidP="005410A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1932" w:rsidRPr="00B009A2" w:rsidRDefault="00B81932" w:rsidP="005410A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1932" w:rsidRPr="00B009A2" w:rsidRDefault="00B81932" w:rsidP="005410A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2C62" w:rsidRDefault="009F03CD" w:rsidP="009F03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</w:t>
      </w:r>
      <w:r w:rsidR="00401DED" w:rsidRPr="00B81932">
        <w:rPr>
          <w:rFonts w:ascii="Times New Roman" w:hAnsi="Times New Roman" w:cs="Times New Roman"/>
          <w:sz w:val="28"/>
          <w:szCs w:val="28"/>
        </w:rPr>
        <w:t xml:space="preserve"> </w:t>
      </w:r>
      <w:r w:rsidR="00624A1B" w:rsidRPr="00B819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10A1" w:rsidRPr="00B81932">
        <w:rPr>
          <w:rFonts w:ascii="Times New Roman" w:hAnsi="Times New Roman" w:cs="Times New Roman"/>
          <w:sz w:val="28"/>
          <w:szCs w:val="28"/>
        </w:rPr>
        <w:t>комиссии по обследованию жилых помещений</w:t>
      </w:r>
      <w:r w:rsidR="00FE10B1" w:rsidRPr="00B81932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B81932">
        <w:rPr>
          <w:rFonts w:ascii="Times New Roman" w:hAnsi="Times New Roman" w:cs="Times New Roman"/>
          <w:sz w:val="28"/>
          <w:szCs w:val="28"/>
        </w:rPr>
        <w:t>инвалидов и общего имущества в многоквартирных домах,</w:t>
      </w:r>
      <w:r w:rsidR="00401DED" w:rsidRPr="00B81932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B81932">
        <w:rPr>
          <w:rFonts w:ascii="Times New Roman" w:hAnsi="Times New Roman" w:cs="Times New Roman"/>
          <w:sz w:val="28"/>
          <w:szCs w:val="28"/>
        </w:rPr>
        <w:t>в которых проживают инвалиды, входящих в состав</w:t>
      </w:r>
      <w:r w:rsidR="009B5397" w:rsidRPr="00B81932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B819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1FEE" w:rsidRPr="00B81932">
        <w:rPr>
          <w:rFonts w:ascii="Times New Roman" w:hAnsi="Times New Roman" w:cs="Times New Roman"/>
          <w:sz w:val="28"/>
          <w:szCs w:val="28"/>
        </w:rPr>
        <w:t xml:space="preserve">и частного </w:t>
      </w:r>
      <w:r w:rsidR="00FE10B1" w:rsidRPr="00B81932">
        <w:rPr>
          <w:rFonts w:ascii="Times New Roman" w:hAnsi="Times New Roman" w:cs="Times New Roman"/>
          <w:sz w:val="28"/>
          <w:szCs w:val="28"/>
        </w:rPr>
        <w:t>жилищн</w:t>
      </w:r>
      <w:r w:rsidR="00C01FEE" w:rsidRPr="00B81932">
        <w:rPr>
          <w:rFonts w:ascii="Times New Roman" w:hAnsi="Times New Roman" w:cs="Times New Roman"/>
          <w:sz w:val="28"/>
          <w:szCs w:val="28"/>
        </w:rPr>
        <w:t>ых</w:t>
      </w:r>
      <w:r w:rsidR="00FE10B1" w:rsidRPr="00B81932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B81932">
        <w:rPr>
          <w:rFonts w:ascii="Times New Roman" w:hAnsi="Times New Roman" w:cs="Times New Roman"/>
          <w:sz w:val="28"/>
          <w:szCs w:val="28"/>
        </w:rPr>
        <w:t>фонд</w:t>
      </w:r>
      <w:r w:rsidR="00C01FEE" w:rsidRPr="00B81932">
        <w:rPr>
          <w:rFonts w:ascii="Times New Roman" w:hAnsi="Times New Roman" w:cs="Times New Roman"/>
          <w:sz w:val="28"/>
          <w:szCs w:val="28"/>
        </w:rPr>
        <w:t>ов</w:t>
      </w:r>
      <w:r w:rsidR="005410A1" w:rsidRPr="00B81932">
        <w:rPr>
          <w:rFonts w:ascii="Times New Roman" w:hAnsi="Times New Roman" w:cs="Times New Roman"/>
          <w:sz w:val="28"/>
          <w:szCs w:val="28"/>
        </w:rPr>
        <w:t>, в целях их</w:t>
      </w:r>
      <w:r w:rsidR="00DB6C2C" w:rsidRPr="00B81932">
        <w:rPr>
          <w:rFonts w:ascii="Times New Roman" w:hAnsi="Times New Roman" w:cs="Times New Roman"/>
          <w:sz w:val="28"/>
          <w:szCs w:val="28"/>
        </w:rPr>
        <w:t xml:space="preserve"> </w:t>
      </w:r>
      <w:r w:rsidR="005410A1" w:rsidRPr="00B81932">
        <w:rPr>
          <w:rFonts w:ascii="Times New Roman" w:hAnsi="Times New Roman" w:cs="Times New Roman"/>
          <w:sz w:val="28"/>
          <w:szCs w:val="28"/>
        </w:rPr>
        <w:t>приспособления с учетом потребностей инвалидов и обеспечения условий их доступности для инвалидов в Асбестовском городском округе</w:t>
      </w:r>
      <w:r w:rsidR="008B3F4D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Асбестовского городского округа от 25.09.2019 № 831-РА</w:t>
      </w:r>
      <w:r w:rsidR="00DB6B45">
        <w:rPr>
          <w:rFonts w:ascii="Times New Roman" w:hAnsi="Times New Roman" w:cs="Times New Roman"/>
          <w:sz w:val="28"/>
          <w:szCs w:val="28"/>
        </w:rPr>
        <w:t xml:space="preserve"> </w:t>
      </w:r>
      <w:r w:rsidR="00DB6B45">
        <w:rPr>
          <w:rFonts w:ascii="Times New Roman" w:hAnsi="Times New Roman" w:cs="Times New Roman"/>
          <w:sz w:val="28"/>
          <w:szCs w:val="28"/>
        </w:rPr>
        <w:br/>
        <w:t>«О создании муниципальной</w:t>
      </w:r>
      <w:r w:rsidR="00DB6B45" w:rsidRPr="00B81932">
        <w:rPr>
          <w:rFonts w:ascii="Times New Roman" w:hAnsi="Times New Roman" w:cs="Times New Roman"/>
          <w:sz w:val="28"/>
          <w:szCs w:val="28"/>
        </w:rPr>
        <w:t xml:space="preserve">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</w:t>
      </w:r>
    </w:p>
    <w:p w:rsidR="00453672" w:rsidRPr="00B81932" w:rsidRDefault="00DB6B45" w:rsidP="009F03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Асбестовском городском округе»</w:t>
      </w:r>
    </w:p>
    <w:p w:rsidR="00453672" w:rsidRDefault="00453672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09A2" w:rsidRDefault="00B009A2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776" w:rsidRPr="00B009A2" w:rsidRDefault="00401DED" w:rsidP="00D467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E10B1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367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исполнения </w:t>
      </w:r>
      <w:hyperlink r:id="rId8" w:history="1">
        <w:r w:rsidR="00453672" w:rsidRPr="00B009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="0045367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социальной политики Свердловской области</w:t>
      </w: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67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15.03.2018 </w:t>
      </w:r>
      <w:r w:rsidR="005410A1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5367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 </w:t>
      </w:r>
      <w:r w:rsidR="00B67BCB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367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отдельных вопросах реализации Постановления Правительства Российской Федерации от 09.07.2016 </w:t>
      </w:r>
      <w:r w:rsidR="005410A1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5367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649</w:t>
      </w:r>
      <w:r w:rsidR="00DB6C2C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9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10A1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367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приспособлению жилых помещений и общего имущества</w:t>
      </w:r>
      <w:r w:rsidR="00DB6C2C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9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2290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многоквартирном </w:t>
      </w:r>
      <w:r w:rsidR="0045367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доме с учетом потребностей инвалидов</w:t>
      </w:r>
      <w:r w:rsidR="005410A1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03CD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статьями 27 и 30 Устава Асбестовского городского округа</w:t>
      </w:r>
      <w:r w:rsidR="008B3F4D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изменением кадрового состава администрации Асбестовского городского округа</w:t>
      </w:r>
      <w:r w:rsidR="00D46776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6C2C" w:rsidRPr="00B009A2" w:rsidRDefault="00D46776" w:rsidP="00232C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B6B45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27A4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нести в</w:t>
      </w:r>
      <w:r w:rsidR="00DB6B45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муниципальной</w:t>
      </w:r>
      <w:r w:rsidR="00DB6C2C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</w:t>
      </w:r>
      <w:r w:rsidR="00232C6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6C2C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обеспечения условий их доступности для инвалидов </w:t>
      </w:r>
      <w:r w:rsidR="00DB6B45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Асбестовском городском округе, утвержденный распоряжением администрации Асбестовского городского округа от 25.09.2019 № 831-РА «О создании муниципальной комиссию </w:t>
      </w:r>
      <w:r w:rsidR="00232C6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6B45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обследованию жилых помещений инвалидов и общего имущества </w:t>
      </w:r>
      <w:r w:rsidR="00232C6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6B45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многоквартирных домах, в которых проживают инвалиды, входящих в состав муниципального и частного жилищных фондов, в целях их приспособления </w:t>
      </w:r>
      <w:r w:rsidR="00232C6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6B45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потребностей инвалидов и обеспечения условий их доступности для инвалидов в Асбестовском городском округе»</w:t>
      </w:r>
      <w:r w:rsidR="00DB27A4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Комиссия), следующие изменения:</w:t>
      </w:r>
    </w:p>
    <w:p w:rsidR="00DB27A4" w:rsidRPr="00B009A2" w:rsidRDefault="00232C62" w:rsidP="00B65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1.1. </w:t>
      </w:r>
      <w:r w:rsidR="00DB27A4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Из состава Комиссии вывести:</w:t>
      </w:r>
    </w:p>
    <w:p w:rsidR="00DB27A4" w:rsidRPr="00B009A2" w:rsidRDefault="00DB27A4" w:rsidP="00B65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Тихонову Ирину Анатольевну – главного специалиста общего отдела администрации Асбестовского городского округа, секретаря комиссии</w:t>
      </w:r>
      <w:r w:rsidR="00232C6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C62" w:rsidRPr="00B009A2" w:rsidRDefault="00232C62" w:rsidP="00B65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Топоркова Дмитрия Владимировича – ведущего специалиста отдела ЖКХ, транспорта, связи и жилищной политики администрации Асбестовского городского округа, члена Комиссии.</w:t>
      </w:r>
    </w:p>
    <w:p w:rsidR="00232C62" w:rsidRPr="00B009A2" w:rsidRDefault="00232C62" w:rsidP="00B65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1.2. В состав Комиссии ввести:</w:t>
      </w:r>
    </w:p>
    <w:p w:rsidR="00232C62" w:rsidRPr="00B009A2" w:rsidRDefault="00DB27A4" w:rsidP="00B65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Мамедов</w:t>
      </w:r>
      <w:r w:rsidR="00232C6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</w:t>
      </w:r>
      <w:r w:rsidR="00232C6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Анатольевн</w:t>
      </w:r>
      <w:r w:rsidR="00232C6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32C62"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 общего отдела администрации Асбестовского городского округа, секретаря комиссии;</w:t>
      </w:r>
    </w:p>
    <w:p w:rsidR="00232C62" w:rsidRPr="00B009A2" w:rsidRDefault="00232C62" w:rsidP="00232C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9A2">
        <w:rPr>
          <w:rFonts w:ascii="Times New Roman" w:hAnsi="Times New Roman" w:cs="Times New Roman"/>
          <w:color w:val="000000" w:themeColor="text1"/>
          <w:sz w:val="28"/>
          <w:szCs w:val="28"/>
        </w:rPr>
        <w:t>Замковенко Андрея Олеговича - ведущего специалиста отдела ЖКХ, транспорта, связи и жилищной политики администрации Асбестовского городского округа, члена Комиссии.</w:t>
      </w:r>
    </w:p>
    <w:p w:rsidR="00FE10B1" w:rsidRPr="00B009A2" w:rsidRDefault="00232C62" w:rsidP="005A54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09A2">
        <w:rPr>
          <w:color w:val="000000" w:themeColor="text1"/>
          <w:spacing w:val="-1"/>
          <w:sz w:val="28"/>
          <w:szCs w:val="28"/>
        </w:rPr>
        <w:t>2</w:t>
      </w:r>
      <w:r w:rsidR="005516B4" w:rsidRPr="00B009A2">
        <w:rPr>
          <w:color w:val="000000" w:themeColor="text1"/>
          <w:spacing w:val="-1"/>
          <w:sz w:val="28"/>
          <w:szCs w:val="28"/>
        </w:rPr>
        <w:t xml:space="preserve">. </w:t>
      </w:r>
      <w:r w:rsidR="00FE10B1" w:rsidRPr="00B009A2">
        <w:rPr>
          <w:color w:val="000000" w:themeColor="text1"/>
          <w:spacing w:val="-1"/>
          <w:sz w:val="28"/>
          <w:szCs w:val="28"/>
        </w:rPr>
        <w:t xml:space="preserve">Настоящее </w:t>
      </w:r>
      <w:r w:rsidR="009B5397" w:rsidRPr="00B009A2">
        <w:rPr>
          <w:color w:val="000000" w:themeColor="text1"/>
          <w:spacing w:val="-1"/>
          <w:sz w:val="28"/>
          <w:szCs w:val="28"/>
        </w:rPr>
        <w:t>распоряжение</w:t>
      </w:r>
      <w:r w:rsidR="00FE10B1" w:rsidRPr="00B009A2">
        <w:rPr>
          <w:color w:val="000000" w:themeColor="text1"/>
          <w:spacing w:val="-1"/>
          <w:sz w:val="28"/>
          <w:szCs w:val="28"/>
        </w:rPr>
        <w:t xml:space="preserve"> разместить </w:t>
      </w:r>
      <w:r w:rsidR="00FE10B1" w:rsidRPr="00B009A2">
        <w:rPr>
          <w:color w:val="000000" w:themeColor="text1"/>
          <w:sz w:val="28"/>
          <w:szCs w:val="28"/>
        </w:rPr>
        <w:t>на официальном сайте Асбестовского гор</w:t>
      </w:r>
      <w:r w:rsidR="00B009A2">
        <w:rPr>
          <w:color w:val="000000" w:themeColor="text1"/>
          <w:sz w:val="28"/>
          <w:szCs w:val="28"/>
        </w:rPr>
        <w:t xml:space="preserve">одского округа в сети Интернет </w:t>
      </w:r>
      <w:r w:rsidR="00FE10B1" w:rsidRPr="00B009A2">
        <w:rPr>
          <w:color w:val="000000" w:themeColor="text1"/>
          <w:sz w:val="28"/>
          <w:szCs w:val="28"/>
        </w:rPr>
        <w:t>(</w:t>
      </w:r>
      <w:hyperlink r:id="rId9" w:history="1">
        <w:r w:rsidR="00FE10B1" w:rsidRPr="00B009A2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FE10B1" w:rsidRPr="00B009A2">
          <w:rPr>
            <w:rStyle w:val="a3"/>
            <w:color w:val="000000" w:themeColor="text1"/>
            <w:sz w:val="28"/>
            <w:szCs w:val="28"/>
          </w:rPr>
          <w:t>.</w:t>
        </w:r>
        <w:r w:rsidR="00FE10B1" w:rsidRPr="00B009A2">
          <w:rPr>
            <w:rStyle w:val="a3"/>
            <w:color w:val="000000" w:themeColor="text1"/>
            <w:sz w:val="28"/>
            <w:szCs w:val="28"/>
            <w:lang w:val="en-US"/>
          </w:rPr>
          <w:t>asbestadm</w:t>
        </w:r>
        <w:r w:rsidR="00FE10B1" w:rsidRPr="00B009A2">
          <w:rPr>
            <w:rStyle w:val="a3"/>
            <w:color w:val="000000" w:themeColor="text1"/>
            <w:sz w:val="28"/>
            <w:szCs w:val="28"/>
          </w:rPr>
          <w:t>.</w:t>
        </w:r>
        <w:r w:rsidR="00FE10B1" w:rsidRPr="00B009A2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FE10B1" w:rsidRPr="00B009A2">
        <w:rPr>
          <w:color w:val="000000" w:themeColor="text1"/>
          <w:sz w:val="28"/>
          <w:szCs w:val="28"/>
        </w:rPr>
        <w:t xml:space="preserve">). </w:t>
      </w:r>
    </w:p>
    <w:p w:rsidR="00FE10B1" w:rsidRPr="00B009A2" w:rsidRDefault="00232C62" w:rsidP="003B2290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09A2">
        <w:rPr>
          <w:color w:val="000000" w:themeColor="text1"/>
          <w:sz w:val="28"/>
          <w:szCs w:val="28"/>
        </w:rPr>
        <w:t>3</w:t>
      </w:r>
      <w:r w:rsidR="00B81932" w:rsidRPr="00B009A2">
        <w:rPr>
          <w:color w:val="000000" w:themeColor="text1"/>
          <w:sz w:val="28"/>
          <w:szCs w:val="28"/>
        </w:rPr>
        <w:t xml:space="preserve">. </w:t>
      </w:r>
      <w:r w:rsidR="00FE10B1" w:rsidRPr="00B009A2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9B5397" w:rsidRPr="00B009A2">
        <w:rPr>
          <w:color w:val="000000" w:themeColor="text1"/>
          <w:sz w:val="28"/>
          <w:szCs w:val="28"/>
        </w:rPr>
        <w:t>распоряжения</w:t>
      </w:r>
      <w:r w:rsidR="00B81932" w:rsidRPr="00B009A2">
        <w:rPr>
          <w:color w:val="000000" w:themeColor="text1"/>
          <w:sz w:val="28"/>
          <w:szCs w:val="28"/>
        </w:rPr>
        <w:t xml:space="preserve"> возложить </w:t>
      </w:r>
      <w:r w:rsidR="003B2290" w:rsidRPr="00B009A2">
        <w:rPr>
          <w:color w:val="000000" w:themeColor="text1"/>
          <w:sz w:val="28"/>
          <w:szCs w:val="28"/>
        </w:rPr>
        <w:br/>
      </w:r>
      <w:r w:rsidR="00FE10B1" w:rsidRPr="00B009A2">
        <w:rPr>
          <w:color w:val="000000" w:themeColor="text1"/>
          <w:sz w:val="28"/>
          <w:szCs w:val="28"/>
        </w:rPr>
        <w:t>на заместителя главы администрации Асбестовского городск</w:t>
      </w:r>
      <w:r w:rsidR="00B81932" w:rsidRPr="00B009A2">
        <w:rPr>
          <w:color w:val="000000" w:themeColor="text1"/>
          <w:sz w:val="28"/>
          <w:szCs w:val="28"/>
        </w:rPr>
        <w:t xml:space="preserve">ого округа </w:t>
      </w:r>
      <w:r w:rsidR="003B2290" w:rsidRPr="00B009A2">
        <w:rPr>
          <w:color w:val="000000" w:themeColor="text1"/>
          <w:sz w:val="28"/>
          <w:szCs w:val="28"/>
        </w:rPr>
        <w:br/>
      </w:r>
      <w:r w:rsidR="005516B4" w:rsidRPr="00B009A2">
        <w:rPr>
          <w:color w:val="000000" w:themeColor="text1"/>
          <w:sz w:val="28"/>
          <w:szCs w:val="28"/>
        </w:rPr>
        <w:t>Е.В. Волкову</w:t>
      </w:r>
      <w:r w:rsidR="00FE10B1" w:rsidRPr="00B009A2">
        <w:rPr>
          <w:color w:val="000000" w:themeColor="text1"/>
          <w:sz w:val="28"/>
          <w:szCs w:val="28"/>
        </w:rPr>
        <w:t xml:space="preserve">. </w:t>
      </w:r>
    </w:p>
    <w:p w:rsidR="00DB6C2C" w:rsidRPr="00B81932" w:rsidRDefault="00DB6C2C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932" w:rsidRPr="00B81932" w:rsidRDefault="00B81932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672" w:rsidRPr="00B81932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932">
        <w:rPr>
          <w:rFonts w:ascii="Times New Roman" w:hAnsi="Times New Roman" w:cs="Times New Roman"/>
          <w:sz w:val="28"/>
          <w:szCs w:val="28"/>
        </w:rPr>
        <w:t>Глава</w:t>
      </w:r>
    </w:p>
    <w:p w:rsidR="003B2290" w:rsidRDefault="003B2290" w:rsidP="00B00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</w:t>
      </w:r>
      <w:r w:rsidR="00D46776" w:rsidRPr="00B8193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65D7E" w:rsidRPr="00B81932">
        <w:rPr>
          <w:rFonts w:ascii="Times New Roman" w:hAnsi="Times New Roman" w:cs="Times New Roman"/>
          <w:sz w:val="28"/>
          <w:szCs w:val="28"/>
        </w:rPr>
        <w:t xml:space="preserve">     </w:t>
      </w:r>
      <w:r w:rsidR="00D46776" w:rsidRPr="00B81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46776" w:rsidRPr="00B81932">
        <w:rPr>
          <w:rFonts w:ascii="Times New Roman" w:hAnsi="Times New Roman" w:cs="Times New Roman"/>
          <w:sz w:val="28"/>
          <w:szCs w:val="28"/>
        </w:rPr>
        <w:t xml:space="preserve">  </w:t>
      </w:r>
      <w:r w:rsidR="00B81932" w:rsidRPr="00B819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776" w:rsidRPr="00B81932">
        <w:rPr>
          <w:rFonts w:ascii="Times New Roman" w:hAnsi="Times New Roman" w:cs="Times New Roman"/>
          <w:sz w:val="28"/>
          <w:szCs w:val="28"/>
        </w:rPr>
        <w:t>Н.Р. Тихонова</w:t>
      </w:r>
    </w:p>
    <w:sectPr w:rsidR="003B2290" w:rsidSect="003B2290">
      <w:headerReference w:type="default" r:id="rId10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04" w:rsidRDefault="00D37404" w:rsidP="00624A1B">
      <w:r>
        <w:separator/>
      </w:r>
    </w:p>
  </w:endnote>
  <w:endnote w:type="continuationSeparator" w:id="1">
    <w:p w:rsidR="00D37404" w:rsidRDefault="00D37404" w:rsidP="0062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04" w:rsidRDefault="00D37404" w:rsidP="00624A1B">
      <w:r>
        <w:separator/>
      </w:r>
    </w:p>
  </w:footnote>
  <w:footnote w:type="continuationSeparator" w:id="1">
    <w:p w:rsidR="00D37404" w:rsidRDefault="00D37404" w:rsidP="0062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0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A1B" w:rsidRPr="003B2290" w:rsidRDefault="007D3D44">
        <w:pPr>
          <w:pStyle w:val="a6"/>
          <w:jc w:val="center"/>
          <w:rPr>
            <w:sz w:val="28"/>
            <w:szCs w:val="28"/>
          </w:rPr>
        </w:pPr>
        <w:r w:rsidRPr="003B2290">
          <w:rPr>
            <w:sz w:val="28"/>
            <w:szCs w:val="28"/>
          </w:rPr>
          <w:fldChar w:fldCharType="begin"/>
        </w:r>
        <w:r w:rsidR="00DC6331" w:rsidRPr="003B2290">
          <w:rPr>
            <w:sz w:val="28"/>
            <w:szCs w:val="28"/>
          </w:rPr>
          <w:instrText xml:space="preserve"> PAGE   \* MERGEFORMAT </w:instrText>
        </w:r>
        <w:r w:rsidRPr="003B2290">
          <w:rPr>
            <w:sz w:val="28"/>
            <w:szCs w:val="28"/>
          </w:rPr>
          <w:fldChar w:fldCharType="separate"/>
        </w:r>
        <w:r w:rsidR="00B009A2">
          <w:rPr>
            <w:noProof/>
            <w:sz w:val="28"/>
            <w:szCs w:val="28"/>
          </w:rPr>
          <w:t>2</w:t>
        </w:r>
        <w:r w:rsidRPr="003B22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F64A2"/>
    <w:multiLevelType w:val="hybridMultilevel"/>
    <w:tmpl w:val="7C3A5AD2"/>
    <w:lvl w:ilvl="0" w:tplc="5A04D4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672"/>
    <w:rsid w:val="0005202B"/>
    <w:rsid w:val="000F4699"/>
    <w:rsid w:val="00122900"/>
    <w:rsid w:val="00140EC8"/>
    <w:rsid w:val="001A6217"/>
    <w:rsid w:val="001D382C"/>
    <w:rsid w:val="001F0F71"/>
    <w:rsid w:val="00232C62"/>
    <w:rsid w:val="00237543"/>
    <w:rsid w:val="00282519"/>
    <w:rsid w:val="002B7DCD"/>
    <w:rsid w:val="002D657F"/>
    <w:rsid w:val="003302AB"/>
    <w:rsid w:val="0034438F"/>
    <w:rsid w:val="003B2290"/>
    <w:rsid w:val="00401DED"/>
    <w:rsid w:val="004153D6"/>
    <w:rsid w:val="0042563F"/>
    <w:rsid w:val="00453672"/>
    <w:rsid w:val="004778BF"/>
    <w:rsid w:val="00491A5A"/>
    <w:rsid w:val="004B3454"/>
    <w:rsid w:val="004B6A7A"/>
    <w:rsid w:val="005410A1"/>
    <w:rsid w:val="00550D47"/>
    <w:rsid w:val="005516B4"/>
    <w:rsid w:val="00565C91"/>
    <w:rsid w:val="00580267"/>
    <w:rsid w:val="005A5421"/>
    <w:rsid w:val="006045C5"/>
    <w:rsid w:val="00624A1B"/>
    <w:rsid w:val="00660F34"/>
    <w:rsid w:val="00740F7D"/>
    <w:rsid w:val="00743C8D"/>
    <w:rsid w:val="00744D72"/>
    <w:rsid w:val="00757727"/>
    <w:rsid w:val="00787B24"/>
    <w:rsid w:val="007D3D44"/>
    <w:rsid w:val="00893E25"/>
    <w:rsid w:val="008B3F4D"/>
    <w:rsid w:val="009072A5"/>
    <w:rsid w:val="00910062"/>
    <w:rsid w:val="00910AA0"/>
    <w:rsid w:val="00980684"/>
    <w:rsid w:val="009B5397"/>
    <w:rsid w:val="009F03CD"/>
    <w:rsid w:val="00A11072"/>
    <w:rsid w:val="00A36B35"/>
    <w:rsid w:val="00A56CC0"/>
    <w:rsid w:val="00A63445"/>
    <w:rsid w:val="00A73007"/>
    <w:rsid w:val="00A85E16"/>
    <w:rsid w:val="00AE2B7F"/>
    <w:rsid w:val="00B009A2"/>
    <w:rsid w:val="00B32B9D"/>
    <w:rsid w:val="00B41945"/>
    <w:rsid w:val="00B53EA0"/>
    <w:rsid w:val="00B60F63"/>
    <w:rsid w:val="00B65D7E"/>
    <w:rsid w:val="00B67BCB"/>
    <w:rsid w:val="00B81484"/>
    <w:rsid w:val="00B81932"/>
    <w:rsid w:val="00BC40BC"/>
    <w:rsid w:val="00BC6E4E"/>
    <w:rsid w:val="00BE6368"/>
    <w:rsid w:val="00C01FEE"/>
    <w:rsid w:val="00C23799"/>
    <w:rsid w:val="00C40909"/>
    <w:rsid w:val="00C74338"/>
    <w:rsid w:val="00CC5D19"/>
    <w:rsid w:val="00CF5124"/>
    <w:rsid w:val="00D308F4"/>
    <w:rsid w:val="00D3409D"/>
    <w:rsid w:val="00D37404"/>
    <w:rsid w:val="00D46776"/>
    <w:rsid w:val="00D66E81"/>
    <w:rsid w:val="00DA57AB"/>
    <w:rsid w:val="00DB27A4"/>
    <w:rsid w:val="00DB6B45"/>
    <w:rsid w:val="00DB6C2C"/>
    <w:rsid w:val="00DB6DF6"/>
    <w:rsid w:val="00DC6331"/>
    <w:rsid w:val="00E23104"/>
    <w:rsid w:val="00E95E3E"/>
    <w:rsid w:val="00EA036A"/>
    <w:rsid w:val="00EA7A47"/>
    <w:rsid w:val="00F1030F"/>
    <w:rsid w:val="00F53837"/>
    <w:rsid w:val="00F55E4A"/>
    <w:rsid w:val="00F63B50"/>
    <w:rsid w:val="00FC3BE5"/>
    <w:rsid w:val="00FE10B1"/>
    <w:rsid w:val="00FF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BCB"/>
    <w:pPr>
      <w:keepNext/>
      <w:numPr>
        <w:numId w:val="3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7BCB"/>
    <w:pPr>
      <w:keepNext/>
      <w:numPr>
        <w:ilvl w:val="1"/>
        <w:numId w:val="3"/>
      </w:numPr>
      <w:ind w:right="-397"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7BCB"/>
    <w:pPr>
      <w:keepNext/>
      <w:numPr>
        <w:ilvl w:val="2"/>
        <w:numId w:val="3"/>
      </w:numPr>
      <w:tabs>
        <w:tab w:val="clear" w:pos="1146"/>
        <w:tab w:val="num" w:pos="360"/>
      </w:tabs>
      <w:ind w:left="0" w:right="-397" w:firstLine="0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7BCB"/>
    <w:pPr>
      <w:keepNext/>
      <w:numPr>
        <w:ilvl w:val="3"/>
        <w:numId w:val="3"/>
      </w:numPr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7BCB"/>
    <w:pPr>
      <w:keepNext/>
      <w:numPr>
        <w:ilvl w:val="4"/>
        <w:numId w:val="3"/>
      </w:numPr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7BCB"/>
    <w:pPr>
      <w:keepNext/>
      <w:numPr>
        <w:ilvl w:val="5"/>
        <w:numId w:val="3"/>
      </w:numPr>
      <w:ind w:right="-61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7BCB"/>
    <w:pPr>
      <w:keepNext/>
      <w:numPr>
        <w:ilvl w:val="6"/>
        <w:numId w:val="3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67BCB"/>
    <w:pPr>
      <w:keepNext/>
      <w:numPr>
        <w:ilvl w:val="7"/>
        <w:numId w:val="3"/>
      </w:numPr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7BCB"/>
    <w:pPr>
      <w:keepNext/>
      <w:numPr>
        <w:ilvl w:val="8"/>
        <w:numId w:val="3"/>
      </w:numPr>
      <w:tabs>
        <w:tab w:val="left" w:pos="737"/>
        <w:tab w:val="left" w:pos="7120"/>
      </w:tabs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FE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7B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7BCB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7BC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7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B67BC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B67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4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4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2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FE85136F7CB257C36685E0E2B79DEB0A1B054730DD2593D0BA5925417F34968b5b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5950-1D41-481D-BC3A-610E2ED2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3</cp:revision>
  <cp:lastPrinted>2020-04-23T11:39:00Z</cp:lastPrinted>
  <dcterms:created xsi:type="dcterms:W3CDTF">2020-04-23T11:34:00Z</dcterms:created>
  <dcterms:modified xsi:type="dcterms:W3CDTF">2020-04-23T11:40:00Z</dcterms:modified>
</cp:coreProperties>
</file>