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9" w:rsidRDefault="00874469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F42675" w:rsidRDefault="00874469" w:rsidP="00874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00.00.2022</w:t>
      </w:r>
      <w:r w:rsidRPr="00F42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4267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F42675">
        <w:rPr>
          <w:rFonts w:ascii="Times New Roman" w:hAnsi="Times New Roman" w:cs="Times New Roman"/>
          <w:sz w:val="26"/>
          <w:szCs w:val="26"/>
        </w:rPr>
        <w:t>-ПА</w:t>
      </w:r>
    </w:p>
    <w:p w:rsidR="00874469" w:rsidRDefault="00874469" w:rsidP="00874469">
      <w:pPr>
        <w:spacing w:after="0" w:line="240" w:lineRule="auto"/>
        <w:rPr>
          <w:rFonts w:ascii="Times New Roman" w:hAnsi="Times New Roman" w:cs="Times New Roman"/>
          <w:b/>
        </w:rPr>
      </w:pPr>
    </w:p>
    <w:p w:rsidR="00874469" w:rsidRDefault="00874469" w:rsidP="008744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01A">
        <w:rPr>
          <w:rFonts w:ascii="Times New Roman" w:hAnsi="Times New Roman" w:cs="Times New Roman"/>
        </w:rPr>
        <w:t>г. Асбест</w:t>
      </w:r>
    </w:p>
    <w:p w:rsidR="00874469" w:rsidRPr="00F3501A" w:rsidRDefault="00874469" w:rsidP="00874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46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на </w:t>
      </w:r>
      <w:r w:rsidR="00694F34" w:rsidRPr="00694F34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874469">
        <w:rPr>
          <w:rFonts w:ascii="Times New Roman" w:hAnsi="Times New Roman" w:cs="Times New Roman"/>
          <w:b/>
          <w:bCs/>
          <w:sz w:val="28"/>
          <w:szCs w:val="28"/>
        </w:rPr>
        <w:t xml:space="preserve">на территории </w:t>
      </w:r>
      <w:r w:rsidRPr="008744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Асбестовского городского округа 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4469" w:rsidRPr="00870C26" w:rsidRDefault="00874469" w:rsidP="00870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4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№</w:t>
      </w:r>
      <w:r w:rsidRPr="008744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4469">
        <w:rPr>
          <w:rFonts w:ascii="Times New Roman" w:hAnsi="Times New Roman" w:cs="Times New Roman"/>
          <w:sz w:val="28"/>
          <w:szCs w:val="28"/>
        </w:rPr>
        <w:t xml:space="preserve">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469">
        <w:rPr>
          <w:rFonts w:ascii="Times New Roman" w:hAnsi="Times New Roman" w:cs="Times New Roman"/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70C26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70C26" w:rsidRPr="00870C26">
        <w:rPr>
          <w:rFonts w:ascii="Times New Roman" w:eastAsia="Times New Roman" w:hAnsi="Times New Roman" w:cs="Times New Roman"/>
          <w:sz w:val="28"/>
          <w:szCs w:val="28"/>
        </w:rPr>
        <w:t xml:space="preserve"> Думы Асбестовского городского округа от 30.09.2021 № 52</w:t>
      </w:r>
      <w:proofErr w:type="gramEnd"/>
      <w:r w:rsidR="00870C26" w:rsidRPr="00870C26">
        <w:rPr>
          <w:rFonts w:ascii="Times New Roman" w:eastAsia="Times New Roman" w:hAnsi="Times New Roman" w:cs="Times New Roman"/>
          <w:sz w:val="28"/>
          <w:szCs w:val="28"/>
        </w:rPr>
        <w:t>/8</w:t>
      </w:r>
      <w:r w:rsidR="00870C26">
        <w:rPr>
          <w:rFonts w:ascii="Times New Roman" w:hAnsi="Times New Roman" w:cs="Times New Roman"/>
          <w:sz w:val="28"/>
          <w:szCs w:val="28"/>
        </w:rPr>
        <w:t xml:space="preserve"> </w:t>
      </w:r>
      <w:r w:rsidR="00870C26" w:rsidRPr="00870C26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                                       на автомобильном транспорте, городском наземном электрическом транспорте и в дорожном хозяйстве на территории Асбестовского городского округа»,</w:t>
      </w:r>
      <w:r w:rsidRPr="00870C26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874469">
        <w:rPr>
          <w:rFonts w:ascii="Times New Roman" w:hAnsi="Times New Roman" w:cs="Times New Roman"/>
          <w:sz w:val="28"/>
          <w:szCs w:val="28"/>
        </w:rPr>
        <w:t xml:space="preserve"> 27, 30 Устава Асбестовского городского округа</w:t>
      </w:r>
      <w:r w:rsidRPr="008744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4469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1. Утвердить типовые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Асбестовского городского округа (прилагается).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01.03.2022.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«Асбестовский рабочий» и </w:t>
      </w:r>
      <w:proofErr w:type="gramStart"/>
      <w:r w:rsidRPr="008744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4469">
        <w:rPr>
          <w:rFonts w:ascii="Times New Roman" w:hAnsi="Times New Roman" w:cs="Times New Roman"/>
          <w:sz w:val="28"/>
          <w:szCs w:val="28"/>
        </w:rPr>
        <w:t xml:space="preserve"> полный текст настоящего постановления в сетевом издании в сети «Интернет» по адресу (</w:t>
      </w:r>
      <w:hyperlink r:id="rId5" w:history="1"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6" w:history="1"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4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874469" w:rsidRDefault="00874469" w:rsidP="0087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874469" w:rsidRPr="00874469" w:rsidRDefault="00874469" w:rsidP="0087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469">
        <w:rPr>
          <w:rFonts w:ascii="Times New Roman" w:hAnsi="Times New Roman" w:cs="Times New Roman"/>
          <w:sz w:val="28"/>
          <w:szCs w:val="28"/>
        </w:rPr>
        <w:t xml:space="preserve"> Н.Р. Тихонова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34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4469" w:rsidRPr="00694F34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94F34">
        <w:rPr>
          <w:rFonts w:ascii="Times New Roman" w:hAnsi="Times New Roman" w:cs="Times New Roman"/>
          <w:sz w:val="24"/>
          <w:szCs w:val="24"/>
        </w:rPr>
        <w:t>а</w:t>
      </w:r>
      <w:r w:rsidRPr="008744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4F34" w:rsidRPr="00694F34">
        <w:rPr>
          <w:rFonts w:ascii="Times New Roman" w:hAnsi="Times New Roman" w:cs="Times New Roman"/>
          <w:iCs/>
          <w:sz w:val="24"/>
          <w:szCs w:val="24"/>
        </w:rPr>
        <w:t>Асбестовского городского округа</w:t>
      </w:r>
      <w:r w:rsidRPr="0069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от </w:t>
      </w:r>
      <w:r w:rsidR="00694F34">
        <w:rPr>
          <w:rFonts w:ascii="Times New Roman" w:hAnsi="Times New Roman" w:cs="Times New Roman"/>
          <w:sz w:val="24"/>
          <w:szCs w:val="24"/>
        </w:rPr>
        <w:t>00.01.2022 № 000-ПА</w:t>
      </w: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F34" w:rsidRPr="00874469" w:rsidRDefault="00694F34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>ФОРМА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  <w:gridCol w:w="1134"/>
      </w:tblGrid>
      <w:tr w:rsidR="00874469" w:rsidRPr="00874469" w:rsidTr="00B542BD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74469" w:rsidRPr="00874469" w:rsidTr="00B542BD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B542BD" w:rsidTr="00B542BD">
        <w:trPr>
          <w:trHeight w:val="962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части пассажирских перевозок)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874469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34">
              <w:rPr>
                <w:rFonts w:ascii="Times New Roman" w:hAnsi="Times New Roman" w:cs="Times New Roman"/>
                <w:iCs/>
                <w:sz w:val="24"/>
                <w:szCs w:val="24"/>
              </w:rPr>
              <w:t>Асбестовского городского округа</w:t>
            </w:r>
          </w:p>
        </w:tc>
      </w:tr>
      <w:tr w:rsidR="00B542BD" w:rsidRPr="00B542BD" w:rsidTr="005E1092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BD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2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контрольного органа:</w:t>
            </w:r>
          </w:p>
          <w:p w:rsidR="00B542BD" w:rsidRPr="00874469" w:rsidRDefault="00B5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B542BD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B542BD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B542BD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42BD" w:rsidRPr="00874469" w:rsidTr="001C7E51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874469" w:rsidRDefault="00B5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B542BD" w:rsidRDefault="00874469" w:rsidP="00B542B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line="22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Форма проверочного л</w:t>
            </w:r>
            <w:r w:rsidR="00B542BD">
              <w:rPr>
                <w:rFonts w:ascii="Times New Roman" w:hAnsi="Times New Roman" w:cs="Times New Roman"/>
                <w:sz w:val="24"/>
                <w:szCs w:val="24"/>
              </w:rPr>
              <w:t>иста утверждена постановлением а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542B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42BD">
              <w:rPr>
                <w:rFonts w:ascii="Times New Roman" w:hAnsi="Times New Roman" w:cs="Times New Roman"/>
                <w:sz w:val="24"/>
                <w:szCs w:val="24"/>
              </w:rPr>
              <w:t xml:space="preserve">00.01.2022 № 000-ПА </w:t>
            </w:r>
            <w:r w:rsidR="00B542BD" w:rsidRPr="00B542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2BD" w:rsidRPr="00B5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</w:t>
            </w:r>
            <w:r w:rsidR="00B542BD" w:rsidRPr="00B542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Асбестовского городского округа»</w:t>
            </w:r>
            <w:r w:rsidR="00B542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B5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42BD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542BD" w:rsidRPr="00811484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D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542BD" w:rsidRPr="00811484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42BD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542BD" w:rsidRPr="00811484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D" w:rsidRPr="00874469" w:rsidTr="000C75EE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874469" w:rsidRDefault="00B5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2BD" w:rsidRPr="00874469" w:rsidTr="006A7B0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874469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42BD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542BD" w:rsidRPr="00811484" w:rsidRDefault="00B5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(-их) контрольное мероприятие и заполняющег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  <w:r w:rsidR="00B542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42BD" w:rsidRPr="00B542BD" w:rsidTr="00EE02A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D" w:rsidRPr="00B542BD" w:rsidTr="00EE02A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2BD" w:rsidRPr="00B542BD" w:rsidRDefault="00B5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B542BD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3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7"/>
              <w:gridCol w:w="3013"/>
              <w:gridCol w:w="2503"/>
              <w:gridCol w:w="357"/>
              <w:gridCol w:w="405"/>
              <w:gridCol w:w="1464"/>
              <w:gridCol w:w="2119"/>
            </w:tblGrid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3 ч. 4 ст. 17 Федерального закона </w:t>
                  </w:r>
                </w:p>
                <w:p w:rsidR="00CC190F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13.07.2015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CC190F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08.11.2007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259-ФЗ «Устав автомобильного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дл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CC190F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9 ст. 2 Федерального закона </w:t>
                  </w:r>
                </w:p>
                <w:p w:rsidR="00CC190F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08.11.2007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259-ФЗ «Устав автомобильного транспорта и городского наземного электрического транспорта»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20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Указатели маршрута регулярных перевозок,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указанные в </w:t>
                  </w:r>
                  <w:hyperlink r:id="rId7" w:history="1">
                    <w:r w:rsidRPr="0087446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п. 22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транспортном средстве с 2 и более дверьми, через которые осуществляется вход пассажиров, за исключением транспортных средств категории 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над каждой дверью с наружной стороны перевозчиком укрепляется табличка с надписью 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23 постановления Правительства РФ </w:t>
                  </w:r>
                </w:p>
                <w:p w:rsidR="00874469" w:rsidRPr="00874469" w:rsidRDefault="00874469" w:rsidP="00CC19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3D71AF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Внутри транспортного средства, используемого для регулярных перевозок, перевозчиком размещается следующая обязательная информация: 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перевозок в междугородном или международном сообщении;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д</w:t>
                  </w:r>
                  <w:proofErr w:type="spell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) указатели мест расположения огнетушителей;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е) указатели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мест расположения кнопок остановки транспортного средства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ж) указатели аварийных выходов и правила пользования такими выходами;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з</w:t>
                  </w:r>
                  <w:proofErr w:type="spell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) права и обязанности пассажиров согласно настоящим Правилам;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и) если транспортное средство используется для осуществления перевозок, подлежащих лицензирова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нию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транспортном средстве с 2 и более дверьми, через которые осуществляется выход пассажиров, за исключением транспортных средств категории 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="003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над каждой дверью с внутренней стороны перевозчиком укрепляется табличка с надписью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»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наносится надпись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25 постановления Правительства РФ 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B542BD">
              <w:trPr>
                <w:trHeight w:val="1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87446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874469" w:rsidRPr="00874469" w:rsidRDefault="00874469" w:rsidP="003D71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50" w:type="dxa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328"/>
              <w:gridCol w:w="1543"/>
              <w:gridCol w:w="2279"/>
            </w:tblGrid>
            <w:tr w:rsidR="00EB5FE1" w:rsidRPr="00874469" w:rsidTr="008312CC">
              <w:trPr>
                <w:trHeight w:val="1"/>
              </w:trPr>
              <w:tc>
                <w:tcPr>
                  <w:tcW w:w="10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11484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"__" ________ 20__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B5FE1" w:rsidRPr="00EB5FE1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811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11484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11484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EB5FE1" w:rsidRPr="00874469" w:rsidTr="00157F36">
              <w:trPr>
                <w:trHeight w:val="1"/>
              </w:trPr>
              <w:tc>
                <w:tcPr>
                  <w:tcW w:w="1032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EB5FE1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11484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11484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EB5FE1" w:rsidRPr="00874469" w:rsidTr="00E07AB0">
              <w:trPr>
                <w:trHeight w:val="1"/>
              </w:trPr>
              <w:tc>
                <w:tcPr>
                  <w:tcW w:w="1032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EB5FE1" w:rsidRDefault="00EB5FE1" w:rsidP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74469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B5FE1" w:rsidRPr="00874469" w:rsidRDefault="00EB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874469" w:rsidRPr="00EB5FE1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firstLine="48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P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E1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74469" w:rsidRPr="00874469" w:rsidRDefault="00EB5FE1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874469" w:rsidRPr="008744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B5FE1">
        <w:rPr>
          <w:rFonts w:ascii="Times New Roman" w:hAnsi="Times New Roman" w:cs="Times New Roman"/>
          <w:iCs/>
          <w:sz w:val="24"/>
          <w:szCs w:val="24"/>
        </w:rPr>
        <w:t>Асбестовского городского округа</w:t>
      </w:r>
      <w:r w:rsidR="00874469" w:rsidRPr="0087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69" w:rsidRPr="00EB5FE1" w:rsidRDefault="00EB5FE1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00.01.2022 № 000-ПА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>ФОРМА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1134"/>
      </w:tblGrid>
      <w:tr w:rsidR="00874469" w:rsidRPr="00874469" w:rsidTr="00D349DE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74469" w:rsidRPr="00874469" w:rsidTr="00D349DE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CD4C18" w:rsidTr="00D349DE">
        <w:trPr>
          <w:trHeight w:val="96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части объектов дорожного сервиса)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874469" w:rsidRPr="00143F87" w:rsidRDefault="0014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7">
              <w:rPr>
                <w:rFonts w:ascii="Times New Roman" w:hAnsi="Times New Roman" w:cs="Times New Roman"/>
                <w:iCs/>
                <w:sz w:val="24"/>
                <w:szCs w:val="24"/>
              </w:rPr>
              <w:t>Асбестовского городского округа</w:t>
            </w:r>
          </w:p>
        </w:tc>
      </w:tr>
      <w:tr w:rsidR="0049566D" w:rsidRPr="0049566D" w:rsidTr="00D349DE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66D" w:rsidRPr="0049566D" w:rsidRDefault="004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6D" w:rsidRPr="00B542BD" w:rsidRDefault="0049566D" w:rsidP="004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2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контрольного органа:</w:t>
            </w:r>
          </w:p>
          <w:p w:rsidR="0049566D" w:rsidRPr="00874469" w:rsidRDefault="0049566D" w:rsidP="004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49566D" w:rsidRPr="0049566D" w:rsidRDefault="004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6D" w:rsidRPr="00874469" w:rsidTr="00D349DE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566D" w:rsidRPr="00874469" w:rsidRDefault="00495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DA4137" w:rsidRDefault="00874469" w:rsidP="0049566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line="228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Форма проверочного л</w:t>
            </w:r>
            <w:r w:rsidR="0049566D">
              <w:rPr>
                <w:rFonts w:ascii="Times New Roman" w:hAnsi="Times New Roman" w:cs="Times New Roman"/>
                <w:sz w:val="24"/>
                <w:szCs w:val="24"/>
              </w:rPr>
              <w:t>иста утверждена постановлением а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9566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49566D"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566D">
              <w:rPr>
                <w:rFonts w:ascii="Times New Roman" w:hAnsi="Times New Roman" w:cs="Times New Roman"/>
                <w:sz w:val="24"/>
                <w:szCs w:val="24"/>
              </w:rPr>
              <w:t xml:space="preserve">00.01.2022 № 00-ПА </w:t>
            </w:r>
            <w:r w:rsidR="0049566D" w:rsidRPr="004956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66D" w:rsidRPr="0049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</w:t>
            </w:r>
            <w:r w:rsidR="0049566D" w:rsidRPr="00495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Асбестовского городского округа» </w:t>
            </w:r>
            <w:proofErr w:type="gramEnd"/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D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349DE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349DE" w:rsidRPr="00811484" w:rsidRDefault="00D3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4C18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D4C18" w:rsidRPr="00811484" w:rsidRDefault="00C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18" w:rsidRPr="00874469" w:rsidTr="008A05BE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Pr="00874469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</w:t>
            </w:r>
          </w:p>
        </w:tc>
      </w:tr>
      <w:tr w:rsidR="00CD4C18" w:rsidRPr="00874469" w:rsidTr="00F548E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Pr="00874469" w:rsidRDefault="00C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4C18" w:rsidRPr="00874469" w:rsidTr="00F548E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Pr="00874469" w:rsidRDefault="00C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4C18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D4C18" w:rsidRPr="00811484" w:rsidRDefault="00C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CD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Должность, фамилия и инициалы должностного лица (лиц) контрольного органа, проводящего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(-их) контрольное мероприятие и заполняющег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</w:tc>
      </w:tr>
      <w:tr w:rsidR="00CD4C18" w:rsidRPr="00874469" w:rsidTr="00D91CAB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Pr="00CD4C18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18" w:rsidRPr="00874469" w:rsidTr="00D91CAB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Pr="00CD4C18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 w:rsidTr="00D349DE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C18" w:rsidRDefault="00CD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. Список контрольных вопросов, отражающих содержание обязательных требований, ответы 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2251"/>
            </w:tblGrid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CD4C18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 статьи 22 Федерального закона от 08 ноября </w:t>
                  </w:r>
                </w:p>
                <w:p w:rsidR="00CD4C18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2007 года № 257-ФЗ </w:t>
                  </w:r>
                </w:p>
                <w:p w:rsidR="00874469" w:rsidRPr="00874469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D4C18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3, 8 Порядка установления и использования </w:t>
                  </w:r>
                </w:p>
                <w:p w:rsidR="00CD4C18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полос отвода автомобильных дорог регионального значения, утвержденного постановлением Правительства Свердловской области </w:t>
                  </w:r>
                </w:p>
                <w:p w:rsidR="00CD4C18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12.01.2011 </w:t>
                  </w:r>
                </w:p>
                <w:p w:rsidR="00874469" w:rsidRPr="00874469" w:rsidRDefault="00874469" w:rsidP="00CD4C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82636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Градостроительным </w:t>
                  </w:r>
                  <w:hyperlink r:id="rId8" w:history="1">
                    <w:r w:rsidRPr="0087446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и Федеральным законом от 08.11.2007</w:t>
                  </w:r>
                </w:p>
                <w:p w:rsidR="00582636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года № 257-ФЗ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582636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2007 года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12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 ноября 2007 года № 257-ФЗ «Об автомобильных дорогах и о дорожной деятельности в Российской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 w:rsidTr="00CD4C18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:rsidR="00874469" w:rsidRPr="00874469" w:rsidRDefault="00874469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891"/>
              <w:gridCol w:w="2279"/>
            </w:tblGrid>
            <w:tr w:rsidR="00582636" w:rsidRPr="00874469" w:rsidTr="00582636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582636" w:rsidRDefault="00582636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874469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82636" w:rsidRPr="00874469" w:rsidTr="00BD08F2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582636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874469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82636" w:rsidRPr="00874469" w:rsidTr="002A65DC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582636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874469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82636" w:rsidRPr="00874469" w:rsidTr="00D049C2">
              <w:trPr>
                <w:trHeight w:val="1"/>
              </w:trPr>
              <w:tc>
                <w:tcPr>
                  <w:tcW w:w="1189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582636" w:rsidRDefault="00582636" w:rsidP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82636" w:rsidRPr="00874469" w:rsidRDefault="005826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874469" w:rsidRPr="00582636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2636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74469" w:rsidRPr="00874469" w:rsidRDefault="00582636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874469" w:rsidRPr="008744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82636">
        <w:rPr>
          <w:rFonts w:ascii="Times New Roman" w:hAnsi="Times New Roman" w:cs="Times New Roman"/>
          <w:iCs/>
          <w:sz w:val="24"/>
          <w:szCs w:val="24"/>
        </w:rPr>
        <w:t>Асбестовского городского округа</w:t>
      </w:r>
      <w:r w:rsidR="00874469" w:rsidRPr="0087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69" w:rsidRPr="00C00DAD" w:rsidRDefault="00C00DAD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00.01.2022 № 00-ПА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>ФОРМА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861"/>
      </w:tblGrid>
      <w:tr w:rsidR="00874469" w:rsidRPr="00874469" w:rsidTr="00C00DAD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74469" w:rsidRPr="00874469" w:rsidTr="00C00DAD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4469" w:rsidRPr="00874469" w:rsidRDefault="0087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74469" w:rsidRPr="00874469">
        <w:trPr>
          <w:trHeight w:val="962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DAD" w:rsidRDefault="0087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874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части капитального ремонта и содержания дорог)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874469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6">
              <w:rPr>
                <w:rFonts w:ascii="Times New Roman" w:hAnsi="Times New Roman" w:cs="Times New Roman"/>
                <w:iCs/>
                <w:sz w:val="24"/>
                <w:szCs w:val="24"/>
              </w:rPr>
              <w:t>Асбестовского городского округа</w:t>
            </w:r>
          </w:p>
        </w:tc>
      </w:tr>
      <w:tr w:rsidR="00C00DAD" w:rsidRPr="00C00DAD" w:rsidTr="00A708A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DAD" w:rsidRPr="0049566D" w:rsidRDefault="00C00DAD" w:rsidP="00C0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AD" w:rsidRPr="00B542BD" w:rsidRDefault="00C00DAD" w:rsidP="00C0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2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контрольного органа:</w:t>
            </w:r>
          </w:p>
          <w:p w:rsidR="00C00DAD" w:rsidRPr="00874469" w:rsidRDefault="00C00DAD" w:rsidP="00C0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C00DAD" w:rsidRPr="00C00DAD" w:rsidRDefault="00C0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C00DAD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C00DAD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0DAD" w:rsidRPr="00874469" w:rsidTr="00A522A9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DAD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0DAD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00DAD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 w:rsidP="00C00DA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Форма проверочного л</w:t>
            </w:r>
            <w:r w:rsidR="00C00DAD">
              <w:rPr>
                <w:rFonts w:ascii="Times New Roman" w:hAnsi="Times New Roman" w:cs="Times New Roman"/>
                <w:sz w:val="24"/>
                <w:szCs w:val="24"/>
              </w:rPr>
              <w:t>иста утверждена постановлением а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00DAD" w:rsidRPr="00C00DAD">
              <w:rPr>
                <w:rFonts w:ascii="Times New Roman" w:hAnsi="Times New Roman" w:cs="Times New Roman"/>
                <w:iCs/>
                <w:sz w:val="24"/>
                <w:szCs w:val="24"/>
              </w:rPr>
              <w:t>Асбестовского городского округа от 00.01.2022 № 00-ПА</w:t>
            </w:r>
            <w:r w:rsidR="00C00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C00DAD" w:rsidRPr="0049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</w:t>
            </w:r>
            <w:r w:rsidR="00C00DAD" w:rsidRPr="004956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Асбестовского городского округа»</w:t>
            </w:r>
            <w:r w:rsidR="00C0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0DAD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00DAD" w:rsidRPr="00811484" w:rsidRDefault="00C0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0DAD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00DAD" w:rsidRPr="00811484" w:rsidRDefault="00C0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AD" w:rsidRPr="00874469" w:rsidTr="00907F26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DAD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0DAD" w:rsidRPr="00874469" w:rsidTr="003307CC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DAD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D8C" w:rsidRPr="00874469" w:rsidTr="003307CC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D8C" w:rsidRPr="00874469" w:rsidRDefault="0086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C0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D8C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66D8C" w:rsidRPr="00811484" w:rsidRDefault="0086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6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D8C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66D8C" w:rsidRPr="00811484" w:rsidRDefault="00866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D8C" w:rsidRDefault="0086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Должность, фамилия и инициалы должностного лица (лиц) контрольного органа, 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проводящег</w:t>
            </w:r>
            <w:proofErr w:type="gramStart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74469">
              <w:rPr>
                <w:rFonts w:ascii="Times New Roman" w:hAnsi="Times New Roman" w:cs="Times New Roman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866D8C" w:rsidRPr="00866D8C" w:rsidTr="00351B8C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D8C" w:rsidRPr="00866D8C" w:rsidRDefault="0086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8C" w:rsidRPr="00866D8C" w:rsidTr="00351B8C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D8C" w:rsidRPr="00866D8C" w:rsidRDefault="0086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69" w:rsidRPr="00874469">
        <w:trPr>
          <w:trHeight w:val="1"/>
        </w:trPr>
        <w:tc>
          <w:tcPr>
            <w:tcW w:w="10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469" w:rsidRPr="00874469" w:rsidRDefault="0086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469" w:rsidRPr="00874469">
              <w:rPr>
                <w:rFonts w:ascii="Times New Roman" w:hAnsi="Times New Roman" w:cs="Times New Roman"/>
                <w:sz w:val="24"/>
                <w:szCs w:val="24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 w:rsidR="00874469" w:rsidRPr="00874469">
              <w:trPr>
                <w:trHeight w:val="1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»)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отвода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0A71E1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9" w:history="1">
                    <w:r w:rsidRPr="0087446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и Федеральным законом от 08.11.2007 </w:t>
                  </w:r>
                </w:p>
                <w:p w:rsidR="000A71E1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0A71E1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автомобильных дорогах и о дорожной деятельности в Российской Федерации и о внесении изменений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часть 8 статьи 26 Федерального закона от 08 ноября 2007 года № 257-ФЗ «Об автомобильных дорогах и о дорожной деятельности в Российской Федерации и о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0A71E1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11 статьи 22 Федерального закона от 08.11.2007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полос</w:t>
                  </w:r>
                  <w:proofErr w:type="gramEnd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лицами, осуществляющими реконструкцию,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0A71E1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 ноября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469" w:rsidRPr="00874469">
              <w:trPr>
                <w:trHeight w:val="1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:rsidR="00874469" w:rsidRPr="00874469" w:rsidRDefault="00874469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874469" w:rsidRPr="00874469" w:rsidRDefault="00874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4469" w:rsidRPr="00874469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50" w:type="dxa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187"/>
              <w:gridCol w:w="1684"/>
              <w:gridCol w:w="2279"/>
            </w:tblGrid>
            <w:tr w:rsidR="000A71E1" w:rsidRPr="00874469" w:rsidTr="000A71E1">
              <w:trPr>
                <w:trHeight w:val="1"/>
              </w:trPr>
              <w:tc>
                <w:tcPr>
                  <w:tcW w:w="10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0A71E1" w:rsidRDefault="000A71E1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A71E1" w:rsidRPr="00874469" w:rsidTr="000A71E1">
              <w:trPr>
                <w:trHeight w:val="1"/>
              </w:trPr>
              <w:tc>
                <w:tcPr>
                  <w:tcW w:w="10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0A71E1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A71E1" w:rsidRPr="00874469" w:rsidTr="00493AC8">
              <w:trPr>
                <w:trHeight w:val="1"/>
              </w:trPr>
              <w:tc>
                <w:tcPr>
                  <w:tcW w:w="1018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0A71E1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A71E1" w:rsidRPr="00874469" w:rsidTr="00120AEC">
              <w:trPr>
                <w:trHeight w:val="1"/>
              </w:trPr>
              <w:tc>
                <w:tcPr>
                  <w:tcW w:w="1018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0A71E1" w:rsidRDefault="000A71E1" w:rsidP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1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0A71E1" w:rsidRPr="00874469" w:rsidRDefault="000A7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874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874469" w:rsidRPr="000A71E1" w:rsidRDefault="0087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4F34" w:rsidRPr="00874469" w:rsidRDefault="00694F34">
      <w:pPr>
        <w:rPr>
          <w:rFonts w:ascii="Times New Roman" w:hAnsi="Times New Roman" w:cs="Times New Roman"/>
          <w:sz w:val="24"/>
          <w:szCs w:val="24"/>
        </w:rPr>
      </w:pPr>
    </w:p>
    <w:sectPr w:rsidR="00694F34" w:rsidRPr="00874469" w:rsidSect="00B542BD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6EE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469"/>
    <w:rsid w:val="000A71E1"/>
    <w:rsid w:val="000E5E1D"/>
    <w:rsid w:val="000F0777"/>
    <w:rsid w:val="00143F87"/>
    <w:rsid w:val="003D71AF"/>
    <w:rsid w:val="0049566D"/>
    <w:rsid w:val="00523585"/>
    <w:rsid w:val="00534B2B"/>
    <w:rsid w:val="00582636"/>
    <w:rsid w:val="005A1957"/>
    <w:rsid w:val="00694F34"/>
    <w:rsid w:val="006F1FF9"/>
    <w:rsid w:val="00811484"/>
    <w:rsid w:val="00866D8C"/>
    <w:rsid w:val="00870C26"/>
    <w:rsid w:val="00874469"/>
    <w:rsid w:val="00A54B2D"/>
    <w:rsid w:val="00B542BD"/>
    <w:rsid w:val="00C00DAD"/>
    <w:rsid w:val="00CC190F"/>
    <w:rsid w:val="00CD4C18"/>
    <w:rsid w:val="00D349DE"/>
    <w:rsid w:val="00D64058"/>
    <w:rsid w:val="00DA4137"/>
    <w:rsid w:val="00EB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best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as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2022-01-21T10:25:00Z</cp:lastPrinted>
  <dcterms:created xsi:type="dcterms:W3CDTF">2022-01-11T03:57:00Z</dcterms:created>
  <dcterms:modified xsi:type="dcterms:W3CDTF">2022-01-21T10:25:00Z</dcterms:modified>
</cp:coreProperties>
</file>