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</w:t>
      </w: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ДОГОВОР</w:t>
      </w: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купли-продажи №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 Асбест, Свердловской области                                                      «____» </w:t>
      </w:r>
      <w:r w:rsidR="00D84EB6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 года</w:t>
      </w:r>
    </w:p>
    <w:p w:rsidR="00E5340D" w:rsidRPr="00E5340D" w:rsidRDefault="00E5340D" w:rsidP="00E5340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5340D" w:rsidRPr="00E5340D" w:rsidRDefault="00E5340D" w:rsidP="00E534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40D"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 w:rsidRPr="00E5340D"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 w:rsidRPr="00E5340D">
        <w:rPr>
          <w:rFonts w:ascii="Times New Roman" w:hAnsi="Times New Roman" w:cs="Times New Roman"/>
          <w:i/>
          <w:sz w:val="24"/>
          <w:szCs w:val="24"/>
        </w:rPr>
        <w:t>«Продавец»,</w:t>
      </w:r>
      <w:r w:rsidRPr="00E5340D">
        <w:rPr>
          <w:rFonts w:ascii="Times New Roman" w:hAnsi="Times New Roman" w:cs="Times New Roman"/>
          <w:sz w:val="24"/>
          <w:szCs w:val="24"/>
        </w:rPr>
        <w:t xml:space="preserve"> в лице     начальника отдела по управлению муниципальным имуществом администрации Асбестовского городского округа </w:t>
      </w:r>
      <w:proofErr w:type="spellStart"/>
      <w:r w:rsidRPr="00E5340D"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 w:rsidRPr="00E5340D"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Решением Думы Асбестовского городского округа от 26.07.2018 № 13/9 «Об утверждении Положения «Об отделе по управлению муниципальным имуществом администрации Асбестовского городского округа», с одной</w:t>
      </w:r>
      <w:proofErr w:type="gramEnd"/>
      <w:r w:rsidRPr="00E5340D">
        <w:rPr>
          <w:rFonts w:ascii="Times New Roman" w:hAnsi="Times New Roman" w:cs="Times New Roman"/>
          <w:sz w:val="24"/>
          <w:szCs w:val="24"/>
        </w:rPr>
        <w:t xml:space="preserve"> стороны, и ________________, именуемый  в дальнейшем </w:t>
      </w:r>
      <w:r w:rsidRPr="00E5340D">
        <w:rPr>
          <w:rFonts w:ascii="Times New Roman" w:hAnsi="Times New Roman" w:cs="Times New Roman"/>
          <w:bCs/>
          <w:iCs/>
          <w:sz w:val="24"/>
          <w:szCs w:val="24"/>
        </w:rPr>
        <w:t>«Покупатель»</w:t>
      </w:r>
      <w:r w:rsidRPr="00E5340D">
        <w:rPr>
          <w:rFonts w:ascii="Times New Roman" w:hAnsi="Times New Roman" w:cs="Times New Roman"/>
          <w:sz w:val="24"/>
          <w:szCs w:val="24"/>
        </w:rPr>
        <w:t xml:space="preserve"> 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и вместе именуемые </w:t>
      </w:r>
      <w:r w:rsidRPr="00E534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«Стороны», на основании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распоряжения администрации Асбестовского городского округа </w:t>
      </w:r>
      <w:r w:rsidRPr="00E5340D">
        <w:rPr>
          <w:rFonts w:ascii="Times New Roman" w:hAnsi="Times New Roman" w:cs="Times New Roman"/>
          <w:sz w:val="24"/>
          <w:szCs w:val="24"/>
        </w:rPr>
        <w:t>распоряжения администрации Асбестовского городского округа от 0</w:t>
      </w:r>
      <w:r w:rsidR="00893932">
        <w:rPr>
          <w:rFonts w:ascii="Times New Roman" w:hAnsi="Times New Roman" w:cs="Times New Roman"/>
          <w:sz w:val="24"/>
          <w:szCs w:val="24"/>
        </w:rPr>
        <w:t>5</w:t>
      </w:r>
      <w:r w:rsidRPr="00E5340D">
        <w:rPr>
          <w:rFonts w:ascii="Times New Roman" w:hAnsi="Times New Roman" w:cs="Times New Roman"/>
          <w:sz w:val="24"/>
          <w:szCs w:val="24"/>
        </w:rPr>
        <w:t xml:space="preserve">.10.2023 № </w:t>
      </w:r>
      <w:r w:rsidR="00893932">
        <w:rPr>
          <w:rFonts w:ascii="Times New Roman" w:hAnsi="Times New Roman" w:cs="Times New Roman"/>
          <w:sz w:val="24"/>
          <w:szCs w:val="24"/>
        </w:rPr>
        <w:t>897</w:t>
      </w:r>
      <w:r w:rsidRPr="00E5340D">
        <w:rPr>
          <w:rFonts w:ascii="Times New Roman" w:hAnsi="Times New Roman" w:cs="Times New Roman"/>
          <w:sz w:val="24"/>
          <w:szCs w:val="24"/>
        </w:rPr>
        <w:t>- РА «О приватизации нежилых зданий с земельным участком,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40D">
        <w:rPr>
          <w:rFonts w:ascii="Times New Roman" w:hAnsi="Times New Roman" w:cs="Times New Roman"/>
          <w:sz w:val="24"/>
          <w:szCs w:val="24"/>
        </w:rPr>
        <w:t>по адресу: Свердловская область, город Асбест, улица Чернышевского, д. 33»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340D" w:rsidRPr="00507DBF" w:rsidRDefault="00E5340D" w:rsidP="00E5340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1. В соответствии с итоговым протоколом № ____ от </w:t>
      </w:r>
      <w:r w:rsidR="006C58AE">
        <w:rPr>
          <w:rFonts w:ascii="Times New Roman" w:hAnsi="Times New Roman" w:cs="Times New Roman"/>
          <w:color w:val="000000"/>
          <w:sz w:val="24"/>
          <w:szCs w:val="24"/>
        </w:rPr>
        <w:t>04.12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.2023 проведения аукциона по продаже </w:t>
      </w:r>
      <w:r w:rsidRPr="00507DBF">
        <w:rPr>
          <w:rFonts w:ascii="Times New Roman" w:hAnsi="Times New Roman" w:cs="Times New Roman"/>
        </w:rPr>
        <w:t>нежилы</w:t>
      </w:r>
      <w:r>
        <w:rPr>
          <w:rFonts w:ascii="Times New Roman" w:hAnsi="Times New Roman" w:cs="Times New Roman"/>
        </w:rPr>
        <w:t>х</w:t>
      </w:r>
      <w:r w:rsidRPr="00507DBF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 xml:space="preserve">й </w:t>
      </w:r>
      <w:r w:rsidRPr="00507DBF">
        <w:rPr>
          <w:rFonts w:ascii="Times New Roman" w:hAnsi="Times New Roman" w:cs="Times New Roman"/>
        </w:rPr>
        <w:t xml:space="preserve"> с земельным участком, расположенны</w:t>
      </w:r>
      <w:r>
        <w:rPr>
          <w:rFonts w:ascii="Times New Roman" w:hAnsi="Times New Roman" w:cs="Times New Roman"/>
        </w:rPr>
        <w:t xml:space="preserve">х </w:t>
      </w:r>
      <w:r w:rsidRPr="00507DBF">
        <w:rPr>
          <w:rFonts w:ascii="Times New Roman" w:hAnsi="Times New Roman" w:cs="Times New Roman"/>
        </w:rPr>
        <w:t>по адресу: Свердловская область, город Асбест, ул</w:t>
      </w:r>
      <w:proofErr w:type="gramStart"/>
      <w:r w:rsidRPr="00507DBF">
        <w:rPr>
          <w:rFonts w:ascii="Times New Roman" w:hAnsi="Times New Roman" w:cs="Times New Roman"/>
        </w:rPr>
        <w:t>.Ч</w:t>
      </w:r>
      <w:proofErr w:type="gramEnd"/>
      <w:r w:rsidRPr="00507DBF">
        <w:rPr>
          <w:rFonts w:ascii="Times New Roman" w:hAnsi="Times New Roman" w:cs="Times New Roman"/>
        </w:rPr>
        <w:t>ернышевского,   33</w:t>
      </w:r>
    </w:p>
    <w:p w:rsidR="00E5340D" w:rsidRPr="00507DBF" w:rsidRDefault="00E5340D" w:rsidP="00E5340D">
      <w:pPr>
        <w:pStyle w:val="ConsPlusNormal0"/>
        <w:ind w:firstLine="708"/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 xml:space="preserve">Земельный участок, площадью </w:t>
      </w:r>
      <w:r w:rsidRPr="00507DBF">
        <w:rPr>
          <w:rFonts w:ascii="Times New Roman" w:hAnsi="Times New Roman" w:cs="Times New Roman"/>
          <w:color w:val="000000"/>
          <w:spacing w:val="4"/>
        </w:rPr>
        <w:t xml:space="preserve">319 574,0 </w:t>
      </w:r>
      <w:r w:rsidRPr="00507DBF">
        <w:rPr>
          <w:rFonts w:ascii="Times New Roman" w:hAnsi="Times New Roman" w:cs="Times New Roman"/>
        </w:rPr>
        <w:t>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 с кадастровым номером  66:34:0503002:187</w:t>
      </w:r>
      <w:r w:rsidRPr="00507DBF">
        <w:rPr>
          <w:rFonts w:ascii="Times New Roman" w:hAnsi="Times New Roman" w:cs="Times New Roman"/>
          <w:shd w:val="clear" w:color="auto" w:fill="FFFFFF"/>
        </w:rPr>
        <w:t xml:space="preserve">  с расположенными на нем объектами недвижимого имущества, </w:t>
      </w:r>
      <w:r w:rsidRPr="00507DBF">
        <w:rPr>
          <w:rFonts w:ascii="Times New Roman" w:hAnsi="Times New Roman" w:cs="Times New Roman"/>
        </w:rPr>
        <w:t>расположенные по адресу: Свердловская область, город Асбест, улица Чернышевского,  д.33</w:t>
      </w:r>
      <w:r w:rsidRPr="00507DBF">
        <w:rPr>
          <w:rFonts w:ascii="Times New Roman" w:hAnsi="Times New Roman" w:cs="Times New Roman"/>
          <w:shd w:val="clear" w:color="auto" w:fill="FFFFFF"/>
        </w:rPr>
        <w:t>:</w:t>
      </w:r>
    </w:p>
    <w:p w:rsidR="00E5340D" w:rsidRPr="00507DBF" w:rsidRDefault="00E5340D" w:rsidP="00E5340D">
      <w:pPr>
        <w:pStyle w:val="ConsPlusNormal0"/>
        <w:ind w:firstLine="708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507DBF">
        <w:rPr>
          <w:rFonts w:ascii="Times New Roman" w:hAnsi="Times New Roman" w:cs="Times New Roman"/>
          <w:shd w:val="clear" w:color="auto" w:fill="FFFFFF"/>
        </w:rPr>
        <w:t xml:space="preserve">- нежилое здание, </w:t>
      </w:r>
      <w:r w:rsidRPr="00507DBF">
        <w:rPr>
          <w:rFonts w:ascii="Times New Roman" w:hAnsi="Times New Roman" w:cs="Times New Roman"/>
        </w:rPr>
        <w:t>площадью 67,6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66:34:0503002:930;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</w:t>
      </w:r>
      <w:r w:rsidRPr="00507DBF">
        <w:rPr>
          <w:rFonts w:ascii="Times New Roman" w:hAnsi="Times New Roman" w:cs="Times New Roman"/>
        </w:rPr>
        <w:t>, площадью 1776,1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</w:t>
      </w:r>
      <w:r w:rsidRPr="00507DBF">
        <w:rPr>
          <w:rFonts w:ascii="Times New Roman" w:hAnsi="Times New Roman" w:cs="Times New Roman"/>
          <w:shd w:val="clear" w:color="auto" w:fill="FFFFFF"/>
        </w:rPr>
        <w:t>66:34:0503002:933;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здание, площадью 1758,4 кв</w:t>
      </w:r>
      <w:proofErr w:type="gramStart"/>
      <w:r w:rsidRPr="00507DBF">
        <w:rPr>
          <w:rFonts w:ascii="Times New Roman" w:hAnsi="Times New Roman" w:cs="Times New Roman"/>
          <w:shd w:val="clear" w:color="auto" w:fill="FFFFFF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66:34:0503002:935;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1719,4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66:34:0503002:939;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40,8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66:34:0503002:941;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157,7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66:34:0503002:944;</w:t>
      </w:r>
    </w:p>
    <w:p w:rsidR="00E5340D" w:rsidRPr="00E5340D" w:rsidRDefault="00E5340D" w:rsidP="00E5340D">
      <w:pPr>
        <w:pStyle w:val="ConsPlusNormal0"/>
        <w:ind w:firstLine="708"/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1336,0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;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66:34:0503002:951</w:t>
      </w:r>
      <w:r>
        <w:rPr>
          <w:rFonts w:ascii="Times New Roman" w:hAnsi="Times New Roman" w:cs="Times New Roman"/>
          <w:sz w:val="24"/>
          <w:szCs w:val="24"/>
        </w:rPr>
        <w:t xml:space="preserve"> (далее – нежилые здания с земельным участком),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передать в собственность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принадлежащие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нежилые помещения, 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 принять нежилые здания с земельным участком  и оплатить его стоимость.</w:t>
      </w:r>
    </w:p>
    <w:p w:rsidR="00E5340D" w:rsidRPr="00030F22" w:rsidRDefault="00E5340D" w:rsidP="00E534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продает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нежилые помещения по цене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</w:rPr>
        <w:t>______________________________рублей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без учета НДС 20 %,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(цена определяется на аукционе), начальная цена </w:t>
      </w:r>
      <w:r>
        <w:rPr>
          <w:rFonts w:ascii="Times New Roman" w:hAnsi="Times New Roman" w:cs="Times New Roman"/>
          <w:b/>
        </w:rPr>
        <w:t xml:space="preserve">25 464 000  </w:t>
      </w:r>
      <w:r w:rsidRPr="006008A3">
        <w:rPr>
          <w:rFonts w:ascii="Times New Roman" w:hAnsi="Times New Roman" w:cs="Times New Roman"/>
        </w:rPr>
        <w:t xml:space="preserve">(двадцать пять миллионов четыреста </w:t>
      </w:r>
      <w:r>
        <w:rPr>
          <w:rFonts w:ascii="Times New Roman" w:hAnsi="Times New Roman" w:cs="Times New Roman"/>
        </w:rPr>
        <w:t xml:space="preserve"> шестьдесят четыре тысячи</w:t>
      </w:r>
      <w:r w:rsidRPr="006008A3">
        <w:rPr>
          <w:rFonts w:ascii="Times New Roman" w:hAnsi="Times New Roman" w:cs="Times New Roman"/>
        </w:rPr>
        <w:t>)</w:t>
      </w:r>
      <w:r w:rsidRPr="003A1E48">
        <w:rPr>
          <w:rFonts w:ascii="Times New Roman" w:hAnsi="Times New Roman" w:cs="Times New Roman"/>
        </w:rPr>
        <w:t xml:space="preserve"> </w:t>
      </w:r>
      <w:r w:rsidRPr="00BC465D">
        <w:rPr>
          <w:rFonts w:ascii="Times New Roman" w:hAnsi="Times New Roman" w:cs="Times New Roman"/>
        </w:rPr>
        <w:t>рублей 00 копеек</w:t>
      </w:r>
      <w:proofErr w:type="gramStart"/>
      <w:r w:rsidRPr="006008A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906FD9">
        <w:rPr>
          <w:rFonts w:ascii="Times New Roman" w:hAnsi="Times New Roman" w:cs="Times New Roman"/>
          <w:b/>
        </w:rPr>
        <w:t>б</w:t>
      </w:r>
      <w:proofErr w:type="gramEnd"/>
      <w:r w:rsidRPr="00906FD9">
        <w:rPr>
          <w:rFonts w:ascii="Times New Roman" w:hAnsi="Times New Roman" w:cs="Times New Roman"/>
          <w:b/>
        </w:rPr>
        <w:t>ез учета НДС</w:t>
      </w:r>
      <w:r>
        <w:rPr>
          <w:rFonts w:ascii="Times New Roman" w:hAnsi="Times New Roman" w:cs="Times New Roman"/>
          <w:b/>
        </w:rPr>
        <w:t xml:space="preserve"> 20%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установлена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Думы Асбестовского городского округа от 28.09.2023  № 15/12 «</w:t>
      </w:r>
      <w:r w:rsidRPr="00B63990">
        <w:rPr>
          <w:rFonts w:ascii="Times New Roman" w:hAnsi="Times New Roman" w:cs="Times New Roman"/>
          <w:sz w:val="24"/>
          <w:szCs w:val="24"/>
        </w:rPr>
        <w:t>Об утверждении условий приватизации муниципального имущества»</w:t>
      </w:r>
      <w:r w:rsidRPr="00B63990">
        <w:rPr>
          <w:rFonts w:ascii="Times New Roman" w:hAnsi="Times New Roman" w:cs="Times New Roman"/>
          <w:color w:val="000000"/>
          <w:sz w:val="24"/>
          <w:szCs w:val="24"/>
        </w:rPr>
        <w:t>, произведенной независимым оценщиком –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ч</w:t>
      </w:r>
      <w:r w:rsidRPr="00906FD9">
        <w:rPr>
          <w:rFonts w:ascii="Times New Roman" w:hAnsi="Times New Roman" w:cs="Times New Roman"/>
        </w:rPr>
        <w:t xml:space="preserve">астнопрактикующий оценщик Кузнецова Н.С., </w:t>
      </w:r>
      <w:proofErr w:type="gramStart"/>
      <w:r w:rsidRPr="00906FD9">
        <w:rPr>
          <w:rFonts w:ascii="Times New Roman" w:hAnsi="Times New Roman" w:cs="Times New Roman"/>
        </w:rPr>
        <w:t>действующая</w:t>
      </w:r>
      <w:proofErr w:type="gramEnd"/>
      <w:r w:rsidRPr="00906FD9">
        <w:rPr>
          <w:rFonts w:ascii="Times New Roman" w:hAnsi="Times New Roman" w:cs="Times New Roman"/>
        </w:rPr>
        <w:t xml:space="preserve"> на основании  Свидетельства выданного 04.03.2019 Ассоциацией </w:t>
      </w:r>
      <w:proofErr w:type="spellStart"/>
      <w:r w:rsidRPr="00906FD9">
        <w:rPr>
          <w:rFonts w:ascii="Times New Roman" w:hAnsi="Times New Roman" w:cs="Times New Roman"/>
        </w:rPr>
        <w:t>саморегулируемой</w:t>
      </w:r>
      <w:proofErr w:type="spellEnd"/>
      <w:r w:rsidRPr="00906FD9">
        <w:rPr>
          <w:rFonts w:ascii="Times New Roman" w:hAnsi="Times New Roman" w:cs="Times New Roman"/>
        </w:rPr>
        <w:t xml:space="preserve"> организацией оценщиков «Свободный оценочный департамент»</w:t>
      </w:r>
      <w:r>
        <w:rPr>
          <w:rFonts w:ascii="Times New Roman" w:hAnsi="Times New Roman" w:cs="Times New Roman"/>
        </w:rPr>
        <w:t>.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0D" w:rsidRDefault="00E5340D" w:rsidP="00E534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сумма сделки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63990">
        <w:rPr>
          <w:rFonts w:ascii="Times New Roman" w:hAnsi="Times New Roman" w:cs="Times New Roman"/>
          <w:b/>
          <w:sz w:val="24"/>
          <w:szCs w:val="24"/>
        </w:rPr>
        <w:t>рублей</w:t>
      </w:r>
      <w:proofErr w:type="spellEnd"/>
      <w:r w:rsidRPr="00B63990">
        <w:rPr>
          <w:rFonts w:ascii="Times New Roman" w:hAnsi="Times New Roman" w:cs="Times New Roman"/>
          <w:b/>
          <w:sz w:val="24"/>
          <w:szCs w:val="24"/>
        </w:rPr>
        <w:t xml:space="preserve"> 00 коп</w:t>
      </w:r>
      <w:proofErr w:type="gramStart"/>
      <w:r w:rsidRPr="00B63990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B63990">
        <w:rPr>
          <w:rFonts w:ascii="Times New Roman" w:hAnsi="Times New Roman" w:cs="Times New Roman"/>
          <w:b/>
          <w:sz w:val="24"/>
          <w:szCs w:val="24"/>
        </w:rPr>
        <w:t>без учета НДС 20 %</w:t>
      </w:r>
      <w:r>
        <w:rPr>
          <w:rFonts w:ascii="Times New Roman" w:hAnsi="Times New Roman" w:cs="Times New Roman"/>
          <w:sz w:val="24"/>
          <w:szCs w:val="24"/>
        </w:rPr>
        <w:t>, НДС  уплачивается покупателем имущества в соответствии с законодательством Российской Федерации.</w:t>
      </w:r>
    </w:p>
    <w:p w:rsidR="00E5340D" w:rsidRPr="00626C6C" w:rsidRDefault="00E5340D" w:rsidP="00E534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 внести оплату за приобретенные  нежилые здания</w:t>
      </w:r>
      <w:r w:rsidR="00D84EB6" w:rsidRPr="00D8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B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                      10 календарных дней с даты заключения договора не позднее «___» декабря 2023,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90F8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 546 400</w:t>
      </w:r>
      <w:r w:rsidRPr="00790F83">
        <w:rPr>
          <w:rFonts w:ascii="Times New Roman" w:hAnsi="Times New Roman" w:cs="Times New Roman"/>
          <w:b/>
        </w:rPr>
        <w:t xml:space="preserve"> </w:t>
      </w:r>
      <w:r w:rsidRPr="00C71364">
        <w:rPr>
          <w:rFonts w:ascii="Times New Roman" w:hAnsi="Times New Roman" w:cs="Times New Roman"/>
        </w:rPr>
        <w:t xml:space="preserve">(два миллиона пятьсот сорок </w:t>
      </w:r>
      <w:r>
        <w:rPr>
          <w:rFonts w:ascii="Times New Roman" w:hAnsi="Times New Roman" w:cs="Times New Roman"/>
        </w:rPr>
        <w:t xml:space="preserve">шесть </w:t>
      </w:r>
      <w:r w:rsidRPr="00C71364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</w:rPr>
        <w:t>четыреста</w:t>
      </w:r>
      <w:r w:rsidRPr="00C71364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 xml:space="preserve">00 копеек,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для участия в аукционе, засчитывается в оплату приобретаемых  нежилых  </w:t>
      </w:r>
      <w:r w:rsidR="00D84E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зданий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340D" w:rsidRDefault="00E5340D" w:rsidP="00E534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Оплата Покупателем приобретаем</w:t>
      </w:r>
      <w:r w:rsidR="00D84EB6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настоящему договору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нежил</w:t>
      </w:r>
      <w:r w:rsidR="00D84E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84E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 путем перечисления денежных средств по следующим платежным реквизитам:</w:t>
      </w:r>
      <w:r>
        <w:rPr>
          <w:rFonts w:ascii="Times New Roman" w:hAnsi="Times New Roman" w:cs="Times New Roman"/>
          <w:b/>
          <w:sz w:val="24"/>
          <w:szCs w:val="24"/>
        </w:rPr>
        <w:t xml:space="preserve"> УФК по Свердловской области (отдел по управлению муниципальным имуществом администрации Асбестовского городского округа)</w:t>
      </w:r>
    </w:p>
    <w:p w:rsidR="00E5340D" w:rsidRDefault="00E5340D" w:rsidP="00E5340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код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90211402043040001410</w:t>
      </w:r>
      <w:r>
        <w:rPr>
          <w:rFonts w:ascii="Times New Roman" w:hAnsi="Times New Roman" w:cs="Times New Roman"/>
          <w:b/>
          <w:sz w:val="24"/>
          <w:szCs w:val="24"/>
        </w:rPr>
        <w:t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катеринбург, БИК 016577551,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40102810645370000054, казначейский счет 03100643000000016200 (указывается в реквизите 9 (17),  ОКТМО 65730000, </w:t>
      </w:r>
      <w:r w:rsidR="00D84EB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                      10 календарных дней </w:t>
      </w:r>
      <w:proofErr w:type="gramStart"/>
      <w:r w:rsidR="00D84EB6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="00D84EB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не позднее «___» декабря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 рублей 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право уплатить указанную в настоящем пункте сумму досрочно.</w:t>
      </w:r>
    </w:p>
    <w:p w:rsidR="00E5340D" w:rsidRDefault="00E5340D" w:rsidP="00E53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Оплата Покупателем приобретаемого по настоящему договору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путем перечисления денежных средств по следующим платежным реквизитам: </w:t>
      </w:r>
    </w:p>
    <w:p w:rsidR="00E5340D" w:rsidRDefault="00E5340D" w:rsidP="00E534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Свердловской области (отдел по управлению муниципальным имуществом администрации Асбестовского городского округа)</w:t>
      </w:r>
    </w:p>
    <w:p w:rsidR="00E5340D" w:rsidRDefault="00E5340D" w:rsidP="00E53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код 90211406024040000430, назначение платежа (доходы от реализации земельных участков, находящихся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катеринбург, БИК 016577551,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40102810645370000054, казначейский счет 03100643000000016200 (указывается в реквизите 9 (17),  ОКТМО 65730000,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D84EB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дней </w:t>
      </w:r>
      <w:r w:rsidR="00D84EB6">
        <w:rPr>
          <w:rFonts w:ascii="Times New Roman" w:hAnsi="Times New Roman" w:cs="Times New Roman"/>
          <w:color w:val="000000"/>
          <w:sz w:val="24"/>
          <w:szCs w:val="24"/>
        </w:rPr>
        <w:t>с даты заключения договора не позднее «___» декабря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размере  15 009 000 (пятнадцать миллионов девять тысяч) рублей 00 копеек.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право уплатить указанную в настоящем пункте сумму досрочно.</w:t>
      </w:r>
    </w:p>
    <w:p w:rsidR="00E5340D" w:rsidRDefault="00E5340D" w:rsidP="00E534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Продажная цена, указанная в договоре, является истинной, другие документы, в которых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говорится об иной цене указанных нежилых зданий признается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недействительными.</w:t>
      </w: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Право собственности Асбестовского городского </w:t>
      </w:r>
      <w:r w:rsidRPr="004F3B9B">
        <w:rPr>
          <w:rFonts w:ascii="Times New Roman" w:hAnsi="Times New Roman" w:cs="Times New Roman"/>
        </w:rPr>
        <w:t xml:space="preserve">округа зарегистрировано в ЕГРН </w:t>
      </w:r>
      <w:r w:rsidRPr="004F3B9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F3B9B">
        <w:rPr>
          <w:rFonts w:ascii="Times New Roman" w:hAnsi="Times New Roman" w:cs="Times New Roman"/>
          <w:shd w:val="clear" w:color="auto" w:fill="FFFFFF"/>
        </w:rPr>
        <w:t xml:space="preserve"> от  26.07.2013 № 66-66-30/004/2013-9</w:t>
      </w:r>
      <w:r>
        <w:rPr>
          <w:rFonts w:ascii="Times New Roman" w:hAnsi="Times New Roman" w:cs="Times New Roman"/>
          <w:shd w:val="clear" w:color="auto" w:fill="FFFFFF"/>
        </w:rPr>
        <w:t>24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23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03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29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20</w:t>
      </w:r>
      <w:r w:rsidRPr="004F3B9B">
        <w:rPr>
          <w:rFonts w:ascii="Times New Roman" w:hAnsi="Times New Roman" w:cs="Times New Roman"/>
          <w:shd w:val="clear" w:color="auto" w:fill="FFFFFF"/>
        </w:rPr>
        <w:t>,</w:t>
      </w:r>
      <w:r w:rsidRPr="00507DBF">
        <w:rPr>
          <w:rFonts w:ascii="Times New Roman" w:hAnsi="Times New Roman" w:cs="Times New Roman"/>
          <w:shd w:val="clear" w:color="auto" w:fill="FFFFFF"/>
        </w:rPr>
        <w:t xml:space="preserve"> </w:t>
      </w:r>
      <w:r w:rsidRPr="004F3B9B">
        <w:rPr>
          <w:rFonts w:ascii="Times New Roman" w:hAnsi="Times New Roman" w:cs="Times New Roman"/>
          <w:shd w:val="clear" w:color="auto" w:fill="FFFFFF"/>
        </w:rPr>
        <w:t>№ 66-66-30/004/2013-9</w:t>
      </w:r>
      <w:r>
        <w:rPr>
          <w:rFonts w:ascii="Times New Roman" w:hAnsi="Times New Roman" w:cs="Times New Roman"/>
          <w:shd w:val="clear" w:color="auto" w:fill="FFFFFF"/>
        </w:rPr>
        <w:t>21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00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</w:t>
      </w:r>
      <w:r>
        <w:rPr>
          <w:rFonts w:ascii="Times New Roman" w:hAnsi="Times New Roman" w:cs="Times New Roman"/>
          <w:shd w:val="clear" w:color="auto" w:fill="FFFFFF"/>
        </w:rPr>
        <w:t>899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Передача нежилых зданий и их прием осуществляется сторонами по акту приема-передачи не позднее тридцати дней после полной оплаты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нежилых зданий с земельным участком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Акт приема-передачи является неотъемлемой частью настоящего договора. </w:t>
      </w:r>
    </w:p>
    <w:p w:rsidR="00E5340D" w:rsidRDefault="00E5340D" w:rsidP="00E5340D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Право собственности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приобретенные  им нежилые здания с земельным участком  возникает с момента их государственной регистрации перехода права собственности. </w:t>
      </w: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известность об отсутствии каких-либо не названных               в настоящем договоре ограничений (обременении) в отношении нежилых зданий и земельного участка. До совершения настоящего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отчуждаемые нежилые здания с земельным участком никому не проданы, не заложены, в споре и под запрещением (арестом) не состоит.</w:t>
      </w: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статей 209-217, 223, 296, 298-300, 454-491 Гражданского кодекса РФ сторонам известно. Правовые последствия заключаемого договора сторонам договора известны. В случаях, не предусмотренных настоящим договором,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 руководствуются действующим гражданским законодательством.</w:t>
      </w: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Стороны настоящего договора несут ответственность в случае неисполнения или ненадлежащего исполнения условий настоящего договора, предусмотренную действующим гражданским законодательством.</w:t>
      </w: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В случае невозможности разрешения разногласий путем переговоров, они подлежат рассмотрению в судебном порядке.</w:t>
      </w: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С настоящим договором стороны ознакомлены путем личного прочтения текста договора. Смысл и значение содержания договора сторонам понятны, содержание договора соответствует намерениям сторон.</w:t>
      </w:r>
    </w:p>
    <w:p w:rsidR="00E5340D" w:rsidRDefault="00E5340D" w:rsidP="00E5340D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Настоящий договор составлен в трех экземплярах, имеющих одинаковую юридическую силу, один экземпляр передается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экземпляр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Покупателю,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ретий экземпляр для Асбестовского отдела Управления Федеральной службы государственной регистрации, кадастра и картографии Свердловской области.</w:t>
      </w:r>
    </w:p>
    <w:p w:rsidR="00E5340D" w:rsidRDefault="00E5340D" w:rsidP="00E5340D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Юридические адреса и платежные реквизиты:</w:t>
      </w:r>
    </w:p>
    <w:tbl>
      <w:tblPr>
        <w:tblW w:w="9780" w:type="dxa"/>
        <w:tblInd w:w="392" w:type="dxa"/>
        <w:tblLayout w:type="fixed"/>
        <w:tblLook w:val="04A0"/>
      </w:tblPr>
      <w:tblGrid>
        <w:gridCol w:w="5158"/>
        <w:gridCol w:w="4622"/>
      </w:tblGrid>
      <w:tr w:rsidR="00E5340D" w:rsidTr="00DE3530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Продавец: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округ в лице Начальник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отдела по управлению муниципальным имуществом администрации Асбестовского городского округа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Ю.В..</w:t>
            </w:r>
          </w:p>
        </w:tc>
        <w:tc>
          <w:tcPr>
            <w:tcW w:w="4622" w:type="dxa"/>
            <w:shd w:val="clear" w:color="auto" w:fill="FFFFFF"/>
            <w:hideMark/>
          </w:tcPr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Покупатель: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40D" w:rsidTr="00DE3530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E5340D" w:rsidRDefault="00E5340D" w:rsidP="00DE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Адрес: 624260,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обл., г. Асбест</w:t>
            </w:r>
          </w:p>
          <w:p w:rsidR="00E5340D" w:rsidRDefault="00E5340D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ральская, 73</w:t>
            </w:r>
          </w:p>
          <w:p w:rsidR="00E5340D" w:rsidRDefault="00E5340D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Тел. (34365) 7-57-98,  факс 7-63-06</w:t>
            </w:r>
          </w:p>
          <w:p w:rsidR="00E5340D" w:rsidRDefault="00E5340D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oumy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asbtst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ИНН/КПП: 6683003284/668301001;</w:t>
            </w:r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ОГРН: 1136683000640;</w:t>
            </w:r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реквизиты:</w:t>
            </w:r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03623901250,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Финансовом управлении администрации Асбестовского городского округа</w:t>
            </w:r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40204810700000126203 </w:t>
            </w:r>
          </w:p>
          <w:p w:rsidR="00E5340D" w:rsidRDefault="00E5340D" w:rsidP="00DE353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  <w:r>
              <w:rPr>
                <w:sz w:val="24"/>
                <w:szCs w:val="24"/>
              </w:rPr>
              <w:t xml:space="preserve"> ГУ Банка России </w:t>
            </w:r>
          </w:p>
          <w:p w:rsidR="00E5340D" w:rsidRDefault="00E5340D" w:rsidP="00DE353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 </w:t>
            </w:r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046577001</w:t>
            </w:r>
          </w:p>
          <w:p w:rsidR="00E5340D" w:rsidRDefault="00E5340D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ачальника Отдела:</w:t>
            </w:r>
          </w:p>
          <w:p w:rsidR="00E5340D" w:rsidRDefault="00E5340D" w:rsidP="00DE353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___________________ Ю.В.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М.П.</w:t>
            </w:r>
          </w:p>
        </w:tc>
        <w:tc>
          <w:tcPr>
            <w:tcW w:w="4622" w:type="dxa"/>
            <w:shd w:val="clear" w:color="auto" w:fill="FFFFFF"/>
          </w:tcPr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40D" w:rsidRDefault="00E5340D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E5340D" w:rsidRDefault="00E5340D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5340D" w:rsidRDefault="00E5340D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5340D" w:rsidRDefault="00E5340D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5340D" w:rsidRDefault="00E5340D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rPr>
                <w:lang w:eastAsia="en-US"/>
              </w:rPr>
            </w:pP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П</w:t>
            </w:r>
            <w:proofErr w:type="gramEnd"/>
          </w:p>
        </w:tc>
      </w:tr>
    </w:tbl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АКТ</w:t>
      </w: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приема-передачи</w:t>
      </w: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 Асбест, Свердловской области                                   «_____» </w:t>
      </w:r>
      <w:r w:rsidR="00D84EB6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2023 г.</w:t>
      </w:r>
    </w:p>
    <w:p w:rsidR="00E5340D" w:rsidRDefault="00E5340D" w:rsidP="00E5340D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"Продавец",</w:t>
      </w:r>
      <w:r>
        <w:rPr>
          <w:rFonts w:ascii="Times New Roman" w:hAnsi="Times New Roman" w:cs="Times New Roman"/>
          <w:sz w:val="24"/>
          <w:szCs w:val="24"/>
        </w:rPr>
        <w:t xml:space="preserve"> в лице   начальника отдела по управлению муниципальным имуществом  администрации Асбестовского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Думы Асбестовского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26.07.2018 № 13/9 «Об утверждении Положения «Об отделе по управлению муниципальным имуществом администрации Асбестовского городского округа»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и 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«Покупатель»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и вместе именуемые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"Стороны",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E5340D" w:rsidRPr="00507DBF" w:rsidRDefault="00E5340D" w:rsidP="00E5340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№ ___ от </w:t>
      </w:r>
      <w:r w:rsidR="00D84EB6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023 года и в соответствии с настоящим актом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передал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507DBF">
        <w:rPr>
          <w:rFonts w:ascii="Times New Roman" w:hAnsi="Times New Roman" w:cs="Times New Roman"/>
        </w:rPr>
        <w:t>нежилы</w:t>
      </w:r>
      <w:r>
        <w:rPr>
          <w:rFonts w:ascii="Times New Roman" w:hAnsi="Times New Roman" w:cs="Times New Roman"/>
        </w:rPr>
        <w:t>е</w:t>
      </w:r>
      <w:r w:rsidRPr="00507DBF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 xml:space="preserve">я </w:t>
      </w:r>
      <w:r w:rsidRPr="00507DBF">
        <w:rPr>
          <w:rFonts w:ascii="Times New Roman" w:hAnsi="Times New Roman" w:cs="Times New Roman"/>
        </w:rPr>
        <w:t xml:space="preserve"> с земельным участком, расположенны</w:t>
      </w:r>
      <w:r>
        <w:rPr>
          <w:rFonts w:ascii="Times New Roman" w:hAnsi="Times New Roman" w:cs="Times New Roman"/>
        </w:rPr>
        <w:t xml:space="preserve">е </w:t>
      </w:r>
      <w:r w:rsidRPr="00507DBF">
        <w:rPr>
          <w:rFonts w:ascii="Times New Roman" w:hAnsi="Times New Roman" w:cs="Times New Roman"/>
        </w:rPr>
        <w:t>по адресу: Свердловская область, город Асбест, ул</w:t>
      </w:r>
      <w:proofErr w:type="gramStart"/>
      <w:r w:rsidRPr="00507DBF">
        <w:rPr>
          <w:rFonts w:ascii="Times New Roman" w:hAnsi="Times New Roman" w:cs="Times New Roman"/>
        </w:rPr>
        <w:t>.Ч</w:t>
      </w:r>
      <w:proofErr w:type="gramEnd"/>
      <w:r w:rsidRPr="00507DBF">
        <w:rPr>
          <w:rFonts w:ascii="Times New Roman" w:hAnsi="Times New Roman" w:cs="Times New Roman"/>
        </w:rPr>
        <w:t>ернышевского,   33</w:t>
      </w:r>
    </w:p>
    <w:p w:rsidR="00E5340D" w:rsidRPr="00507DBF" w:rsidRDefault="00E5340D" w:rsidP="00E5340D">
      <w:pPr>
        <w:pStyle w:val="ConsPlusNormal0"/>
        <w:ind w:firstLine="708"/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 xml:space="preserve">Земельный участок, площадью </w:t>
      </w:r>
      <w:r w:rsidRPr="00507DBF">
        <w:rPr>
          <w:rFonts w:ascii="Times New Roman" w:hAnsi="Times New Roman" w:cs="Times New Roman"/>
          <w:color w:val="000000"/>
          <w:spacing w:val="4"/>
        </w:rPr>
        <w:t xml:space="preserve">319 574,0 </w:t>
      </w:r>
      <w:r w:rsidRPr="00507DBF">
        <w:rPr>
          <w:rFonts w:ascii="Times New Roman" w:hAnsi="Times New Roman" w:cs="Times New Roman"/>
        </w:rPr>
        <w:t>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 с кадастровым номером  66:34:0503002:187</w:t>
      </w:r>
      <w:r w:rsidRPr="00507DBF">
        <w:rPr>
          <w:rFonts w:ascii="Times New Roman" w:hAnsi="Times New Roman" w:cs="Times New Roman"/>
          <w:shd w:val="clear" w:color="auto" w:fill="FFFFFF"/>
        </w:rPr>
        <w:t xml:space="preserve">  с расположенными на нем объектами недвижимого имущества, </w:t>
      </w:r>
      <w:r w:rsidRPr="00507DBF">
        <w:rPr>
          <w:rFonts w:ascii="Times New Roman" w:hAnsi="Times New Roman" w:cs="Times New Roman"/>
        </w:rPr>
        <w:t>расположенные по адресу: Свердловская область, город Асбест, улица Чернышевского,  д.33</w:t>
      </w:r>
      <w:r w:rsidRPr="00507DBF">
        <w:rPr>
          <w:rFonts w:ascii="Times New Roman" w:hAnsi="Times New Roman" w:cs="Times New Roman"/>
          <w:shd w:val="clear" w:color="auto" w:fill="FFFFFF"/>
        </w:rPr>
        <w:t>:</w:t>
      </w:r>
    </w:p>
    <w:p w:rsidR="00E5340D" w:rsidRPr="00507DBF" w:rsidRDefault="00E5340D" w:rsidP="00E5340D">
      <w:pPr>
        <w:pStyle w:val="ConsPlusNormal0"/>
        <w:ind w:firstLine="708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507DBF">
        <w:rPr>
          <w:rFonts w:ascii="Times New Roman" w:hAnsi="Times New Roman" w:cs="Times New Roman"/>
          <w:shd w:val="clear" w:color="auto" w:fill="FFFFFF"/>
        </w:rPr>
        <w:t xml:space="preserve">- нежилое здание, </w:t>
      </w:r>
      <w:r w:rsidRPr="00507DBF">
        <w:rPr>
          <w:rFonts w:ascii="Times New Roman" w:hAnsi="Times New Roman" w:cs="Times New Roman"/>
        </w:rPr>
        <w:t>площадью 67,6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66:34:0503002:930;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</w:t>
      </w:r>
      <w:r w:rsidRPr="00507DBF">
        <w:rPr>
          <w:rFonts w:ascii="Times New Roman" w:hAnsi="Times New Roman" w:cs="Times New Roman"/>
        </w:rPr>
        <w:t>, площадью 1776,1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</w:t>
      </w:r>
      <w:r w:rsidRPr="00507DBF">
        <w:rPr>
          <w:rFonts w:ascii="Times New Roman" w:hAnsi="Times New Roman" w:cs="Times New Roman"/>
          <w:shd w:val="clear" w:color="auto" w:fill="FFFFFF"/>
        </w:rPr>
        <w:t>66:34:0503002:933;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здание, площадью 1758,4 кв</w:t>
      </w:r>
      <w:proofErr w:type="gramStart"/>
      <w:r w:rsidRPr="00507DBF">
        <w:rPr>
          <w:rFonts w:ascii="Times New Roman" w:hAnsi="Times New Roman" w:cs="Times New Roman"/>
          <w:shd w:val="clear" w:color="auto" w:fill="FFFFFF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66:34:0503002:935;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1719,4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66:34:0503002:939;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40,8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66:34:0503002:941;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157,7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66:34:0503002:944;</w:t>
      </w:r>
    </w:p>
    <w:p w:rsidR="00E5340D" w:rsidRDefault="00E5340D" w:rsidP="00E5340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BF">
        <w:rPr>
          <w:rFonts w:ascii="Times New Roman" w:hAnsi="Times New Roman" w:cs="Times New Roman"/>
        </w:rPr>
        <w:t>- нежилое здание, площадью 1336,0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;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66:34:0503002:951</w:t>
      </w:r>
      <w:r>
        <w:rPr>
          <w:rFonts w:ascii="Times New Roman" w:hAnsi="Times New Roman" w:cs="Times New Roman"/>
          <w:sz w:val="24"/>
          <w:szCs w:val="24"/>
        </w:rPr>
        <w:t xml:space="preserve"> (далее – нежилые здания с земельным участком).</w:t>
      </w:r>
    </w:p>
    <w:p w:rsidR="00E5340D" w:rsidRDefault="00E5340D" w:rsidP="00E5340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Покупатель принял </w:t>
      </w:r>
      <w:r>
        <w:rPr>
          <w:rFonts w:ascii="Times New Roman" w:hAnsi="Times New Roman" w:cs="Times New Roman"/>
          <w:sz w:val="24"/>
          <w:szCs w:val="24"/>
        </w:rPr>
        <w:t xml:space="preserve">имущество в том виде, в котором оно было на момент подписания договора. Претензий 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по передаваемому имуществу не имеется.</w:t>
      </w:r>
    </w:p>
    <w:p w:rsidR="00E5340D" w:rsidRDefault="00E5340D" w:rsidP="00E5340D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акт составлен в трех экземплярах, из которых один остается у </w:t>
      </w:r>
      <w:r>
        <w:rPr>
          <w:rFonts w:ascii="Times New Roman" w:hAnsi="Times New Roman" w:cs="Times New Roman"/>
          <w:b/>
          <w:i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, один экземпляр передается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Свердловской области, третий экземпляр передается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Отделу по управлению муниципальным имуществом администрации Асбестовского городского округа.</w:t>
      </w:r>
    </w:p>
    <w:p w:rsidR="00E5340D" w:rsidRDefault="00E5340D" w:rsidP="00E5340D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Подписи сторон:</w:t>
      </w: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5340D" w:rsidRDefault="00E5340D" w:rsidP="00E5340D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/>
    <w:sectPr w:rsidR="00E5340D" w:rsidSect="00B63990">
      <w:pgSz w:w="11906" w:h="16838"/>
      <w:pgMar w:top="851" w:right="424" w:bottom="1134" w:left="1276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40D"/>
    <w:rsid w:val="0000298C"/>
    <w:rsid w:val="00233A35"/>
    <w:rsid w:val="00580192"/>
    <w:rsid w:val="00607EA1"/>
    <w:rsid w:val="006C58AE"/>
    <w:rsid w:val="00893932"/>
    <w:rsid w:val="00D84EB6"/>
    <w:rsid w:val="00E5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40D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E5340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5340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4">
    <w:name w:val="Нормальный"/>
    <w:rsid w:val="00E534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E5340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340D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y_asbt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dcterms:created xsi:type="dcterms:W3CDTF">2023-10-05T08:40:00Z</dcterms:created>
  <dcterms:modified xsi:type="dcterms:W3CDTF">2023-11-03T05:14:00Z</dcterms:modified>
</cp:coreProperties>
</file>