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3" w:rsidRPr="00863B8C" w:rsidRDefault="002F4023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023" w:rsidRPr="00863B8C" w:rsidRDefault="002F4023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20" w:rsidRPr="00863B8C" w:rsidRDefault="00676A20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8C" w:rsidRPr="00863B8C" w:rsidRDefault="00863B8C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8C" w:rsidRPr="00863B8C" w:rsidRDefault="00863B8C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22.08.2018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414-ПА</w:t>
      </w:r>
    </w:p>
    <w:p w:rsidR="00863B8C" w:rsidRPr="00863B8C" w:rsidRDefault="00863B8C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8C" w:rsidRPr="00863B8C" w:rsidRDefault="00863B8C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8C" w:rsidRPr="00863B8C" w:rsidRDefault="00863B8C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20" w:rsidRPr="00DA594D" w:rsidRDefault="00676A20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разработке проекта Схемы размещения нестационарных торговых объектов </w:t>
      </w:r>
      <w:r w:rsidR="00C77C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  <w:r w:rsidR="00B96A43"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Асбестовского</w:t>
      </w:r>
      <w:r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  <w:r w:rsidR="00863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641151"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641151"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DA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863B8C" w:rsidRPr="00DA594D" w:rsidRDefault="00863B8C" w:rsidP="002F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A594D" w:rsidRPr="00DA594D" w:rsidRDefault="00CC7856" w:rsidP="00DA59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8" w:history="1">
        <w:r w:rsidRPr="00DA594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10</w:t>
        </w:r>
      </w:hyperlink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</w:t>
      </w:r>
      <w:r w:rsidR="00DA594D"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от 28 декабря 2009 года </w:t>
      </w:r>
      <w:r w:rsidR="00DA594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A594D"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381-ФЗ </w:t>
      </w:r>
      <w:r w:rsidR="0071231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основах государственного регулирования торговой деятельности </w:t>
      </w:r>
      <w:r w:rsidR="00863B8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</w:t>
      </w:r>
      <w:r w:rsidR="007123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Федеральным законом от </w:t>
      </w:r>
      <w:r w:rsidR="00696D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6 октября 2003 года </w:t>
      </w:r>
      <w:r w:rsidR="00DA594D"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131-ФЗ </w:t>
      </w:r>
      <w:r w:rsidR="007123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123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DA594D"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Pr="00DA594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29.09.2010 </w:t>
      </w:r>
      <w:r w:rsidR="00863B8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A594D"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772 </w:t>
      </w:r>
      <w:r w:rsidR="0071231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7123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DA594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Свердловской области </w:t>
      </w:r>
      <w:r w:rsidR="00863B8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27.04.2017 </w:t>
      </w:r>
      <w:r w:rsidR="00DA594D"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295-ПП </w:t>
      </w:r>
      <w:r w:rsidR="0071231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7123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76A20" w:rsidRPr="00DA5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DA594D" w:rsidRPr="00DA5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статьями 27, 30 Устава Асбестовского городского округа, решением Думы Асбестовского городского округа от 26.05.2016 № 76/13 </w:t>
      </w:r>
      <w:r w:rsidR="007123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 размещении нестационарных торговых объектов </w:t>
      </w:r>
      <w:r w:rsidR="00863B8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территории Асбестовского городского округа</w:t>
      </w:r>
      <w:r w:rsidR="007123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DA594D" w:rsidRPr="00DA59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DA594D" w:rsidRPr="00DA5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594D" w:rsidRPr="00DA5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разработки проекта схемы размещения нестационарных торговых объектов на территории Асбестовского городского округа на 2019–2023 годы</w:t>
      </w:r>
      <w:r w:rsidR="00696D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администрация Асбестовского городского округа</w:t>
      </w:r>
    </w:p>
    <w:p w:rsidR="00676A20" w:rsidRPr="00DA594D" w:rsidRDefault="00CC7856" w:rsidP="00DA59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676A20" w:rsidRPr="00DA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76A20" w:rsidRPr="00DA594D" w:rsidRDefault="00676A20" w:rsidP="00676A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96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676A20" w:rsidRPr="00DA594D" w:rsidRDefault="00676A20" w:rsidP="00676A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hyperlink r:id="rId11" w:anchor="P92" w:history="1">
        <w:r w:rsidR="00DD6F64" w:rsidRPr="00DA594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Положение</w:t>
        </w:r>
      </w:hyperlink>
      <w:r w:rsidR="00DD6F64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по разработке Схемы размещения нестационарных торговых объектов на территории </w:t>
      </w:r>
      <w:r w:rsidR="00B96A43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Асбестовского</w:t>
      </w:r>
      <w:r w:rsidR="00DD6F64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B96A43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96D9A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2019-2023 </w:t>
      </w:r>
      <w:r w:rsidR="00B96A43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</w:t>
      </w: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1).</w:t>
      </w:r>
    </w:p>
    <w:p w:rsidR="00676A20" w:rsidRPr="00DA594D" w:rsidRDefault="00676A20" w:rsidP="00676A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696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anchor="P37" w:history="1">
        <w:r w:rsidR="00DD6F64" w:rsidRPr="00DA594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Состав</w:t>
        </w:r>
      </w:hyperlink>
      <w:r w:rsidR="00DD6F64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разработке Схемы размещения нестационарных торговых объектов на территории </w:t>
      </w:r>
      <w:r w:rsidR="00B96A43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Асбестовского</w:t>
      </w:r>
      <w:r w:rsidR="00DD6F64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B96A43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2019-2023 годы </w:t>
      </w: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66C4F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2).</w:t>
      </w:r>
    </w:p>
    <w:p w:rsidR="00696D9A" w:rsidRDefault="00676A20" w:rsidP="00676A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696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anchor="P139" w:history="1">
        <w:r w:rsidRPr="00DA594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План</w:t>
        </w:r>
      </w:hyperlink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подготовке проекта Схемы размещения нестационарных торговых объектов на территории </w:t>
      </w:r>
      <w:r w:rsidR="00B96A43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Асбестовского</w:t>
      </w: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676A20" w:rsidRPr="00DA594D" w:rsidRDefault="00B96A43" w:rsidP="00696D9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2019-2023 годы</w:t>
      </w:r>
      <w:r w:rsidR="00676A20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976E9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  <w:r w:rsidR="00676A20" w:rsidRPr="00DA594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F4023" w:rsidRPr="00DA594D" w:rsidRDefault="009976E9" w:rsidP="00863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4D">
        <w:rPr>
          <w:rFonts w:ascii="Times New Roman" w:hAnsi="Times New Roman" w:cs="Times New Roman"/>
          <w:sz w:val="26"/>
          <w:szCs w:val="26"/>
        </w:rPr>
        <w:t>2</w:t>
      </w:r>
      <w:r w:rsidR="002F4023" w:rsidRPr="00DA594D">
        <w:rPr>
          <w:rFonts w:ascii="Times New Roman" w:hAnsi="Times New Roman" w:cs="Times New Roman"/>
          <w:sz w:val="26"/>
          <w:szCs w:val="26"/>
        </w:rPr>
        <w:t xml:space="preserve">. </w:t>
      </w:r>
      <w:r w:rsidR="00B96A43" w:rsidRPr="00DA594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специальном выпуске </w:t>
      </w:r>
      <w:r w:rsidR="006A307D">
        <w:rPr>
          <w:rFonts w:ascii="Times New Roman" w:hAnsi="Times New Roman" w:cs="Times New Roman"/>
          <w:sz w:val="26"/>
          <w:szCs w:val="26"/>
        </w:rPr>
        <w:t>га</w:t>
      </w:r>
      <w:r w:rsidR="00696D9A">
        <w:rPr>
          <w:rFonts w:ascii="Times New Roman" w:hAnsi="Times New Roman" w:cs="Times New Roman"/>
          <w:sz w:val="26"/>
          <w:szCs w:val="26"/>
        </w:rPr>
        <w:t xml:space="preserve">зеты </w:t>
      </w:r>
      <w:r w:rsidR="006A307D">
        <w:rPr>
          <w:rFonts w:ascii="Times New Roman" w:hAnsi="Times New Roman" w:cs="Times New Roman"/>
          <w:sz w:val="26"/>
          <w:szCs w:val="26"/>
        </w:rPr>
        <w:t>«</w:t>
      </w:r>
      <w:r w:rsidR="00696D9A">
        <w:rPr>
          <w:rFonts w:ascii="Times New Roman" w:hAnsi="Times New Roman" w:cs="Times New Roman"/>
          <w:sz w:val="26"/>
          <w:szCs w:val="26"/>
        </w:rPr>
        <w:t>Асбестовский рабочий</w:t>
      </w:r>
      <w:r w:rsidR="006A307D">
        <w:rPr>
          <w:rFonts w:ascii="Times New Roman" w:hAnsi="Times New Roman" w:cs="Times New Roman"/>
          <w:sz w:val="26"/>
          <w:szCs w:val="26"/>
        </w:rPr>
        <w:t>»</w:t>
      </w:r>
      <w:r w:rsidR="00696D9A">
        <w:rPr>
          <w:rFonts w:ascii="Times New Roman" w:hAnsi="Times New Roman" w:cs="Times New Roman"/>
          <w:sz w:val="26"/>
          <w:szCs w:val="26"/>
        </w:rPr>
        <w:t xml:space="preserve"> </w:t>
      </w:r>
      <w:r w:rsidR="00712315">
        <w:rPr>
          <w:rFonts w:ascii="Times New Roman" w:hAnsi="Times New Roman" w:cs="Times New Roman"/>
          <w:sz w:val="26"/>
          <w:szCs w:val="26"/>
        </w:rPr>
        <w:t>«</w:t>
      </w:r>
      <w:r w:rsidR="00B96A43" w:rsidRPr="00DA594D">
        <w:rPr>
          <w:rFonts w:ascii="Times New Roman" w:hAnsi="Times New Roman" w:cs="Times New Roman"/>
          <w:sz w:val="26"/>
          <w:szCs w:val="26"/>
        </w:rPr>
        <w:t>Муниципальный вестник</w:t>
      </w:r>
      <w:r w:rsidR="00712315">
        <w:rPr>
          <w:rFonts w:ascii="Times New Roman" w:hAnsi="Times New Roman" w:cs="Times New Roman"/>
          <w:sz w:val="26"/>
          <w:szCs w:val="26"/>
        </w:rPr>
        <w:t>»</w:t>
      </w:r>
      <w:r w:rsidR="00B96A43" w:rsidRPr="00DA594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Асбестовского городского округа в сети Интернет (</w:t>
      </w:r>
      <w:r w:rsidR="00B96A43" w:rsidRPr="00DA594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96A43" w:rsidRPr="00DA594D">
        <w:rPr>
          <w:rFonts w:ascii="Times New Roman" w:hAnsi="Times New Roman" w:cs="Times New Roman"/>
          <w:sz w:val="26"/>
          <w:szCs w:val="26"/>
        </w:rPr>
        <w:t>.</w:t>
      </w:r>
      <w:r w:rsidR="00B96A43" w:rsidRPr="00DA594D">
        <w:rPr>
          <w:rFonts w:ascii="Times New Roman" w:hAnsi="Times New Roman" w:cs="Times New Roman"/>
          <w:sz w:val="26"/>
          <w:szCs w:val="26"/>
          <w:lang w:val="en-US"/>
        </w:rPr>
        <w:t>asbestadm</w:t>
      </w:r>
      <w:r w:rsidR="00B96A43" w:rsidRPr="00DA594D">
        <w:rPr>
          <w:rFonts w:ascii="Times New Roman" w:hAnsi="Times New Roman" w:cs="Times New Roman"/>
          <w:sz w:val="26"/>
          <w:szCs w:val="26"/>
        </w:rPr>
        <w:t>.</w:t>
      </w:r>
      <w:r w:rsidR="00B96A43" w:rsidRPr="00DA594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96A43" w:rsidRPr="00DA594D">
        <w:rPr>
          <w:rFonts w:ascii="Times New Roman" w:hAnsi="Times New Roman" w:cs="Times New Roman"/>
          <w:sz w:val="26"/>
          <w:szCs w:val="26"/>
        </w:rPr>
        <w:t>).</w:t>
      </w:r>
    </w:p>
    <w:p w:rsidR="00B96A43" w:rsidRPr="00DA594D" w:rsidRDefault="009976E9" w:rsidP="00B96A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594D">
        <w:rPr>
          <w:rFonts w:ascii="Times New Roman" w:hAnsi="Times New Roman" w:cs="Times New Roman"/>
          <w:sz w:val="26"/>
          <w:szCs w:val="26"/>
        </w:rPr>
        <w:t>3</w:t>
      </w:r>
      <w:r w:rsidR="002F4023" w:rsidRPr="00DA594D">
        <w:rPr>
          <w:rFonts w:ascii="Times New Roman" w:hAnsi="Times New Roman" w:cs="Times New Roman"/>
          <w:sz w:val="26"/>
          <w:szCs w:val="26"/>
        </w:rPr>
        <w:t xml:space="preserve">. </w:t>
      </w:r>
      <w:r w:rsidR="00B96A43" w:rsidRPr="00DA594D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возложить на Первого заместителя главы администрации Асбестовского городского округа Л.И. Кирьянову.</w:t>
      </w:r>
    </w:p>
    <w:p w:rsidR="00B96A43" w:rsidRDefault="00B96A43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96A43" w:rsidRPr="00DA594D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594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96A43" w:rsidRPr="00DA594D" w:rsidRDefault="00B96A43" w:rsidP="00B96A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A594D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                                  </w:t>
      </w:r>
      <w:r w:rsidR="00DA594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A594D">
        <w:rPr>
          <w:rFonts w:ascii="Times New Roman" w:hAnsi="Times New Roman" w:cs="Times New Roman"/>
          <w:sz w:val="26"/>
          <w:szCs w:val="26"/>
        </w:rPr>
        <w:t xml:space="preserve">            Н.Р. Тихонова</w:t>
      </w:r>
    </w:p>
    <w:p w:rsidR="00DA594D" w:rsidRDefault="00DA594D" w:rsidP="003C2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tbl>
      <w:tblPr>
        <w:tblStyle w:val="a7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69"/>
      </w:tblGrid>
      <w:tr w:rsidR="00696D9A" w:rsidRPr="00744E16" w:rsidTr="00863B8C">
        <w:tc>
          <w:tcPr>
            <w:tcW w:w="5637" w:type="dxa"/>
          </w:tcPr>
          <w:p w:rsidR="00696D9A" w:rsidRPr="00744E16" w:rsidRDefault="00696D9A" w:rsidP="003C26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696D9A" w:rsidRPr="00744E16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1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696D9A" w:rsidRPr="00744E16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696D9A" w:rsidRPr="00744E16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16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Асбестовского городского округа</w:t>
            </w:r>
          </w:p>
          <w:p w:rsidR="00696D9A" w:rsidRPr="00744E16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63B8C" w:rsidRPr="00744E1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74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.08.2018 № </w:t>
            </w:r>
            <w:r w:rsidR="00863B8C" w:rsidRPr="00744E16">
              <w:rPr>
                <w:rFonts w:ascii="Times New Roman" w:hAnsi="Times New Roman" w:cs="Times New Roman"/>
                <w:bCs/>
                <w:sz w:val="24"/>
                <w:szCs w:val="24"/>
              </w:rPr>
              <w:t>414-ПА</w:t>
            </w:r>
          </w:p>
          <w:p w:rsidR="00863B8C" w:rsidRPr="00744E16" w:rsidRDefault="00863B8C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D9A" w:rsidRPr="00744E16" w:rsidRDefault="00696D9A" w:rsidP="003C26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2657" w:rsidRPr="00744E16" w:rsidRDefault="003C2657" w:rsidP="0034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E16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3C2657" w:rsidRPr="00744E16" w:rsidRDefault="003C2657" w:rsidP="0034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E16">
        <w:rPr>
          <w:rFonts w:ascii="Times New Roman" w:hAnsi="Times New Roman" w:cs="Times New Roman"/>
          <w:bCs/>
          <w:sz w:val="24"/>
          <w:szCs w:val="24"/>
        </w:rPr>
        <w:t xml:space="preserve">о комиссии по разработке </w:t>
      </w:r>
      <w:r w:rsidR="006A307D" w:rsidRPr="00744E16">
        <w:rPr>
          <w:rFonts w:ascii="Times New Roman" w:hAnsi="Times New Roman" w:cs="Times New Roman"/>
          <w:bCs/>
          <w:sz w:val="24"/>
          <w:szCs w:val="24"/>
        </w:rPr>
        <w:t>С</w:t>
      </w:r>
      <w:r w:rsidRPr="00744E16">
        <w:rPr>
          <w:rFonts w:ascii="Times New Roman" w:hAnsi="Times New Roman" w:cs="Times New Roman"/>
          <w:bCs/>
          <w:sz w:val="24"/>
          <w:szCs w:val="24"/>
        </w:rPr>
        <w:t>хемы размещения</w:t>
      </w:r>
    </w:p>
    <w:p w:rsidR="003C2657" w:rsidRPr="00744E16" w:rsidRDefault="003C2657" w:rsidP="0034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E16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 на территории</w:t>
      </w:r>
    </w:p>
    <w:p w:rsidR="003C2657" w:rsidRPr="00744E16" w:rsidRDefault="00B96A43" w:rsidP="0034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E16">
        <w:rPr>
          <w:rFonts w:ascii="Times New Roman" w:hAnsi="Times New Roman" w:cs="Times New Roman"/>
          <w:bCs/>
          <w:sz w:val="24"/>
          <w:szCs w:val="24"/>
        </w:rPr>
        <w:t>Асбестовского</w:t>
      </w:r>
      <w:r w:rsidR="003C2657" w:rsidRPr="00744E1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="001B6D1F" w:rsidRPr="00744E16">
        <w:rPr>
          <w:rFonts w:ascii="Times New Roman" w:hAnsi="Times New Roman" w:cs="Times New Roman"/>
          <w:bCs/>
          <w:sz w:val="24"/>
          <w:szCs w:val="24"/>
        </w:rPr>
        <w:t>на 2019</w:t>
      </w:r>
      <w:r w:rsidRPr="00744E16">
        <w:rPr>
          <w:rFonts w:ascii="Times New Roman" w:hAnsi="Times New Roman" w:cs="Times New Roman"/>
          <w:bCs/>
          <w:sz w:val="24"/>
          <w:szCs w:val="24"/>
        </w:rPr>
        <w:t>-2023 годы</w:t>
      </w:r>
    </w:p>
    <w:p w:rsidR="003C2657" w:rsidRPr="00744E16" w:rsidRDefault="003C2657" w:rsidP="00EA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657" w:rsidRPr="00744E16" w:rsidRDefault="003C2657" w:rsidP="007B745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B7458" w:rsidRPr="00744E16" w:rsidRDefault="007B7458" w:rsidP="007B74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основную задачу, функции, структуру и порядок организации работы комиссии по подготовке проекта схемы размещения нестационарных </w:t>
      </w:r>
      <w:r w:rsidR="00696D9A" w:rsidRPr="00744E16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Pr="00744E16">
        <w:rPr>
          <w:rFonts w:ascii="Times New Roman" w:hAnsi="Times New Roman" w:cs="Times New Roman"/>
          <w:sz w:val="24"/>
          <w:szCs w:val="24"/>
        </w:rPr>
        <w:t>объектов на территории Асбестовского городского округа.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2. Комиссия по подготовке проекта схемы размещения нестационарных </w:t>
      </w:r>
      <w:r w:rsidR="00696D9A" w:rsidRPr="00744E16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Pr="00744E16">
        <w:rPr>
          <w:rFonts w:ascii="Times New Roman" w:hAnsi="Times New Roman" w:cs="Times New Roman"/>
          <w:sz w:val="24"/>
          <w:szCs w:val="24"/>
        </w:rPr>
        <w:t>объектов на территории Асбестовского городского округа (далее - комиссия) является постоянно действующим коллегиальным органом, созданным при администрации Асбестовского городского округа в целях реализации полномочий по разработке схем размещения нестационарных</w:t>
      </w:r>
      <w:r w:rsidR="00696D9A" w:rsidRPr="00744E16">
        <w:rPr>
          <w:rFonts w:ascii="Times New Roman" w:hAnsi="Times New Roman" w:cs="Times New Roman"/>
          <w:sz w:val="24"/>
          <w:szCs w:val="24"/>
        </w:rPr>
        <w:t xml:space="preserve"> торговых </w:t>
      </w:r>
      <w:r w:rsidRPr="00744E16">
        <w:rPr>
          <w:rFonts w:ascii="Times New Roman" w:hAnsi="Times New Roman" w:cs="Times New Roman"/>
          <w:sz w:val="24"/>
          <w:szCs w:val="24"/>
        </w:rPr>
        <w:t>объектов на земельных участках в границах на территории Асбестовского городского округа.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 соответствии со следующими правовыми актами: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744E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4E1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12315" w:rsidRPr="00744E16">
        <w:rPr>
          <w:rFonts w:ascii="Times New Roman" w:hAnsi="Times New Roman" w:cs="Times New Roman"/>
          <w:sz w:val="24"/>
          <w:szCs w:val="24"/>
        </w:rPr>
        <w:t>№</w:t>
      </w:r>
      <w:r w:rsidRPr="00744E1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12315" w:rsidRPr="00744E16">
        <w:rPr>
          <w:rFonts w:ascii="Times New Roman" w:hAnsi="Times New Roman" w:cs="Times New Roman"/>
          <w:sz w:val="24"/>
          <w:szCs w:val="24"/>
        </w:rPr>
        <w:t>«</w:t>
      </w:r>
      <w:r w:rsidRPr="00744E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2315" w:rsidRPr="00744E16">
        <w:rPr>
          <w:rFonts w:ascii="Times New Roman" w:hAnsi="Times New Roman" w:cs="Times New Roman"/>
          <w:sz w:val="24"/>
          <w:szCs w:val="24"/>
        </w:rPr>
        <w:t>»</w:t>
      </w:r>
      <w:r w:rsidRPr="00744E16">
        <w:rPr>
          <w:rFonts w:ascii="Times New Roman" w:hAnsi="Times New Roman" w:cs="Times New Roman"/>
          <w:sz w:val="24"/>
          <w:szCs w:val="24"/>
        </w:rPr>
        <w:t>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744E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4E16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712315" w:rsidRPr="00744E16">
        <w:rPr>
          <w:rFonts w:ascii="Times New Roman" w:hAnsi="Times New Roman" w:cs="Times New Roman"/>
          <w:sz w:val="24"/>
          <w:szCs w:val="24"/>
        </w:rPr>
        <w:t>№</w:t>
      </w:r>
      <w:r w:rsidRPr="00744E16">
        <w:rPr>
          <w:rFonts w:ascii="Times New Roman" w:hAnsi="Times New Roman" w:cs="Times New Roman"/>
          <w:sz w:val="24"/>
          <w:szCs w:val="24"/>
        </w:rPr>
        <w:t xml:space="preserve"> 381-ФЗ </w:t>
      </w:r>
      <w:r w:rsidR="00712315" w:rsidRPr="00744E16">
        <w:rPr>
          <w:rFonts w:ascii="Times New Roman" w:hAnsi="Times New Roman" w:cs="Times New Roman"/>
          <w:sz w:val="24"/>
          <w:szCs w:val="24"/>
        </w:rPr>
        <w:t>«</w:t>
      </w:r>
      <w:r w:rsidRPr="00744E1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12315" w:rsidRPr="00744E16">
        <w:rPr>
          <w:rFonts w:ascii="Times New Roman" w:hAnsi="Times New Roman" w:cs="Times New Roman"/>
          <w:sz w:val="24"/>
          <w:szCs w:val="24"/>
        </w:rPr>
        <w:t>»</w:t>
      </w:r>
      <w:r w:rsidRPr="00744E16">
        <w:rPr>
          <w:rFonts w:ascii="Times New Roman" w:hAnsi="Times New Roman" w:cs="Times New Roman"/>
          <w:sz w:val="24"/>
          <w:szCs w:val="24"/>
        </w:rPr>
        <w:t>;</w:t>
      </w:r>
    </w:p>
    <w:p w:rsidR="007B7458" w:rsidRPr="00744E16" w:rsidRDefault="00451B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B7458" w:rsidRPr="00744E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B7458" w:rsidRPr="00744E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29.09.2010 </w:t>
      </w:r>
      <w:r w:rsidR="00712315" w:rsidRPr="00744E16">
        <w:rPr>
          <w:rFonts w:ascii="Times New Roman" w:hAnsi="Times New Roman" w:cs="Times New Roman"/>
          <w:sz w:val="24"/>
          <w:szCs w:val="24"/>
        </w:rPr>
        <w:t>№</w:t>
      </w:r>
      <w:r w:rsidR="007B7458" w:rsidRPr="00744E16">
        <w:rPr>
          <w:rFonts w:ascii="Times New Roman" w:hAnsi="Times New Roman" w:cs="Times New Roman"/>
          <w:sz w:val="24"/>
          <w:szCs w:val="24"/>
        </w:rPr>
        <w:t xml:space="preserve"> 772 </w:t>
      </w:r>
      <w:r w:rsidR="00744E16">
        <w:rPr>
          <w:rFonts w:ascii="Times New Roman" w:hAnsi="Times New Roman" w:cs="Times New Roman"/>
          <w:sz w:val="24"/>
          <w:szCs w:val="24"/>
        </w:rPr>
        <w:br/>
      </w:r>
      <w:r w:rsidR="00712315" w:rsidRPr="00744E16">
        <w:rPr>
          <w:rFonts w:ascii="Times New Roman" w:hAnsi="Times New Roman" w:cs="Times New Roman"/>
          <w:sz w:val="24"/>
          <w:szCs w:val="24"/>
        </w:rPr>
        <w:t>«</w:t>
      </w:r>
      <w:r w:rsidR="007B7458" w:rsidRPr="00744E16">
        <w:rPr>
          <w:rFonts w:ascii="Times New Roman" w:hAnsi="Times New Roman" w:cs="Times New Roman"/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712315" w:rsidRPr="00744E16">
        <w:rPr>
          <w:rFonts w:ascii="Times New Roman" w:hAnsi="Times New Roman" w:cs="Times New Roman"/>
          <w:sz w:val="24"/>
          <w:szCs w:val="24"/>
        </w:rPr>
        <w:t>»</w:t>
      </w:r>
      <w:r w:rsidR="007B7458" w:rsidRPr="00744E16">
        <w:rPr>
          <w:rFonts w:ascii="Times New Roman" w:hAnsi="Times New Roman" w:cs="Times New Roman"/>
          <w:sz w:val="24"/>
          <w:szCs w:val="24"/>
        </w:rPr>
        <w:t>;</w:t>
      </w:r>
    </w:p>
    <w:p w:rsidR="007B7458" w:rsidRPr="00744E16" w:rsidRDefault="00451B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B7458" w:rsidRPr="00744E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B7458" w:rsidRPr="00744E16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27.04.2017 </w:t>
      </w:r>
      <w:r w:rsidR="00712315" w:rsidRPr="00744E16">
        <w:rPr>
          <w:rFonts w:ascii="Times New Roman" w:hAnsi="Times New Roman" w:cs="Times New Roman"/>
          <w:sz w:val="24"/>
          <w:szCs w:val="24"/>
        </w:rPr>
        <w:t>№</w:t>
      </w:r>
      <w:r w:rsidR="007B7458" w:rsidRPr="00744E16">
        <w:rPr>
          <w:rFonts w:ascii="Times New Roman" w:hAnsi="Times New Roman" w:cs="Times New Roman"/>
          <w:sz w:val="24"/>
          <w:szCs w:val="24"/>
        </w:rPr>
        <w:t xml:space="preserve"> 295-ПП </w:t>
      </w:r>
      <w:r w:rsidR="00744E16">
        <w:rPr>
          <w:rFonts w:ascii="Times New Roman" w:hAnsi="Times New Roman" w:cs="Times New Roman"/>
          <w:sz w:val="24"/>
          <w:szCs w:val="24"/>
        </w:rPr>
        <w:br/>
      </w:r>
      <w:r w:rsidR="00712315" w:rsidRPr="00744E16">
        <w:rPr>
          <w:rFonts w:ascii="Times New Roman" w:hAnsi="Times New Roman" w:cs="Times New Roman"/>
          <w:sz w:val="24"/>
          <w:szCs w:val="24"/>
        </w:rPr>
        <w:t>«</w:t>
      </w:r>
      <w:r w:rsidR="007B7458" w:rsidRPr="00744E16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712315" w:rsidRPr="00744E16">
        <w:rPr>
          <w:rFonts w:ascii="Times New Roman" w:hAnsi="Times New Roman" w:cs="Times New Roman"/>
          <w:sz w:val="24"/>
          <w:szCs w:val="24"/>
        </w:rPr>
        <w:t>»</w:t>
      </w:r>
      <w:r w:rsidR="007B7458" w:rsidRPr="00744E16">
        <w:rPr>
          <w:rFonts w:ascii="Times New Roman" w:hAnsi="Times New Roman" w:cs="Times New Roman"/>
          <w:sz w:val="24"/>
          <w:szCs w:val="24"/>
        </w:rPr>
        <w:t>;</w:t>
      </w:r>
    </w:p>
    <w:p w:rsidR="007B7458" w:rsidRPr="00744E16" w:rsidRDefault="00451B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B7458" w:rsidRPr="00744E1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7B7458" w:rsidRPr="00744E16">
        <w:rPr>
          <w:rFonts w:ascii="Times New Roman" w:hAnsi="Times New Roman" w:cs="Times New Roman"/>
          <w:sz w:val="24"/>
          <w:szCs w:val="24"/>
        </w:rPr>
        <w:t xml:space="preserve"> Министерства агропромышленного комплекса и продовольствия Свердловской области от 29.12.2016 </w:t>
      </w:r>
      <w:r w:rsidR="00712315" w:rsidRPr="00744E16">
        <w:rPr>
          <w:rFonts w:ascii="Times New Roman" w:hAnsi="Times New Roman" w:cs="Times New Roman"/>
          <w:sz w:val="24"/>
          <w:szCs w:val="24"/>
        </w:rPr>
        <w:t>№</w:t>
      </w:r>
      <w:r w:rsidR="007B7458" w:rsidRPr="00744E16">
        <w:rPr>
          <w:rFonts w:ascii="Times New Roman" w:hAnsi="Times New Roman" w:cs="Times New Roman"/>
          <w:sz w:val="24"/>
          <w:szCs w:val="24"/>
        </w:rPr>
        <w:t xml:space="preserve"> 612 </w:t>
      </w:r>
      <w:r w:rsidR="00712315" w:rsidRPr="00744E16">
        <w:rPr>
          <w:rFonts w:ascii="Times New Roman" w:hAnsi="Times New Roman" w:cs="Times New Roman"/>
          <w:sz w:val="24"/>
          <w:szCs w:val="24"/>
        </w:rPr>
        <w:t>«</w:t>
      </w:r>
      <w:r w:rsidR="007B7458" w:rsidRPr="00744E16">
        <w:rPr>
          <w:rFonts w:ascii="Times New Roman" w:hAnsi="Times New Roman" w:cs="Times New Roman"/>
          <w:sz w:val="24"/>
          <w:szCs w:val="24"/>
        </w:rPr>
        <w:t>Об установлении нормативов минимальной обеспеченности населения площадью торговых объектов для Свердловской области</w:t>
      </w:r>
      <w:r w:rsidR="00712315" w:rsidRPr="00744E16">
        <w:rPr>
          <w:rFonts w:ascii="Times New Roman" w:hAnsi="Times New Roman" w:cs="Times New Roman"/>
          <w:sz w:val="24"/>
          <w:szCs w:val="24"/>
        </w:rPr>
        <w:t>»</w:t>
      </w:r>
      <w:r w:rsidR="007B7458" w:rsidRPr="00744E16">
        <w:rPr>
          <w:rFonts w:ascii="Times New Roman" w:hAnsi="Times New Roman" w:cs="Times New Roman"/>
          <w:sz w:val="24"/>
          <w:szCs w:val="24"/>
        </w:rPr>
        <w:t>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настоящим Положением и иными муниципальными правовыми актами, регламентирующими порядок разработки схемы размещения нестационарных </w:t>
      </w:r>
      <w:r w:rsidR="00B271F1" w:rsidRPr="00744E16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Pr="00744E16">
        <w:rPr>
          <w:rFonts w:ascii="Times New Roman" w:hAnsi="Times New Roman" w:cs="Times New Roman"/>
          <w:sz w:val="24"/>
          <w:szCs w:val="24"/>
        </w:rPr>
        <w:t>объектов на территории Асбестовского городского округа.</w:t>
      </w:r>
    </w:p>
    <w:p w:rsidR="007B7458" w:rsidRPr="00744E16" w:rsidRDefault="007B7458" w:rsidP="007B74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7458" w:rsidRPr="00744E16" w:rsidRDefault="007B7458" w:rsidP="007B74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2. Основная задача и функции комиссии</w:t>
      </w:r>
    </w:p>
    <w:p w:rsidR="007B7458" w:rsidRPr="00744E16" w:rsidRDefault="007B7458" w:rsidP="007B74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определение мест размещения </w:t>
      </w:r>
      <w:r w:rsidR="00B271F1" w:rsidRPr="00744E1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744E16">
        <w:rPr>
          <w:rFonts w:ascii="Times New Roman" w:hAnsi="Times New Roman" w:cs="Times New Roman"/>
          <w:sz w:val="24"/>
          <w:szCs w:val="24"/>
        </w:rPr>
        <w:t xml:space="preserve">, подлежащих включению в схему размещения </w:t>
      </w:r>
      <w:r w:rsidR="00B271F1" w:rsidRPr="00744E1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744E16">
        <w:rPr>
          <w:rFonts w:ascii="Times New Roman" w:hAnsi="Times New Roman" w:cs="Times New Roman"/>
          <w:sz w:val="24"/>
          <w:szCs w:val="24"/>
        </w:rPr>
        <w:t xml:space="preserve"> на территории Асбестовского городского округа.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5. Комиссия осуществляет следующие функции: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1) рассматривает предложения о размещении </w:t>
      </w:r>
      <w:r w:rsidR="00B271F1" w:rsidRPr="00744E1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744E16">
        <w:rPr>
          <w:rFonts w:ascii="Times New Roman" w:hAnsi="Times New Roman" w:cs="Times New Roman"/>
          <w:sz w:val="24"/>
          <w:szCs w:val="24"/>
        </w:rPr>
        <w:t xml:space="preserve"> </w:t>
      </w:r>
      <w:r w:rsidR="00744E16">
        <w:rPr>
          <w:rFonts w:ascii="Times New Roman" w:hAnsi="Times New Roman" w:cs="Times New Roman"/>
          <w:sz w:val="24"/>
          <w:szCs w:val="24"/>
        </w:rPr>
        <w:br/>
      </w:r>
      <w:r w:rsidRPr="00744E16">
        <w:rPr>
          <w:rFonts w:ascii="Times New Roman" w:hAnsi="Times New Roman" w:cs="Times New Roman"/>
          <w:sz w:val="24"/>
          <w:szCs w:val="24"/>
        </w:rPr>
        <w:t>на территории Асбестовского городского округа;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lastRenderedPageBreak/>
        <w:t xml:space="preserve">2) рассматривает поступившие в отдел по экономике администрации Асбестовского городского округа предложения заинтересованных лиц о развитии сети </w:t>
      </w:r>
      <w:r w:rsidR="00B271F1" w:rsidRPr="00744E1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744E16">
        <w:rPr>
          <w:rFonts w:ascii="Times New Roman" w:hAnsi="Times New Roman" w:cs="Times New Roman"/>
          <w:sz w:val="24"/>
          <w:szCs w:val="24"/>
        </w:rPr>
        <w:t>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3) принимает решения о включении (об отказе во включении) мест размещения </w:t>
      </w:r>
      <w:r w:rsidR="00B271F1" w:rsidRPr="00744E1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744E16">
        <w:rPr>
          <w:rFonts w:ascii="Times New Roman" w:hAnsi="Times New Roman" w:cs="Times New Roman"/>
          <w:sz w:val="24"/>
          <w:szCs w:val="24"/>
        </w:rPr>
        <w:t xml:space="preserve"> в схему размещения </w:t>
      </w:r>
      <w:r w:rsidR="00B271F1" w:rsidRPr="00744E1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744E16">
        <w:rPr>
          <w:rFonts w:ascii="Times New Roman" w:hAnsi="Times New Roman" w:cs="Times New Roman"/>
          <w:sz w:val="24"/>
          <w:szCs w:val="24"/>
        </w:rPr>
        <w:t xml:space="preserve"> </w:t>
      </w:r>
      <w:r w:rsidR="00744E16">
        <w:rPr>
          <w:rFonts w:ascii="Times New Roman" w:hAnsi="Times New Roman" w:cs="Times New Roman"/>
          <w:sz w:val="24"/>
          <w:szCs w:val="24"/>
        </w:rPr>
        <w:br/>
      </w:r>
      <w:r w:rsidRPr="00744E16">
        <w:rPr>
          <w:rFonts w:ascii="Times New Roman" w:hAnsi="Times New Roman" w:cs="Times New Roman"/>
          <w:sz w:val="24"/>
          <w:szCs w:val="24"/>
        </w:rPr>
        <w:t>на территории Асбестовского городского округа в соответствии с действующими нормативными правовыми актами Российской Федерации;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4) определяет перечень мероприятий по реализации схемы размещения </w:t>
      </w:r>
      <w:r w:rsidR="00B271F1" w:rsidRPr="00744E1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744E16">
        <w:rPr>
          <w:rFonts w:ascii="Times New Roman" w:hAnsi="Times New Roman" w:cs="Times New Roman"/>
          <w:sz w:val="24"/>
          <w:szCs w:val="24"/>
        </w:rPr>
        <w:t xml:space="preserve"> на территории Асбестовского городского округа.</w:t>
      </w:r>
    </w:p>
    <w:p w:rsidR="007B7458" w:rsidRPr="00744E16" w:rsidRDefault="007B7458" w:rsidP="007B74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7458" w:rsidRPr="00744E16" w:rsidRDefault="007B7458" w:rsidP="007B74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7B7458" w:rsidRPr="00744E16" w:rsidRDefault="007B7458" w:rsidP="007B74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6. Работой комиссии руководит председатель комиссии, который осуществляет следующие полномочия: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1) утверждает график проведения заседаний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2) в случае необходимости привлекает к работе комиссии представителей органов государственной власти, отраслевых (функциональных) органов администрации Асбестовского городского округа, не входящих в состав комиссии, представителей общественности;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4) устанавливает регламент работы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комиссии, в которых фиксируются решения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6) осуществляет контроль за реализацией решений комиссии.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7. Формой деятельности Комиссии является ее заседания. Заседания комиссии проводятся согласно графику, утвержденному председателем комиссии. В случае необходимости </w:t>
      </w:r>
      <w:r w:rsidR="005E131F">
        <w:rPr>
          <w:rFonts w:ascii="Times New Roman" w:hAnsi="Times New Roman" w:cs="Times New Roman"/>
          <w:sz w:val="24"/>
          <w:szCs w:val="24"/>
        </w:rPr>
        <w:br/>
      </w:r>
      <w:r w:rsidRPr="00744E16">
        <w:rPr>
          <w:rFonts w:ascii="Times New Roman" w:hAnsi="Times New Roman" w:cs="Times New Roman"/>
          <w:sz w:val="24"/>
          <w:szCs w:val="24"/>
        </w:rPr>
        <w:t>по решению председателя комиссии могут проводиться внеочередные заседания комиссии.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 комиссии, а в случае его отсутствия - заместитель председателя комиссии.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в нем принимают участие не менее одной третьей от общего числа членов комиссии.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8. Организационно-техническое обеспечение работы комиссии осуществляет ее секретарь, который: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1) формирует повестку заседания комиссии и направляет ее членам комиссии и иным заинтересованным лицам;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2) информирует членов комиссии и иных заинтересованных лиц о дате и времени проведения заседания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3) осуществляет подготовку помещения для работы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4) ведет и оформляет протоколы заседаний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5) обеспечивает согласование протоколов заседаний комиссии с членами комиссии;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6) информирует заинтересованных лиц о решениях, принятых комиссией.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В случае отсутствия секретаря комиссии его обязанности исполняет заместитель председателя комиссии.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9. Решения комиссии принимаются открытым голосованием и считаются правомочными, если за них проголосовало более половины присутствующих на заседании членов комиссии. </w:t>
      </w:r>
      <w:r w:rsidR="00744E16">
        <w:rPr>
          <w:rFonts w:ascii="Times New Roman" w:hAnsi="Times New Roman" w:cs="Times New Roman"/>
          <w:sz w:val="24"/>
          <w:szCs w:val="24"/>
        </w:rPr>
        <w:br/>
      </w:r>
      <w:r w:rsidRPr="00744E16">
        <w:rPr>
          <w:rFonts w:ascii="Times New Roman" w:hAnsi="Times New Roman" w:cs="Times New Roman"/>
          <w:sz w:val="24"/>
          <w:szCs w:val="24"/>
        </w:rPr>
        <w:t xml:space="preserve">В случае равенства голосов решающее значение имеет голос председательствующего </w:t>
      </w:r>
      <w:r w:rsidR="00744E16">
        <w:rPr>
          <w:rFonts w:ascii="Times New Roman" w:hAnsi="Times New Roman" w:cs="Times New Roman"/>
          <w:sz w:val="24"/>
          <w:szCs w:val="24"/>
        </w:rPr>
        <w:br/>
      </w:r>
      <w:r w:rsidRPr="00744E16">
        <w:rPr>
          <w:rFonts w:ascii="Times New Roman" w:hAnsi="Times New Roman" w:cs="Times New Roman"/>
          <w:sz w:val="24"/>
          <w:szCs w:val="24"/>
        </w:rPr>
        <w:t>на заседании комиссии.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>10. Решение комиссии фиксируется в протоколе, который подписывают председательствующий на заседании комиссии и ее секретарь.</w:t>
      </w:r>
    </w:p>
    <w:p w:rsidR="007B7458" w:rsidRPr="00744E16" w:rsidRDefault="007B7458" w:rsidP="007B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6">
        <w:rPr>
          <w:rFonts w:ascii="Times New Roman" w:hAnsi="Times New Roman" w:cs="Times New Roman"/>
          <w:sz w:val="24"/>
          <w:szCs w:val="24"/>
        </w:rPr>
        <w:t xml:space="preserve">Протоколы заседаний комиссии хранятся в отделе по экономике администрации Асбестовского городского округа. </w:t>
      </w:r>
    </w:p>
    <w:p w:rsidR="007B7458" w:rsidRPr="007B7458" w:rsidRDefault="007B7458" w:rsidP="007B7458">
      <w:pPr>
        <w:pStyle w:val="ConsPlusNormal"/>
      </w:pPr>
    </w:p>
    <w:p w:rsidR="00980E38" w:rsidRDefault="00980E38" w:rsidP="00EA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069"/>
      </w:tblGrid>
      <w:tr w:rsidR="00B271F1" w:rsidTr="00863B8C">
        <w:tc>
          <w:tcPr>
            <w:tcW w:w="5920" w:type="dxa"/>
          </w:tcPr>
          <w:p w:rsidR="00B271F1" w:rsidRDefault="00B271F1" w:rsidP="00EA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271F1" w:rsidRPr="00863B8C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B8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:rsidR="00B271F1" w:rsidRPr="00863B8C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B271F1" w:rsidRPr="00863B8C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B8C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Асбестовского городского округа</w:t>
            </w:r>
          </w:p>
          <w:p w:rsidR="00B271F1" w:rsidRPr="00863B8C" w:rsidRDefault="00B271F1" w:rsidP="0086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63B8C" w:rsidRPr="00863B8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6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.08.2018 № </w:t>
            </w:r>
            <w:r w:rsidR="00863B8C" w:rsidRPr="00863B8C">
              <w:rPr>
                <w:rFonts w:ascii="Times New Roman" w:hAnsi="Times New Roman" w:cs="Times New Roman"/>
                <w:bCs/>
                <w:sz w:val="24"/>
                <w:szCs w:val="24"/>
              </w:rPr>
              <w:t>414-ПА</w:t>
            </w:r>
          </w:p>
        </w:tc>
      </w:tr>
    </w:tbl>
    <w:p w:rsidR="00CC7856" w:rsidRDefault="00CC7856" w:rsidP="00EA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59B" w:rsidRPr="00980E38" w:rsidRDefault="00DC559B" w:rsidP="00DC5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9B" w:rsidRPr="00744E16" w:rsidRDefault="00DC559B" w:rsidP="00DC5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7"/>
      <w:bookmarkEnd w:id="0"/>
      <w:r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C559B" w:rsidRPr="00744E16" w:rsidRDefault="00B271F1" w:rsidP="00DC5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разработке С</w:t>
      </w:r>
      <w:r w:rsidR="00DC559B"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размещения</w:t>
      </w:r>
      <w:r w:rsidR="00863B8C"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9B"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DC559B" w:rsidRPr="00744E16" w:rsidRDefault="00DC559B" w:rsidP="00DC5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96A43"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Асбестовского</w:t>
      </w:r>
      <w:r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271F1" w:rsidRPr="007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2019-2023 годы</w:t>
      </w:r>
    </w:p>
    <w:p w:rsidR="00760285" w:rsidRPr="00980E38" w:rsidRDefault="00760285" w:rsidP="00DC5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5133"/>
      </w:tblGrid>
      <w:tr w:rsidR="00760285" w:rsidRPr="00424345" w:rsidTr="00B271F1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Лариса Ивановна                          </w:t>
            </w:r>
          </w:p>
        </w:tc>
        <w:tc>
          <w:tcPr>
            <w:tcW w:w="5133" w:type="dxa"/>
          </w:tcPr>
          <w:p w:rsidR="00760285" w:rsidRPr="00424345" w:rsidRDefault="00B271F1" w:rsidP="00744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760285" w:rsidRPr="00424345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                                                                             Асбестовского городского округа,                                                                               председатель комиссии</w:t>
            </w:r>
          </w:p>
        </w:tc>
      </w:tr>
      <w:tr w:rsidR="00760285" w:rsidRPr="00424345" w:rsidTr="00B271F1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Андрей Валерьевич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760285" w:rsidRPr="00424345" w:rsidRDefault="00760285" w:rsidP="00744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271F1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760285" w:rsidRPr="00424345" w:rsidTr="00B271F1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Анна Михайловна                         </w:t>
            </w:r>
          </w:p>
        </w:tc>
        <w:tc>
          <w:tcPr>
            <w:tcW w:w="5133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-  ведущий специалист отдела по экономике </w:t>
            </w:r>
          </w:p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Асбестовского городского </w:t>
            </w:r>
          </w:p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округа, секретарь комиссии</w:t>
            </w:r>
          </w:p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285" w:rsidRPr="00424345" w:rsidTr="00B271F1">
        <w:tc>
          <w:tcPr>
            <w:tcW w:w="9889" w:type="dxa"/>
            <w:gridSpan w:val="2"/>
          </w:tcPr>
          <w:p w:rsidR="00760285" w:rsidRPr="0006695C" w:rsidRDefault="00760285" w:rsidP="00D03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5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60285" w:rsidRPr="00424345" w:rsidTr="00B271F1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Бубнов Андрей Вячеславович                        </w:t>
            </w:r>
          </w:p>
        </w:tc>
        <w:tc>
          <w:tcPr>
            <w:tcW w:w="5133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-  начальник юридического отдела                                                                                администрации Асбестовского городского                                                                               округа</w:t>
            </w:r>
          </w:p>
        </w:tc>
      </w:tr>
      <w:tr w:rsidR="00760285" w:rsidRPr="00424345" w:rsidTr="00B271F1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133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-  начальник отдела по управлению                                                                               муниципальным имуществом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Асбестовского городского округа</w:t>
            </w:r>
          </w:p>
        </w:tc>
      </w:tr>
      <w:tr w:rsidR="00760285" w:rsidRPr="00424345" w:rsidTr="00B271F1">
        <w:tc>
          <w:tcPr>
            <w:tcW w:w="4756" w:type="dxa"/>
          </w:tcPr>
          <w:p w:rsidR="00760285" w:rsidRPr="00D03643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sz w:val="24"/>
                <w:szCs w:val="24"/>
              </w:rPr>
              <w:t>Карпова Татьяна Анатольевна</w:t>
            </w:r>
          </w:p>
        </w:tc>
        <w:tc>
          <w:tcPr>
            <w:tcW w:w="5133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28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Pr="00760285">
              <w:rPr>
                <w:rFonts w:ascii="Times New Roman" w:hAnsi="Times New Roman"/>
                <w:sz w:val="24"/>
                <w:szCs w:val="24"/>
              </w:rPr>
              <w:t>, транспорта, связи и жилищной политики администрации Асбестовского городского округа</w:t>
            </w:r>
          </w:p>
        </w:tc>
      </w:tr>
      <w:tr w:rsidR="00760285" w:rsidRPr="00424345" w:rsidTr="00B271F1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Васильевна </w:t>
            </w:r>
          </w:p>
        </w:tc>
        <w:tc>
          <w:tcPr>
            <w:tcW w:w="5133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B271F1" w:rsidRPr="00424345" w:rsidTr="00B271F1">
        <w:tc>
          <w:tcPr>
            <w:tcW w:w="4756" w:type="dxa"/>
          </w:tcPr>
          <w:p w:rsidR="00B271F1" w:rsidRPr="00D03643" w:rsidRDefault="00B271F1" w:rsidP="00F05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133" w:type="dxa"/>
          </w:tcPr>
          <w:p w:rsidR="00B271F1" w:rsidRPr="00424345" w:rsidRDefault="00B271F1" w:rsidP="00F05E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-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7E32DC" w:rsidRPr="00424345" w:rsidTr="00B271F1">
        <w:tc>
          <w:tcPr>
            <w:tcW w:w="4756" w:type="dxa"/>
          </w:tcPr>
          <w:p w:rsidR="007E32DC" w:rsidRDefault="007E32DC" w:rsidP="005E7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133" w:type="dxa"/>
          </w:tcPr>
          <w:p w:rsidR="007E32DC" w:rsidRDefault="007E32DC" w:rsidP="005E7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Общественная палата Асбестовского городского округа</w:t>
            </w:r>
          </w:p>
        </w:tc>
      </w:tr>
      <w:tr w:rsidR="00B271F1" w:rsidRPr="00424345" w:rsidTr="00B271F1">
        <w:tc>
          <w:tcPr>
            <w:tcW w:w="4756" w:type="dxa"/>
          </w:tcPr>
          <w:p w:rsidR="00B271F1" w:rsidRPr="00424345" w:rsidRDefault="00B271F1" w:rsidP="005E7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133" w:type="dxa"/>
          </w:tcPr>
          <w:p w:rsidR="00B271F1" w:rsidRPr="00424345" w:rsidRDefault="00B271F1" w:rsidP="00744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Асбестовского городского округа</w:t>
            </w:r>
          </w:p>
        </w:tc>
      </w:tr>
    </w:tbl>
    <w:p w:rsidR="00980E38" w:rsidRDefault="00980E38" w:rsidP="00D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14" w:rsidRDefault="007A1314" w:rsidP="00EA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1314" w:rsidSect="00744E16">
          <w:headerReference w:type="default" r:id="rId19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622"/>
      </w:tblGrid>
      <w:tr w:rsidR="00B271F1" w:rsidTr="00B271F1">
        <w:tc>
          <w:tcPr>
            <w:tcW w:w="10031" w:type="dxa"/>
          </w:tcPr>
          <w:p w:rsidR="00B271F1" w:rsidRDefault="00B271F1" w:rsidP="00DC5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2" w:type="dxa"/>
          </w:tcPr>
          <w:p w:rsidR="00B271F1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B271F1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B271F1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Асбестовского городского округа</w:t>
            </w:r>
          </w:p>
          <w:p w:rsidR="00B271F1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63B8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.08.2018 № </w:t>
            </w:r>
            <w:r w:rsidR="00863B8C">
              <w:rPr>
                <w:rFonts w:ascii="Times New Roman" w:hAnsi="Times New Roman" w:cs="Times New Roman"/>
                <w:bCs/>
                <w:sz w:val="28"/>
                <w:szCs w:val="28"/>
              </w:rPr>
              <w:t>414-ПА</w:t>
            </w:r>
          </w:p>
          <w:p w:rsidR="00B271F1" w:rsidRDefault="00B271F1" w:rsidP="00DC5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1314" w:rsidRPr="007A1314" w:rsidRDefault="007A1314" w:rsidP="007A1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A1314" w:rsidRPr="007A1314" w:rsidRDefault="007A1314" w:rsidP="007A1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подготовке проекта </w:t>
      </w:r>
      <w:r w:rsidR="00B2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131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размещения нестационарных торговых объектов</w:t>
      </w:r>
    </w:p>
    <w:p w:rsidR="007A1314" w:rsidRDefault="007A1314" w:rsidP="007A1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9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</w:t>
      </w:r>
      <w:r w:rsidRPr="007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B9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</w:t>
      </w:r>
    </w:p>
    <w:p w:rsidR="00ED67ED" w:rsidRPr="007A1314" w:rsidRDefault="00ED67ED" w:rsidP="007A1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7513"/>
        <w:gridCol w:w="2051"/>
        <w:gridCol w:w="2977"/>
      </w:tblGrid>
      <w:tr w:rsidR="007A1314" w:rsidRPr="007A1314" w:rsidTr="00863B8C">
        <w:trPr>
          <w:trHeight w:val="484"/>
        </w:trPr>
        <w:tc>
          <w:tcPr>
            <w:tcW w:w="2410" w:type="dxa"/>
            <w:vAlign w:val="center"/>
          </w:tcPr>
          <w:p w:rsidR="007A1314" w:rsidRPr="007A1314" w:rsidRDefault="007A1314" w:rsidP="00863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работы</w:t>
            </w:r>
          </w:p>
        </w:tc>
        <w:tc>
          <w:tcPr>
            <w:tcW w:w="7513" w:type="dxa"/>
            <w:vAlign w:val="center"/>
          </w:tcPr>
          <w:p w:rsidR="007A1314" w:rsidRPr="007A1314" w:rsidRDefault="007A1314" w:rsidP="00863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51" w:type="dxa"/>
            <w:vAlign w:val="center"/>
          </w:tcPr>
          <w:p w:rsidR="007A1314" w:rsidRPr="007A1314" w:rsidRDefault="007A1314" w:rsidP="00863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7A1314" w:rsidRPr="007A1314" w:rsidRDefault="007A1314" w:rsidP="00863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A1314" w:rsidRPr="007A1314" w:rsidTr="00ED67ED">
        <w:tc>
          <w:tcPr>
            <w:tcW w:w="2410" w:type="dxa"/>
            <w:vMerge w:val="restart"/>
          </w:tcPr>
          <w:p w:rsidR="007A1314" w:rsidRPr="007A1314" w:rsidRDefault="007A1314" w:rsidP="00A2461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характеристика текущего состояния развития инфраструктуры розничной нестационарной торговли</w:t>
            </w:r>
          </w:p>
        </w:tc>
        <w:tc>
          <w:tcPr>
            <w:tcW w:w="7513" w:type="dxa"/>
            <w:vMerge w:val="restart"/>
          </w:tcPr>
          <w:p w:rsidR="007A1314" w:rsidRDefault="007A1314" w:rsidP="00B271F1">
            <w:pPr>
              <w:pStyle w:val="ConsPlusNormal"/>
              <w:numPr>
                <w:ilvl w:val="0"/>
                <w:numId w:val="7"/>
              </w:numPr>
              <w:ind w:left="5" w:righ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31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D0364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7A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643" w:rsidRPr="00F33BD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Асбестовского городского округа в сети Интернет (</w:t>
            </w:r>
            <w:hyperlink r:id="rId20" w:history="1">
              <w:r w:rsidR="00D03643" w:rsidRPr="002F4BD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03643" w:rsidRPr="002F4B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3643" w:rsidRPr="002F4BD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asbestadm</w:t>
              </w:r>
              <w:r w:rsidR="00D03643" w:rsidRPr="002F4B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3643" w:rsidRPr="002F4BD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03643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="00D03643" w:rsidRPr="00F33BDD">
              <w:rPr>
                <w:rFonts w:ascii="Times New Roman" w:hAnsi="Times New Roman" w:cs="Times New Roman"/>
                <w:sz w:val="28"/>
                <w:szCs w:val="28"/>
              </w:rPr>
              <w:t xml:space="preserve">в специальном выпуске </w:t>
            </w:r>
            <w:r w:rsidR="007123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3643" w:rsidRPr="00F33BDD">
              <w:rPr>
                <w:rFonts w:ascii="Times New Roman" w:hAnsi="Times New Roman" w:cs="Times New Roman"/>
                <w:sz w:val="28"/>
                <w:szCs w:val="28"/>
              </w:rPr>
              <w:t>Муниципальный вестник</w:t>
            </w:r>
            <w:r w:rsidR="00712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3643" w:rsidRPr="00F33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14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проекта Схемы размещения нестационарных торговых объектов на территории </w:t>
            </w:r>
            <w:r w:rsidR="00B96A43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7A13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B271F1">
              <w:rPr>
                <w:rFonts w:ascii="Times New Roman" w:hAnsi="Times New Roman" w:cs="Times New Roman"/>
                <w:sz w:val="28"/>
                <w:szCs w:val="28"/>
              </w:rPr>
              <w:t>на 2019-</w:t>
            </w:r>
            <w:r w:rsidR="00B96A43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  <w:r w:rsidR="00B2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B8C" w:rsidRDefault="00863B8C" w:rsidP="00863B8C">
            <w:pPr>
              <w:pStyle w:val="ConsPlusNormal"/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14" w:rsidRPr="007A1314" w:rsidRDefault="00B271F1" w:rsidP="007A1314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нестационарных торговых объектов:</w:t>
            </w:r>
          </w:p>
          <w:p w:rsidR="00ED67ED" w:rsidRDefault="007A1314" w:rsidP="00ED67ED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нестационарных торговых объектов, фактически осуществляющих деятельность на территории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7A1314" w:rsidRPr="007A1314" w:rsidRDefault="007A1314" w:rsidP="00ED67ED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28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инвентаризации фактически существующих мест размещения передвижной торговли;</w:t>
            </w:r>
          </w:p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хозяйствующих субъектов, фактически осуществляющих торговую деятельность в объектах нестационарной торговли и в местах размещения 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передвижной торговли;</w:t>
            </w:r>
          </w:p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B2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договоров аренды земельных участков, предоставленных под размещение нестационарных торговых объектов, договоров и разрешений на установку и эксплуатацию нестационарного торгового объекта;</w:t>
            </w:r>
          </w:p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2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фактического размещения нестационарных торговых объектов и мест размещения передвижной торговли, оценка достижения минимального уровня обеспеченности населения площадью нестационарных торговых объектов, обеспечения территориальной доступности торговых объектов для населения</w:t>
            </w:r>
          </w:p>
        </w:tc>
        <w:tc>
          <w:tcPr>
            <w:tcW w:w="2051" w:type="dxa"/>
          </w:tcPr>
          <w:p w:rsidR="007A1314" w:rsidRPr="007A1314" w:rsidRDefault="007A1314" w:rsidP="00541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5 рабочих дней после выхода постановления администрации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  <w:vMerge w:val="restart"/>
          </w:tcPr>
          <w:p w:rsidR="007A1314" w:rsidRPr="00D03643" w:rsidRDefault="00B271F1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экономике </w:t>
            </w:r>
            <w:r w:rsidR="00D03643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4439D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B96A43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="00D4439D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D4439D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1314" w:rsidRPr="007A1314" w:rsidRDefault="00D03643" w:rsidP="00B27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64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                                                                             муниципальным имуществом  администрации                                                                              Асбестовского городского округа</w:t>
            </w:r>
            <w:r w:rsidR="007A1314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7A1314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и градостроительства </w:t>
            </w:r>
            <w:r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4439D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B96A43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="00D4439D"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7A1314" w:rsidRPr="007A1314" w:rsidTr="00ED67ED">
        <w:trPr>
          <w:trHeight w:val="9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A1314" w:rsidRPr="007A1314" w:rsidRDefault="007A1314" w:rsidP="00D036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314" w:rsidRPr="007A1314" w:rsidTr="00ED67ED">
        <w:tc>
          <w:tcPr>
            <w:tcW w:w="2410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проекта схемы</w:t>
            </w:r>
          </w:p>
        </w:tc>
        <w:tc>
          <w:tcPr>
            <w:tcW w:w="7513" w:type="dxa"/>
          </w:tcPr>
          <w:p w:rsidR="007A1314" w:rsidRPr="007A1314" w:rsidRDefault="007A1314" w:rsidP="007A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314">
              <w:rPr>
                <w:rFonts w:ascii="Times New Roman" w:hAnsi="Times New Roman" w:cs="Times New Roman"/>
                <w:sz w:val="28"/>
                <w:szCs w:val="28"/>
              </w:rPr>
              <w:t>Прием предложений о развитии сети нестационарных торговых объектов в части включения в Схему размещения мест размещения нестационарных торговых объектов, видов и типов нестационарных торговых объектов от физических или юридических лиц, некоммерческих организаций, объединяющих хозяйствующих субъектов, осуществляющих торговую деятельность, иных заинтересованных лиц</w:t>
            </w:r>
          </w:p>
        </w:tc>
        <w:tc>
          <w:tcPr>
            <w:tcW w:w="2051" w:type="dxa"/>
          </w:tcPr>
          <w:p w:rsidR="007A1314" w:rsidRPr="007A1314" w:rsidRDefault="007A1314" w:rsidP="00A56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A5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A5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даты опубликования </w:t>
            </w:r>
            <w:r w:rsidR="00A56392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постановления</w:t>
            </w:r>
          </w:p>
        </w:tc>
        <w:tc>
          <w:tcPr>
            <w:tcW w:w="2977" w:type="dxa"/>
          </w:tcPr>
          <w:p w:rsidR="007A1314" w:rsidRPr="007A1314" w:rsidRDefault="00D03643" w:rsidP="00B27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7A1314" w:rsidRPr="007A1314" w:rsidTr="00ED67ED">
        <w:tc>
          <w:tcPr>
            <w:tcW w:w="2410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поступивших предложений по размещению нестационарных торговых объектов</w:t>
            </w:r>
          </w:p>
        </w:tc>
        <w:tc>
          <w:tcPr>
            <w:tcW w:w="2051" w:type="dxa"/>
          </w:tcPr>
          <w:p w:rsidR="007A1314" w:rsidRPr="007A1314" w:rsidRDefault="007A1314" w:rsidP="00E1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</w:t>
            </w:r>
            <w:r w:rsidR="00E1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C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окончании срока приема предложений</w:t>
            </w:r>
          </w:p>
        </w:tc>
        <w:tc>
          <w:tcPr>
            <w:tcW w:w="2977" w:type="dxa"/>
          </w:tcPr>
          <w:p w:rsidR="007A1314" w:rsidRPr="007A1314" w:rsidRDefault="007A1314" w:rsidP="00ED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разработке </w:t>
            </w:r>
            <w:r w:rsidR="00ED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хемы размещения нестационарных торговых объектов на территории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="00E1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на 201</w:t>
            </w:r>
            <w:r w:rsidR="00CC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2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C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A1314" w:rsidRPr="007A1314" w:rsidTr="00ED67ED">
        <w:tc>
          <w:tcPr>
            <w:tcW w:w="2410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по перспективным и компенсационным местам размещения нестационарных торговых объектов </w:t>
            </w:r>
          </w:p>
        </w:tc>
        <w:tc>
          <w:tcPr>
            <w:tcW w:w="2051" w:type="dxa"/>
          </w:tcPr>
          <w:p w:rsidR="007A1314" w:rsidRPr="007A1314" w:rsidRDefault="00CC7856" w:rsidP="00CC7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03480" w:rsidRPr="00A03480" w:rsidRDefault="00CC7856" w:rsidP="00A03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A03480" w:rsidRPr="00A03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1314" w:rsidRPr="007A1314" w:rsidRDefault="00CC7856" w:rsidP="00A03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64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                                                                             муниципальным имуществом  администрации                                                                              Асбестовского городского округа</w:t>
            </w:r>
          </w:p>
        </w:tc>
      </w:tr>
      <w:tr w:rsidR="007A1314" w:rsidRPr="007A1314" w:rsidTr="00ED67ED">
        <w:tc>
          <w:tcPr>
            <w:tcW w:w="2410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1314" w:rsidRPr="007A1314" w:rsidRDefault="007A1314" w:rsidP="00B27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постановления </w:t>
            </w:r>
            <w:r w:rsidR="00CC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об утверждении Схемы размещения нестационарных торговых объектов на территории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1B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 годы</w:t>
            </w:r>
          </w:p>
        </w:tc>
        <w:tc>
          <w:tcPr>
            <w:tcW w:w="2051" w:type="dxa"/>
          </w:tcPr>
          <w:p w:rsidR="007A1314" w:rsidRPr="007A1314" w:rsidRDefault="00E1249A" w:rsidP="00CC7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C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C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C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7A1314" w:rsidRPr="007A1314" w:rsidRDefault="00CC7856" w:rsidP="001B6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7A1314" w:rsidRPr="007A1314" w:rsidTr="00ED67ED">
        <w:tc>
          <w:tcPr>
            <w:tcW w:w="2410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D67ED" w:rsidRPr="007A1314" w:rsidRDefault="007A1314" w:rsidP="00C05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Перенесение проекта Схемы размещения нестационарных торговых объектов на территории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="0095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2019-2023 годы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картографическое изображение</w:t>
            </w:r>
          </w:p>
        </w:tc>
        <w:tc>
          <w:tcPr>
            <w:tcW w:w="2051" w:type="dxa"/>
          </w:tcPr>
          <w:p w:rsidR="007A1314" w:rsidRPr="007A1314" w:rsidRDefault="00CC7856" w:rsidP="00CC7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A1314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2977" w:type="dxa"/>
          </w:tcPr>
          <w:p w:rsidR="007A1314" w:rsidRPr="007A1314" w:rsidRDefault="00CC7856" w:rsidP="001B6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 архитектуры и градостроительства администрации Асбестовского </w:t>
            </w:r>
            <w:r w:rsidR="001B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7A1314" w:rsidRPr="007A1314" w:rsidTr="00ED67ED">
        <w:tc>
          <w:tcPr>
            <w:tcW w:w="2410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1314" w:rsidRPr="007A1314" w:rsidRDefault="007A1314" w:rsidP="00C05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Министерство агропромышленного комплекса и продовольствия Свердловской области постановления администрации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об утверждении Схемы размещения нестационарных торговых объектов на территории 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1B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</w:t>
            </w:r>
            <w:r w:rsidR="00B9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годы</w:t>
            </w:r>
          </w:p>
        </w:tc>
        <w:tc>
          <w:tcPr>
            <w:tcW w:w="2051" w:type="dxa"/>
          </w:tcPr>
          <w:p w:rsidR="007A1314" w:rsidRPr="007A1314" w:rsidRDefault="007A1314" w:rsidP="007A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с даты </w:t>
            </w:r>
            <w:r w:rsidR="0095425A" w:rsidRPr="007A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постановления</w:t>
            </w:r>
          </w:p>
        </w:tc>
        <w:tc>
          <w:tcPr>
            <w:tcW w:w="2977" w:type="dxa"/>
          </w:tcPr>
          <w:p w:rsidR="007A1314" w:rsidRPr="007A1314" w:rsidRDefault="00CC7856" w:rsidP="001B6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Асбестовского</w:t>
            </w:r>
            <w:r w:rsidRPr="00D4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95425A" w:rsidRDefault="0095425A" w:rsidP="007A1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425A" w:rsidSect="00ED67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4A" w:rsidRDefault="00717A4A" w:rsidP="00744E16">
      <w:pPr>
        <w:spacing w:after="0" w:line="240" w:lineRule="auto"/>
      </w:pPr>
      <w:r>
        <w:separator/>
      </w:r>
    </w:p>
  </w:endnote>
  <w:endnote w:type="continuationSeparator" w:id="1">
    <w:p w:rsidR="00717A4A" w:rsidRDefault="00717A4A" w:rsidP="0074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4A" w:rsidRDefault="00717A4A" w:rsidP="00744E16">
      <w:pPr>
        <w:spacing w:after="0" w:line="240" w:lineRule="auto"/>
      </w:pPr>
      <w:r>
        <w:separator/>
      </w:r>
    </w:p>
  </w:footnote>
  <w:footnote w:type="continuationSeparator" w:id="1">
    <w:p w:rsidR="00717A4A" w:rsidRDefault="00717A4A" w:rsidP="0074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4E16" w:rsidRPr="00744E16" w:rsidRDefault="00744E16" w:rsidP="00744E16">
        <w:pPr>
          <w:pStyle w:val="a8"/>
          <w:jc w:val="center"/>
          <w:rPr>
            <w:sz w:val="28"/>
            <w:szCs w:val="28"/>
          </w:rPr>
        </w:pPr>
        <w:r w:rsidRPr="00744E16">
          <w:rPr>
            <w:sz w:val="28"/>
            <w:szCs w:val="28"/>
          </w:rPr>
          <w:fldChar w:fldCharType="begin"/>
        </w:r>
        <w:r w:rsidRPr="00744E16">
          <w:rPr>
            <w:sz w:val="28"/>
            <w:szCs w:val="28"/>
          </w:rPr>
          <w:instrText xml:space="preserve"> PAGE   \* MERGEFORMAT </w:instrText>
        </w:r>
        <w:r w:rsidRPr="00744E16">
          <w:rPr>
            <w:sz w:val="28"/>
            <w:szCs w:val="28"/>
          </w:rPr>
          <w:fldChar w:fldCharType="separate"/>
        </w:r>
        <w:r w:rsidR="00A24615">
          <w:rPr>
            <w:noProof/>
            <w:sz w:val="28"/>
            <w:szCs w:val="28"/>
          </w:rPr>
          <w:t>2</w:t>
        </w:r>
        <w:r w:rsidRPr="00744E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93"/>
    <w:rsid w:val="00053C10"/>
    <w:rsid w:val="000D0599"/>
    <w:rsid w:val="000D20D2"/>
    <w:rsid w:val="00142AE2"/>
    <w:rsid w:val="001466A6"/>
    <w:rsid w:val="00166C4F"/>
    <w:rsid w:val="00180DFD"/>
    <w:rsid w:val="001B6D1F"/>
    <w:rsid w:val="0020258D"/>
    <w:rsid w:val="00284700"/>
    <w:rsid w:val="00296D10"/>
    <w:rsid w:val="002E2846"/>
    <w:rsid w:val="002F4023"/>
    <w:rsid w:val="00342BF0"/>
    <w:rsid w:val="0034771A"/>
    <w:rsid w:val="003C2657"/>
    <w:rsid w:val="003C6762"/>
    <w:rsid w:val="003D01D4"/>
    <w:rsid w:val="00451B58"/>
    <w:rsid w:val="00471FEF"/>
    <w:rsid w:val="00480138"/>
    <w:rsid w:val="00541C44"/>
    <w:rsid w:val="005B4249"/>
    <w:rsid w:val="005C1986"/>
    <w:rsid w:val="005E131F"/>
    <w:rsid w:val="005F7D00"/>
    <w:rsid w:val="00600A04"/>
    <w:rsid w:val="00614728"/>
    <w:rsid w:val="00641151"/>
    <w:rsid w:val="00667342"/>
    <w:rsid w:val="00676A20"/>
    <w:rsid w:val="00685D49"/>
    <w:rsid w:val="00696D9A"/>
    <w:rsid w:val="006A307D"/>
    <w:rsid w:val="00712315"/>
    <w:rsid w:val="00717A4A"/>
    <w:rsid w:val="00744E16"/>
    <w:rsid w:val="00760285"/>
    <w:rsid w:val="007974D0"/>
    <w:rsid w:val="007A1314"/>
    <w:rsid w:val="007B7458"/>
    <w:rsid w:val="007E32DC"/>
    <w:rsid w:val="00827493"/>
    <w:rsid w:val="00863B8C"/>
    <w:rsid w:val="00910C94"/>
    <w:rsid w:val="00952FEA"/>
    <w:rsid w:val="0095425A"/>
    <w:rsid w:val="00980E38"/>
    <w:rsid w:val="009976E9"/>
    <w:rsid w:val="009F0BFC"/>
    <w:rsid w:val="00A03480"/>
    <w:rsid w:val="00A24615"/>
    <w:rsid w:val="00A50619"/>
    <w:rsid w:val="00A55C3B"/>
    <w:rsid w:val="00A55F44"/>
    <w:rsid w:val="00A56392"/>
    <w:rsid w:val="00AA6E00"/>
    <w:rsid w:val="00B031AC"/>
    <w:rsid w:val="00B271F1"/>
    <w:rsid w:val="00B80D0E"/>
    <w:rsid w:val="00B96A43"/>
    <w:rsid w:val="00C05F34"/>
    <w:rsid w:val="00C100C2"/>
    <w:rsid w:val="00C13194"/>
    <w:rsid w:val="00C74D8F"/>
    <w:rsid w:val="00C77CEE"/>
    <w:rsid w:val="00CC7856"/>
    <w:rsid w:val="00CD5C31"/>
    <w:rsid w:val="00D03643"/>
    <w:rsid w:val="00D4439D"/>
    <w:rsid w:val="00D85B82"/>
    <w:rsid w:val="00DA594D"/>
    <w:rsid w:val="00DC559B"/>
    <w:rsid w:val="00DD6F64"/>
    <w:rsid w:val="00DF70F8"/>
    <w:rsid w:val="00E02EA8"/>
    <w:rsid w:val="00E1249A"/>
    <w:rsid w:val="00E471B5"/>
    <w:rsid w:val="00EA1015"/>
    <w:rsid w:val="00ED67ED"/>
    <w:rsid w:val="00EE5F6E"/>
    <w:rsid w:val="00F2228C"/>
    <w:rsid w:val="00F5608A"/>
    <w:rsid w:val="00F6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4E16"/>
  </w:style>
  <w:style w:type="paragraph" w:styleId="aa">
    <w:name w:val="footer"/>
    <w:basedOn w:val="a"/>
    <w:link w:val="ab"/>
    <w:uiPriority w:val="99"/>
    <w:semiHidden/>
    <w:unhideWhenUsed/>
    <w:rsid w:val="0074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4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D592F59A5FB77DC10DB46FB406A24B106082EB18644B617DC258FC5CFE77D9HDG" TargetMode="External"/><Relationship Id="rId13" Type="http://schemas.openxmlformats.org/officeDocument/2006/relationships/hyperlink" Target="file:///C:\Users\zaiceva\AppData\Local\Temp\directum&amp;dirserver\directum\%D0%9F%D0%BE%D1%81%D1%82%D0%B0%D0%BD%D0%BE%D0%B2%D0%BB%D0%B5%D0%BD%D0%B8%D0%B5%20%E2%84%96%20%D0%BE%D1%82%20%20_%D0%9E%20%D1%80%D0%B0%D0%B7%D1%80%D0%B0%D0%B1%D0%BE%D1%82%D0%BA%D0%B5%20%20%D0%A1%D1%85%D0%B5%D0%BC%D1%8B%20%D0%9D%D0%A2%D0%9E_%20%28473966%20v1%29.DOCX" TargetMode="External"/><Relationship Id="rId18" Type="http://schemas.openxmlformats.org/officeDocument/2006/relationships/hyperlink" Target="consultantplus://offline/ref=71656EC57D7A48C3B46B04237AB1E450E90F2B5D44B5DC3542B478B6A5762F4915l7f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zaiceva\AppData\Local\Temp\directum&amp;dirserver\directum\%D0%9F%D0%BE%D1%81%D1%82%D0%B0%D0%BD%D0%BE%D0%B2%D0%BB%D0%B5%D0%BD%D0%B8%D0%B5%20%E2%84%96%20%D0%BE%D1%82%20%20_%D0%9E%20%D1%80%D0%B0%D0%B7%D1%80%D0%B0%D0%B1%D0%BE%D1%82%D0%BA%D0%B5%20%20%D0%A1%D1%85%D0%B5%D0%BC%D1%8B%20%D0%9D%D0%A2%D0%9E_%20%28473966%20v1%29.DOCX" TargetMode="External"/><Relationship Id="rId17" Type="http://schemas.openxmlformats.org/officeDocument/2006/relationships/hyperlink" Target="consultantplus://offline/ref=71656EC57D7A48C3B46B04237AB1E450E90F2B5D44B5D53D4FB978B6A5762F4915l7f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656EC57D7A48C3B46B1A2E6CDDBA5AE90470534DBED6631AE97EE1FAl2f6L" TargetMode="External"/><Relationship Id="rId20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aiceva\AppData\Local\Temp\directum&amp;dirserver\directum\%D0%9F%D0%BE%D1%81%D1%82%D0%B0%D0%BD%D0%BE%D0%B2%D0%BB%D0%B5%D0%BD%D0%B8%D0%B5%20%E2%84%96%20%D0%BE%D1%82%20%20_%D0%9E%20%D1%80%D0%B0%D0%B7%D1%80%D0%B0%D0%B1%D0%BE%D1%82%D0%BA%D0%B5%20%20%D0%A1%D1%85%D0%B5%D0%BC%D1%8B%20%D0%9D%D0%A2%D0%9E_%20%28473966%20v1%2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56EC57D7A48C3B46B1A2E6CDDBA5AEA04745142BED6631AE97EE1FAl2f6L" TargetMode="External"/><Relationship Id="rId10" Type="http://schemas.openxmlformats.org/officeDocument/2006/relationships/hyperlink" Target="consultantplus://offline/ref=BD869A3DC479C85D5761CB9FE3F601BD7ECA52B86AB70EF5124166D5B448621E21D3HD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69A3DC479C85D5761D592F59A5FB77EC109B660B406A24B106082EBD1H8G" TargetMode="External"/><Relationship Id="rId14" Type="http://schemas.openxmlformats.org/officeDocument/2006/relationships/hyperlink" Target="consultantplus://offline/ref=71656EC57D7A48C3B46B1A2E6CDDBA5AEA06755340BED6631AE97EE1FAl2f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05FC41-A83E-4D11-919E-2166605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luba</cp:lastModifiedBy>
  <cp:revision>6</cp:revision>
  <cp:lastPrinted>2018-08-24T05:30:00Z</cp:lastPrinted>
  <dcterms:created xsi:type="dcterms:W3CDTF">2018-08-24T05:20:00Z</dcterms:created>
  <dcterms:modified xsi:type="dcterms:W3CDTF">2018-08-24T05:58:00Z</dcterms:modified>
</cp:coreProperties>
</file>