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6" w:rsidRPr="00CD4396" w:rsidRDefault="00CD4396" w:rsidP="00CD4396">
      <w:pPr>
        <w:shd w:val="clear" w:color="auto" w:fill="FFFFFF"/>
        <w:jc w:val="right"/>
        <w:textAlignment w:val="baseline"/>
        <w:rPr>
          <w:color w:val="3C3C3C"/>
          <w:spacing w:val="2"/>
          <w:sz w:val="20"/>
          <w:szCs w:val="20"/>
        </w:rPr>
      </w:pPr>
      <w:bookmarkStart w:id="0" w:name="P51"/>
      <w:bookmarkStart w:id="1" w:name="_GoBack"/>
      <w:bookmarkEnd w:id="0"/>
      <w:r w:rsidRPr="00CD4396">
        <w:rPr>
          <w:color w:val="3C3C3C"/>
          <w:spacing w:val="2"/>
          <w:sz w:val="20"/>
          <w:szCs w:val="20"/>
        </w:rPr>
        <w:t>П</w:t>
      </w:r>
      <w:r w:rsidR="00495735">
        <w:rPr>
          <w:color w:val="3C3C3C"/>
          <w:spacing w:val="2"/>
          <w:sz w:val="20"/>
          <w:szCs w:val="20"/>
        </w:rPr>
        <w:t xml:space="preserve">риложение </w:t>
      </w:r>
    </w:p>
    <w:p w:rsidR="00CD4396" w:rsidRPr="00CD4396" w:rsidRDefault="00B5393A" w:rsidP="00CD4396">
      <w:pPr>
        <w:shd w:val="clear" w:color="auto" w:fill="FFFFFF"/>
        <w:jc w:val="right"/>
        <w:textAlignment w:val="baseline"/>
        <w:rPr>
          <w:color w:val="3C3C3C"/>
          <w:spacing w:val="2"/>
          <w:sz w:val="20"/>
          <w:szCs w:val="20"/>
        </w:rPr>
      </w:pPr>
      <w:r>
        <w:rPr>
          <w:color w:val="3C3C3C"/>
          <w:spacing w:val="2"/>
          <w:sz w:val="20"/>
          <w:szCs w:val="20"/>
        </w:rPr>
        <w:t>к</w:t>
      </w:r>
      <w:r w:rsidR="00CD4396" w:rsidRPr="00CD4396">
        <w:rPr>
          <w:color w:val="3C3C3C"/>
          <w:spacing w:val="2"/>
          <w:sz w:val="20"/>
          <w:szCs w:val="20"/>
        </w:rPr>
        <w:t xml:space="preserve"> Порядку формирования перечня </w:t>
      </w:r>
      <w:proofErr w:type="gramStart"/>
      <w:r w:rsidR="00CD4396" w:rsidRPr="00CD4396">
        <w:rPr>
          <w:color w:val="3C3C3C"/>
          <w:spacing w:val="2"/>
          <w:sz w:val="20"/>
          <w:szCs w:val="20"/>
        </w:rPr>
        <w:t>налоговых</w:t>
      </w:r>
      <w:proofErr w:type="gramEnd"/>
    </w:p>
    <w:p w:rsidR="00CD4396" w:rsidRPr="00CD4396" w:rsidRDefault="00CD4396" w:rsidP="00CD4396">
      <w:pPr>
        <w:shd w:val="clear" w:color="auto" w:fill="FFFFFF"/>
        <w:jc w:val="right"/>
        <w:textAlignment w:val="baseline"/>
        <w:rPr>
          <w:color w:val="3C3C3C"/>
          <w:spacing w:val="2"/>
          <w:sz w:val="20"/>
          <w:szCs w:val="20"/>
        </w:rPr>
      </w:pPr>
      <w:r w:rsidRPr="00CD4396">
        <w:rPr>
          <w:color w:val="3C3C3C"/>
          <w:spacing w:val="2"/>
          <w:sz w:val="20"/>
          <w:szCs w:val="20"/>
        </w:rPr>
        <w:t>расходов Асбестовского городского округа</w:t>
      </w:r>
    </w:p>
    <w:p w:rsidR="00CD4396" w:rsidRDefault="00CD4396" w:rsidP="00CD4396">
      <w:pPr>
        <w:tabs>
          <w:tab w:val="left" w:pos="5453"/>
        </w:tabs>
        <w:ind w:left="5245"/>
        <w:jc w:val="right"/>
        <w:rPr>
          <w:sz w:val="20"/>
          <w:szCs w:val="20"/>
        </w:rPr>
      </w:pPr>
      <w:r w:rsidRPr="00CD4396">
        <w:rPr>
          <w:sz w:val="20"/>
          <w:szCs w:val="20"/>
        </w:rPr>
        <w:tab/>
        <w:t xml:space="preserve">                                                                        </w:t>
      </w:r>
      <w:r w:rsidR="00B5393A">
        <w:rPr>
          <w:sz w:val="20"/>
          <w:szCs w:val="20"/>
        </w:rPr>
        <w:t xml:space="preserve">                           от 03.07.2020 № 382</w:t>
      </w:r>
      <w:r w:rsidRPr="00CD4396">
        <w:rPr>
          <w:sz w:val="20"/>
          <w:szCs w:val="20"/>
        </w:rPr>
        <w:t>-ПА</w:t>
      </w:r>
    </w:p>
    <w:bookmarkEnd w:id="1"/>
    <w:p w:rsidR="00495735" w:rsidRDefault="00495735" w:rsidP="00CD4396">
      <w:pPr>
        <w:tabs>
          <w:tab w:val="left" w:pos="5453"/>
        </w:tabs>
        <w:ind w:left="5245"/>
        <w:jc w:val="right"/>
        <w:rPr>
          <w:sz w:val="20"/>
          <w:szCs w:val="20"/>
        </w:rPr>
      </w:pPr>
    </w:p>
    <w:p w:rsidR="00495735" w:rsidRPr="00CD4396" w:rsidRDefault="00495735" w:rsidP="00495735">
      <w:pPr>
        <w:tabs>
          <w:tab w:val="left" w:pos="5453"/>
          <w:tab w:val="left" w:pos="6264"/>
        </w:tabs>
        <w:ind w:left="524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7E74" w:rsidRDefault="00495735" w:rsidP="00532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</w:t>
      </w:r>
      <w:r w:rsidR="0053236A" w:rsidRPr="00EA24E1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53236A" w:rsidRPr="00EA24E1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B5393A">
        <w:rPr>
          <w:rFonts w:ascii="Times New Roman" w:hAnsi="Times New Roman" w:cs="Times New Roman"/>
          <w:sz w:val="28"/>
          <w:szCs w:val="28"/>
        </w:rPr>
        <w:t xml:space="preserve"> </w:t>
      </w:r>
      <w:r w:rsidR="00CD4396">
        <w:rPr>
          <w:rFonts w:ascii="Times New Roman" w:hAnsi="Times New Roman" w:cs="Times New Roman"/>
          <w:sz w:val="28"/>
          <w:szCs w:val="28"/>
        </w:rPr>
        <w:t>Асбестовского</w:t>
      </w:r>
      <w:r w:rsidR="00B539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3236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393A">
        <w:rPr>
          <w:rFonts w:ascii="Times New Roman" w:hAnsi="Times New Roman" w:cs="Times New Roman"/>
          <w:sz w:val="28"/>
          <w:szCs w:val="28"/>
        </w:rPr>
        <w:t>а</w:t>
      </w:r>
      <w:r w:rsidR="0053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6A" w:rsidRDefault="0053236A" w:rsidP="00532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679">
        <w:rPr>
          <w:rFonts w:ascii="Times New Roman" w:hAnsi="Times New Roman" w:cs="Times New Roman"/>
          <w:sz w:val="28"/>
          <w:szCs w:val="28"/>
        </w:rPr>
        <w:t>на</w:t>
      </w:r>
      <w:r w:rsidRPr="00EA24E1">
        <w:rPr>
          <w:rFonts w:ascii="Times New Roman" w:hAnsi="Times New Roman" w:cs="Times New Roman"/>
          <w:sz w:val="28"/>
          <w:szCs w:val="28"/>
        </w:rPr>
        <w:t xml:space="preserve"> _________ год</w:t>
      </w:r>
    </w:p>
    <w:p w:rsidR="00F35B17" w:rsidRDefault="00F35B17" w:rsidP="00532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744"/>
        <w:gridCol w:w="2742"/>
        <w:gridCol w:w="2735"/>
        <w:gridCol w:w="4322"/>
        <w:gridCol w:w="2410"/>
      </w:tblGrid>
      <w:tr w:rsidR="00CD4396" w:rsidTr="00F35B17">
        <w:tc>
          <w:tcPr>
            <w:tcW w:w="189" w:type="pct"/>
          </w:tcPr>
          <w:p w:rsidR="006077ED" w:rsidRPr="0042115A" w:rsidRDefault="006077ED" w:rsidP="00B95BAD">
            <w:pPr>
              <w:rPr>
                <w:rFonts w:cs="Times New Roman"/>
                <w:sz w:val="24"/>
                <w:szCs w:val="24"/>
              </w:rPr>
            </w:pPr>
            <w:r w:rsidRPr="0042115A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15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15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2115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" w:type="pct"/>
          </w:tcPr>
          <w:p w:rsidR="006077ED" w:rsidRPr="0042115A" w:rsidRDefault="006077ED" w:rsidP="00CD4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15A">
              <w:rPr>
                <w:rFonts w:cs="Times New Roman"/>
                <w:sz w:val="24"/>
                <w:szCs w:val="24"/>
              </w:rPr>
              <w:t xml:space="preserve">Наименование налогового расхода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B5393A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945" w:type="pct"/>
          </w:tcPr>
          <w:p w:rsidR="006077ED" w:rsidRPr="0042115A" w:rsidRDefault="006077ED" w:rsidP="00CD4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15A">
              <w:rPr>
                <w:rFonts w:cs="Times New Roman"/>
                <w:sz w:val="24"/>
                <w:szCs w:val="24"/>
              </w:rPr>
              <w:t xml:space="preserve">Реквизиты НПА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B5393A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>городского округа, устанавливающего налоговую льготу, освобождение и иную преференцию (в том числе пониженные, дифференцированные налоговые ставки) по налогам (далее - налоговая преференция)</w:t>
            </w:r>
          </w:p>
        </w:tc>
        <w:tc>
          <w:tcPr>
            <w:tcW w:w="943" w:type="pct"/>
          </w:tcPr>
          <w:p w:rsidR="006077ED" w:rsidRPr="0042115A" w:rsidRDefault="006077ED" w:rsidP="00CD4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15A">
              <w:rPr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НПА </w:t>
            </w:r>
            <w:r w:rsidR="00CD4396">
              <w:rPr>
                <w:sz w:val="24"/>
                <w:szCs w:val="24"/>
              </w:rPr>
              <w:t>Асбестовского</w:t>
            </w:r>
            <w:r w:rsidR="00B5393A">
              <w:rPr>
                <w:sz w:val="24"/>
                <w:szCs w:val="24"/>
              </w:rPr>
              <w:t xml:space="preserve"> </w:t>
            </w:r>
            <w:r w:rsidRPr="0042115A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490" w:type="pct"/>
          </w:tcPr>
          <w:p w:rsidR="006077ED" w:rsidRPr="0042115A" w:rsidRDefault="006077ED" w:rsidP="00CD4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15A">
              <w:rPr>
                <w:rFonts w:cs="Times New Roman"/>
                <w:sz w:val="24"/>
                <w:szCs w:val="24"/>
              </w:rPr>
              <w:t xml:space="preserve">Наименование и цели муниципальной программы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B5393A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 xml:space="preserve">городского округа (при необходимости наименование структурного элемента муниципальной программы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B5393A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 xml:space="preserve">городского округа) или направления деятельности, не относящиеся к муниципальным программам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B5393A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 xml:space="preserve">городского округа и соответствующие целям и приоритетам социально-экономической политики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E0773D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831" w:type="pct"/>
          </w:tcPr>
          <w:p w:rsidR="006077ED" w:rsidRPr="0042115A" w:rsidRDefault="006077ED" w:rsidP="00CD4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15A">
              <w:rPr>
                <w:rFonts w:cs="Times New Roman"/>
                <w:sz w:val="24"/>
                <w:szCs w:val="24"/>
              </w:rPr>
              <w:t xml:space="preserve">Наименование куратора налогового расхода </w:t>
            </w:r>
            <w:r w:rsidR="00CD4396">
              <w:rPr>
                <w:rFonts w:cs="Times New Roman"/>
                <w:sz w:val="24"/>
                <w:szCs w:val="24"/>
              </w:rPr>
              <w:t>Асбестовского</w:t>
            </w:r>
            <w:r w:rsidR="00E0773D">
              <w:rPr>
                <w:rFonts w:cs="Times New Roman"/>
                <w:sz w:val="24"/>
                <w:szCs w:val="24"/>
              </w:rPr>
              <w:t xml:space="preserve"> </w:t>
            </w:r>
            <w:r w:rsidRPr="0042115A">
              <w:rPr>
                <w:rFonts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CD4396" w:rsidTr="00F35B17">
        <w:tc>
          <w:tcPr>
            <w:tcW w:w="189" w:type="pct"/>
          </w:tcPr>
          <w:p w:rsidR="006077ED" w:rsidRPr="00421566" w:rsidRDefault="006077ED" w:rsidP="00B95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6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6077ED" w:rsidRPr="00421566" w:rsidRDefault="00F35B17" w:rsidP="00B95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6077ED" w:rsidRPr="00421566" w:rsidRDefault="00F35B17" w:rsidP="00B95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6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3" w:type="pct"/>
          </w:tcPr>
          <w:p w:rsidR="006077ED" w:rsidRPr="00421566" w:rsidRDefault="00F35B17" w:rsidP="00B95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6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90" w:type="pct"/>
          </w:tcPr>
          <w:p w:rsidR="006077ED" w:rsidRPr="00421566" w:rsidRDefault="00F35B17" w:rsidP="00B95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6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</w:tcPr>
          <w:p w:rsidR="006077ED" w:rsidRPr="00421566" w:rsidRDefault="00F35B17" w:rsidP="00B95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66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FE1C96" w:rsidRDefault="00FE1C96"/>
    <w:sectPr w:rsidR="00FE1C96" w:rsidSect="0053236A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0C34"/>
    <w:rsid w:val="001222CA"/>
    <w:rsid w:val="00137E74"/>
    <w:rsid w:val="0015186A"/>
    <w:rsid w:val="00227E90"/>
    <w:rsid w:val="003601B3"/>
    <w:rsid w:val="0042115A"/>
    <w:rsid w:val="00421566"/>
    <w:rsid w:val="00495735"/>
    <w:rsid w:val="0053236A"/>
    <w:rsid w:val="0059202A"/>
    <w:rsid w:val="005E4087"/>
    <w:rsid w:val="006077ED"/>
    <w:rsid w:val="006A7801"/>
    <w:rsid w:val="00A40E52"/>
    <w:rsid w:val="00B5393A"/>
    <w:rsid w:val="00CD4396"/>
    <w:rsid w:val="00D80C34"/>
    <w:rsid w:val="00E0773D"/>
    <w:rsid w:val="00E81B3C"/>
    <w:rsid w:val="00F35B17"/>
    <w:rsid w:val="00F77D33"/>
    <w:rsid w:val="00F830F9"/>
    <w:rsid w:val="00FE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A"/>
    <w:pPr>
      <w:spacing w:after="0" w:line="240" w:lineRule="auto"/>
    </w:pPr>
    <w:rPr>
      <w:rFonts w:ascii="Times New Roman" w:eastAsia="Calibri" w:hAnsi="Times New Roman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A"/>
    <w:pPr>
      <w:spacing w:after="0" w:line="240" w:lineRule="auto"/>
    </w:pPr>
    <w:rPr>
      <w:rFonts w:ascii="Times New Roman" w:eastAsia="Calibri" w:hAnsi="Times New Roman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Фарленкова Ольга</dc:creator>
  <cp:lastModifiedBy>luba</cp:lastModifiedBy>
  <cp:revision>4</cp:revision>
  <cp:lastPrinted>2020-06-29T08:36:00Z</cp:lastPrinted>
  <dcterms:created xsi:type="dcterms:W3CDTF">2020-07-02T11:30:00Z</dcterms:created>
  <dcterms:modified xsi:type="dcterms:W3CDTF">2020-07-02T11:33:00Z</dcterms:modified>
</cp:coreProperties>
</file>