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1A5E1F" w:rsidRDefault="003D03B5" w:rsidP="00707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>Отчет о</w:t>
      </w:r>
      <w:r w:rsidR="00187639"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ходе реализации муниципальных проектов</w:t>
      </w:r>
    </w:p>
    <w:p w:rsidR="00263272" w:rsidRPr="001A5E1F" w:rsidRDefault="00A50C71" w:rsidP="00707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за </w:t>
      </w:r>
      <w:r w:rsidR="001B1EA2">
        <w:rPr>
          <w:rFonts w:ascii="Times New Roman" w:hAnsi="Times New Roman"/>
          <w:b/>
          <w:sz w:val="26"/>
          <w:szCs w:val="26"/>
          <w:shd w:val="clear" w:color="auto" w:fill="FFFFFF"/>
        </w:rPr>
        <w:t>1</w:t>
      </w:r>
      <w:r w:rsidR="00033F3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квартал</w:t>
      </w:r>
      <w:r w:rsidR="00707EA4"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187639"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>202</w:t>
      </w:r>
      <w:r w:rsidR="00033F35">
        <w:rPr>
          <w:rFonts w:ascii="Times New Roman" w:hAnsi="Times New Roman"/>
          <w:b/>
          <w:sz w:val="26"/>
          <w:szCs w:val="26"/>
          <w:shd w:val="clear" w:color="auto" w:fill="FFFFFF"/>
        </w:rPr>
        <w:t>2</w:t>
      </w:r>
      <w:r w:rsidR="00187639"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года</w:t>
      </w:r>
    </w:p>
    <w:p w:rsidR="00187639" w:rsidRDefault="00187639" w:rsidP="00707EA4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D3711" w:rsidRPr="001A5E1F" w:rsidRDefault="0063785D" w:rsidP="00707EA4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</w:t>
      </w:r>
    </w:p>
    <w:p w:rsidR="00187639" w:rsidRPr="001A5E1F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1A5E1F">
        <w:rPr>
          <w:rFonts w:ascii="Times New Roman" w:hAnsi="Times New Roman"/>
          <w:sz w:val="26"/>
          <w:szCs w:val="26"/>
        </w:rPr>
        <w:t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</w:t>
      </w:r>
      <w:r w:rsidR="00782AB9">
        <w:rPr>
          <w:rFonts w:ascii="Times New Roman" w:hAnsi="Times New Roman"/>
          <w:sz w:val="26"/>
          <w:szCs w:val="26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в</w:t>
      </w:r>
      <w:r w:rsidR="00782AB9">
        <w:rPr>
          <w:rFonts w:ascii="Times New Roman" w:hAnsi="Times New Roman"/>
          <w:sz w:val="26"/>
          <w:szCs w:val="26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рамках</w:t>
      </w:r>
      <w:r w:rsidR="00782AB9">
        <w:rPr>
          <w:rFonts w:ascii="Times New Roman" w:hAnsi="Times New Roman"/>
          <w:sz w:val="26"/>
          <w:szCs w:val="26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реализации</w:t>
      </w:r>
      <w:r w:rsidR="00782AB9">
        <w:rPr>
          <w:rFonts w:ascii="Times New Roman" w:hAnsi="Times New Roman"/>
          <w:sz w:val="26"/>
          <w:szCs w:val="26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национальных</w:t>
      </w:r>
      <w:r w:rsidR="00782AB9">
        <w:rPr>
          <w:rFonts w:ascii="Times New Roman" w:hAnsi="Times New Roman"/>
          <w:sz w:val="26"/>
          <w:szCs w:val="26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 xml:space="preserve">и региональных проектов, утвержден муниципальный проект  </w:t>
      </w:r>
      <w:r w:rsidRPr="001A5E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Популяризация предпринимательства»</w:t>
      </w:r>
      <w:r w:rsidR="00EF7C1E"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(протокол</w:t>
      </w:r>
      <w:r w:rsidR="00320044">
        <w:rPr>
          <w:rFonts w:ascii="Times New Roman" w:hAnsi="Times New Roman"/>
          <w:sz w:val="26"/>
          <w:szCs w:val="26"/>
        </w:rPr>
        <w:br/>
      </w:r>
      <w:r w:rsidR="001A5E1F" w:rsidRPr="008B5FC7">
        <w:rPr>
          <w:rFonts w:ascii="Times New Roman" w:hAnsi="Times New Roman"/>
          <w:sz w:val="26"/>
          <w:szCs w:val="26"/>
        </w:rPr>
        <w:t xml:space="preserve">от </w:t>
      </w:r>
      <w:r w:rsidR="00033F35">
        <w:rPr>
          <w:rFonts w:ascii="Times New Roman" w:hAnsi="Times New Roman"/>
          <w:sz w:val="26"/>
          <w:szCs w:val="26"/>
        </w:rPr>
        <w:t>24.01.2022</w:t>
      </w:r>
      <w:r w:rsidRPr="001A5E1F">
        <w:rPr>
          <w:rFonts w:ascii="Times New Roman" w:hAnsi="Times New Roman"/>
          <w:sz w:val="26"/>
          <w:szCs w:val="26"/>
        </w:rPr>
        <w:t>)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.</w:t>
      </w:r>
    </w:p>
    <w:p w:rsidR="00187639" w:rsidRPr="001A5E1F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1A5E1F">
        <w:rPr>
          <w:rFonts w:ascii="Times New Roman" w:eastAsia="Times New Roman" w:hAnsi="Times New Roman"/>
          <w:bCs/>
          <w:sz w:val="26"/>
          <w:szCs w:val="26"/>
          <w:lang w:eastAsia="ru-RU"/>
        </w:rPr>
        <w:t>Наименование национального проекта</w:t>
      </w:r>
      <w:r w:rsidR="00EF7C1E" w:rsidRPr="001A5E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- </w:t>
      </w:r>
      <w:r w:rsidRPr="001A5E1F">
        <w:rPr>
          <w:rFonts w:ascii="Times New Roman" w:eastAsia="Times New Roman" w:hAnsi="Times New Roman"/>
          <w:iCs/>
          <w:sz w:val="26"/>
          <w:szCs w:val="26"/>
          <w:lang w:eastAsia="ru-RU"/>
        </w:rPr>
        <w:t>«Малое и среднее</w:t>
      </w:r>
      <w:r w:rsidR="00EF7C1E" w:rsidRPr="001A5E1F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sz w:val="26"/>
          <w:szCs w:val="26"/>
          <w:lang w:eastAsia="ru-RU"/>
        </w:rPr>
        <w:t>предпринимательство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и поддержка индивидуальной предпринимательской инициативы».</w:t>
      </w:r>
    </w:p>
    <w:p w:rsidR="00187639" w:rsidRPr="001A5E1F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1A5E1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Наименование</w:t>
      </w:r>
      <w:r w:rsidR="00782AB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регионального</w:t>
      </w:r>
      <w:r w:rsidR="00782AB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проекта</w:t>
      </w:r>
      <w:r w:rsidRPr="001A5E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–</w:t>
      </w:r>
      <w:r w:rsidR="003155D3" w:rsidRPr="001A5E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Популяризация</w:t>
      </w:r>
      <w:r w:rsidR="003155D3"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предпринимательства».</w:t>
      </w:r>
    </w:p>
    <w:p w:rsidR="00187639" w:rsidRPr="001A5E1F" w:rsidRDefault="00A50C71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A5E1F">
        <w:rPr>
          <w:rFonts w:ascii="Times New Roman" w:hAnsi="Times New Roman"/>
          <w:bCs/>
          <w:sz w:val="26"/>
          <w:szCs w:val="26"/>
        </w:rPr>
        <w:t>Компоненты региональной составляющей национальных проектов муниципального</w:t>
      </w:r>
      <w:r w:rsidR="00782AB9">
        <w:rPr>
          <w:rFonts w:ascii="Times New Roman" w:hAnsi="Times New Roman"/>
          <w:bCs/>
          <w:sz w:val="26"/>
          <w:szCs w:val="26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проекта</w:t>
      </w:r>
      <w:r w:rsidR="00782AB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«Популяризация</w:t>
      </w:r>
      <w:r w:rsidR="00782AB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предпринимательства»</w:t>
      </w:r>
      <w:r w:rsidR="00782AB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для</w:t>
      </w:r>
      <w:r w:rsidR="00187639" w:rsidRPr="001A5E1F">
        <w:rPr>
          <w:rFonts w:ascii="Times New Roman" w:hAnsi="Times New Roman"/>
          <w:bCs/>
          <w:sz w:val="26"/>
          <w:szCs w:val="26"/>
        </w:rPr>
        <w:t xml:space="preserve"> Асбестовского городского округа не доведены. </w:t>
      </w:r>
    </w:p>
    <w:p w:rsidR="004B4124" w:rsidRPr="001A5E1F" w:rsidRDefault="00B57CB7" w:rsidP="00E90601">
      <w:pPr>
        <w:tabs>
          <w:tab w:val="left" w:pos="567"/>
        </w:tabs>
        <w:spacing w:before="120" w:after="12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1A5E1F">
        <w:rPr>
          <w:rFonts w:ascii="Times New Roman" w:hAnsi="Times New Roman"/>
          <w:b/>
          <w:bCs/>
          <w:sz w:val="26"/>
          <w:szCs w:val="26"/>
        </w:rPr>
        <w:t>Достижение целевых п</w:t>
      </w:r>
      <w:r w:rsidR="004B4124" w:rsidRPr="001A5E1F">
        <w:rPr>
          <w:rFonts w:ascii="Times New Roman" w:hAnsi="Times New Roman"/>
          <w:b/>
          <w:bCs/>
          <w:sz w:val="26"/>
          <w:szCs w:val="26"/>
        </w:rPr>
        <w:t>оказател</w:t>
      </w:r>
      <w:r w:rsidRPr="001A5E1F">
        <w:rPr>
          <w:rFonts w:ascii="Times New Roman" w:hAnsi="Times New Roman"/>
          <w:b/>
          <w:bCs/>
          <w:sz w:val="26"/>
          <w:szCs w:val="26"/>
        </w:rPr>
        <w:t>ей</w:t>
      </w:r>
      <w:r w:rsidR="004B4124" w:rsidRPr="001A5E1F">
        <w:rPr>
          <w:rFonts w:ascii="Times New Roman" w:hAnsi="Times New Roman"/>
          <w:b/>
          <w:bCs/>
          <w:sz w:val="26"/>
          <w:szCs w:val="26"/>
        </w:rPr>
        <w:t xml:space="preserve"> муниципального проекта «Популяризация предпринимательства»</w:t>
      </w:r>
    </w:p>
    <w:p w:rsidR="003155D3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5E1F">
        <w:rPr>
          <w:rFonts w:ascii="Times New Roman" w:hAnsi="Times New Roman"/>
          <w:sz w:val="26"/>
          <w:szCs w:val="26"/>
        </w:rPr>
        <w:t xml:space="preserve">С целью реализации муниципального проекта «Популяризация предпринимательства» в рамках национального проекта </w:t>
      </w:r>
      <w:r w:rsidRPr="001A5E1F">
        <w:rPr>
          <w:rFonts w:ascii="Times New Roman" w:hAnsi="Times New Roman"/>
          <w:sz w:val="26"/>
          <w:szCs w:val="26"/>
          <w:shd w:val="clear" w:color="auto" w:fill="FFFFFF"/>
        </w:rPr>
        <w:t>«Малое и среднее предпринимательство и поддержка индивидуальной предпринимательской инициативы»</w:t>
      </w:r>
      <w:r w:rsidR="003155D3" w:rsidRPr="001A5E1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F7D1A" w:rsidRPr="001A5E1F">
        <w:rPr>
          <w:rFonts w:ascii="Times New Roman" w:hAnsi="Times New Roman"/>
          <w:sz w:val="26"/>
          <w:szCs w:val="26"/>
        </w:rPr>
        <w:t xml:space="preserve">установлены целевые показатели: 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5247"/>
        <w:gridCol w:w="1134"/>
        <w:gridCol w:w="850"/>
        <w:gridCol w:w="709"/>
        <w:gridCol w:w="851"/>
      </w:tblGrid>
      <w:tr w:rsidR="00033F35" w:rsidRPr="00782BD8" w:rsidTr="00D85892">
        <w:trPr>
          <w:trHeight w:val="276"/>
        </w:trPr>
        <w:tc>
          <w:tcPr>
            <w:tcW w:w="707" w:type="dxa"/>
            <w:vMerge w:val="restart"/>
            <w:vAlign w:val="center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033F35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247" w:type="dxa"/>
            <w:vMerge w:val="restart"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033F35">
              <w:rPr>
                <w:rFonts w:ascii="Times New Roman" w:hAnsi="Times New Roman" w:cs="Times New Roman"/>
                <w:sz w:val="21"/>
                <w:szCs w:val="21"/>
              </w:rPr>
              <w:br/>
              <w:t>измерения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Период, 2022 год</w:t>
            </w:r>
          </w:p>
        </w:tc>
      </w:tr>
      <w:tr w:rsidR="00033F35" w:rsidRPr="00782BD8" w:rsidTr="00D85892">
        <w:trPr>
          <w:trHeight w:val="276"/>
        </w:trPr>
        <w:tc>
          <w:tcPr>
            <w:tcW w:w="707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7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F35" w:rsidRPr="00782BD8" w:rsidTr="00D85892">
        <w:trPr>
          <w:trHeight w:val="353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ind w:firstLine="70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7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</w:t>
            </w:r>
            <w:r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ф</w:t>
            </w:r>
            <w:r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% </w:t>
            </w:r>
          </w:p>
          <w:p w:rsidR="00033F35" w:rsidRPr="00033F35" w:rsidRDefault="00CE4816" w:rsidP="00CE4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="00033F35"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спол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-</w:t>
            </w:r>
            <w:r w:rsidR="00033F35"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нения</w:t>
            </w:r>
          </w:p>
        </w:tc>
      </w:tr>
      <w:tr w:rsidR="00033F35" w:rsidRPr="0074268F" w:rsidTr="00D85892">
        <w:trPr>
          <w:trHeight w:val="541"/>
        </w:trPr>
        <w:tc>
          <w:tcPr>
            <w:tcW w:w="707" w:type="dxa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5247" w:type="dxa"/>
          </w:tcPr>
          <w:p w:rsidR="00033F35" w:rsidRPr="00033F35" w:rsidRDefault="00033F35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033F35">
              <w:rPr>
                <w:sz w:val="21"/>
                <w:szCs w:val="21"/>
              </w:rPr>
              <w:t>Количество физических лиц – участников муниципального проекта «Популяризация предпринимательства», занятых в сфере МСП,</w:t>
            </w:r>
            <w:r w:rsidRPr="00033F35">
              <w:rPr>
                <w:sz w:val="21"/>
                <w:szCs w:val="21"/>
              </w:rPr>
              <w:br/>
              <w:t xml:space="preserve">по итогам участия в муниципальном проекте, нарастающим итогом </w:t>
            </w:r>
          </w:p>
        </w:tc>
        <w:tc>
          <w:tcPr>
            <w:tcW w:w="1134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033F35" w:rsidRPr="00033F35" w:rsidRDefault="006C46F2" w:rsidP="00CE125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не менее</w:t>
            </w:r>
            <w:r w:rsidRPr="00033F3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033F35" w:rsidRPr="00033F35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09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033F35" w:rsidRPr="00782BD8" w:rsidTr="00D85892">
        <w:trPr>
          <w:trHeight w:val="166"/>
        </w:trPr>
        <w:tc>
          <w:tcPr>
            <w:tcW w:w="707" w:type="dxa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5247" w:type="dxa"/>
          </w:tcPr>
          <w:p w:rsidR="00033F35" w:rsidRPr="00033F35" w:rsidRDefault="00033F35" w:rsidP="00CE125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Количество вновь созданных субъектов МСП участниками проекта, нарастающим итогом.</w:t>
            </w:r>
          </w:p>
        </w:tc>
        <w:tc>
          <w:tcPr>
            <w:tcW w:w="1134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033F35" w:rsidRPr="00033F35" w:rsidRDefault="006C46F2" w:rsidP="00CE125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не менее</w:t>
            </w:r>
            <w:r w:rsidRPr="00033F3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033F35" w:rsidRPr="00033F35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033F35" w:rsidRPr="0074268F" w:rsidTr="00D85892">
        <w:trPr>
          <w:trHeight w:val="166"/>
        </w:trPr>
        <w:tc>
          <w:tcPr>
            <w:tcW w:w="707" w:type="dxa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5247" w:type="dxa"/>
          </w:tcPr>
          <w:p w:rsidR="00033F35" w:rsidRPr="00033F35" w:rsidRDefault="00033F35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033F35">
              <w:rPr>
                <w:sz w:val="21"/>
                <w:szCs w:val="21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деятельности, нарастающим итогом </w:t>
            </w:r>
          </w:p>
        </w:tc>
        <w:tc>
          <w:tcPr>
            <w:tcW w:w="1134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709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033F35" w:rsidRPr="0074268F" w:rsidTr="00D85892">
        <w:trPr>
          <w:trHeight w:val="893"/>
        </w:trPr>
        <w:tc>
          <w:tcPr>
            <w:tcW w:w="707" w:type="dxa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5247" w:type="dxa"/>
          </w:tcPr>
          <w:p w:rsidR="00033F35" w:rsidRPr="00033F35" w:rsidRDefault="00033F35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033F35">
              <w:rPr>
                <w:sz w:val="21"/>
                <w:szCs w:val="21"/>
              </w:rPr>
              <w:t xml:space="preserve">Количество физических лиц-участников муниципального проекта «Популяризация предпринимательства», нарастающим итогом </w:t>
            </w:r>
          </w:p>
        </w:tc>
        <w:tc>
          <w:tcPr>
            <w:tcW w:w="1134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709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033F35" w:rsidRPr="00AD7DAC" w:rsidTr="00D85892">
        <w:trPr>
          <w:trHeight w:val="893"/>
        </w:trPr>
        <w:tc>
          <w:tcPr>
            <w:tcW w:w="707" w:type="dxa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65.</w:t>
            </w:r>
          </w:p>
        </w:tc>
        <w:tc>
          <w:tcPr>
            <w:tcW w:w="5247" w:type="dxa"/>
          </w:tcPr>
          <w:p w:rsidR="00033F35" w:rsidRPr="00033F35" w:rsidRDefault="00033F35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033F35">
              <w:rPr>
                <w:sz w:val="21"/>
                <w:szCs w:val="21"/>
              </w:rPr>
              <w:t>Количество субъектов малого и среднего предпринимательства участников онлайн-ярмарки</w:t>
            </w:r>
          </w:p>
        </w:tc>
        <w:tc>
          <w:tcPr>
            <w:tcW w:w="1134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участники</w:t>
            </w:r>
          </w:p>
        </w:tc>
        <w:tc>
          <w:tcPr>
            <w:tcW w:w="850" w:type="dxa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033F35" w:rsidRPr="00033F35" w:rsidRDefault="00033F35" w:rsidP="000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458">
        <w:rPr>
          <w:rFonts w:ascii="Times New Roman" w:hAnsi="Times New Roman"/>
          <w:sz w:val="26"/>
          <w:szCs w:val="26"/>
        </w:rPr>
        <w:lastRenderedPageBreak/>
        <w:t>Постановлением администрации Асбестовского городского округа</w:t>
      </w:r>
      <w:r w:rsidRPr="00CF2458">
        <w:rPr>
          <w:rFonts w:ascii="Times New Roman" w:hAnsi="Times New Roman"/>
          <w:sz w:val="26"/>
          <w:szCs w:val="26"/>
        </w:rPr>
        <w:br/>
        <w:t>от 01.02.2022  № 63-ПА утвержден Порядок предоставления субсидии Асбестовскому муниципальному фонду поддержки малого предпринимательства</w:t>
      </w:r>
      <w:r w:rsidRPr="00033F35">
        <w:rPr>
          <w:rFonts w:ascii="Times New Roman" w:hAnsi="Times New Roman"/>
          <w:sz w:val="26"/>
          <w:szCs w:val="26"/>
        </w:rPr>
        <w:t>, образующего инфраструктуру поддержки субъектов малого и среднего предпринимательства,</w:t>
      </w:r>
      <w:r w:rsidR="00B427A4">
        <w:rPr>
          <w:rFonts w:ascii="Times New Roman" w:hAnsi="Times New Roman"/>
          <w:sz w:val="26"/>
          <w:szCs w:val="26"/>
        </w:rPr>
        <w:t xml:space="preserve">                 </w:t>
      </w:r>
      <w:r w:rsidRPr="00033F35">
        <w:rPr>
          <w:rFonts w:ascii="Times New Roman" w:hAnsi="Times New Roman"/>
          <w:sz w:val="26"/>
          <w:szCs w:val="26"/>
        </w:rPr>
        <w:t xml:space="preserve"> из бюджета Асбестовского городского округа на обеспечение деятельности», </w:t>
      </w:r>
      <w:r w:rsidR="00D14C9F">
        <w:rPr>
          <w:rFonts w:ascii="Times New Roman" w:hAnsi="Times New Roman"/>
          <w:sz w:val="26"/>
          <w:szCs w:val="26"/>
        </w:rPr>
        <w:t>в стадии</w:t>
      </w:r>
      <w:r w:rsidRPr="00033F35">
        <w:rPr>
          <w:rFonts w:ascii="Times New Roman" w:hAnsi="Times New Roman"/>
          <w:sz w:val="26"/>
          <w:szCs w:val="26"/>
        </w:rPr>
        <w:t xml:space="preserve"> заключен</w:t>
      </w:r>
      <w:r w:rsidR="00D14C9F">
        <w:rPr>
          <w:rFonts w:ascii="Times New Roman" w:hAnsi="Times New Roman"/>
          <w:sz w:val="26"/>
          <w:szCs w:val="26"/>
        </w:rPr>
        <w:t>ия</w:t>
      </w:r>
      <w:r w:rsidRPr="00033F35">
        <w:rPr>
          <w:rFonts w:ascii="Times New Roman" w:hAnsi="Times New Roman"/>
          <w:sz w:val="26"/>
          <w:szCs w:val="26"/>
        </w:rPr>
        <w:t xml:space="preserve"> Соглашение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о предоставлении субсидии Асбестовскому муниципальному фонду поддержки малого предпринимательства, образующего инфраструктуру поддержки субъектов малого и среднего предпринимательства, из бюджета Асбестовского городского округа на обеспечение деятельности в 2022 году на общую сумму 680,0 тыс. рублей.</w:t>
      </w:r>
    </w:p>
    <w:p w:rsidR="00033F35" w:rsidRPr="00033F35" w:rsidRDefault="00033F35" w:rsidP="000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С целью реализации муниципального проекта «Популяризация предпринимательства» Асбестовским муниципальным фондом поддержки малого предпринимательства запланировано привлечь занятых в сфере МСП</w:t>
      </w:r>
      <w:r w:rsidRPr="00033F35">
        <w:rPr>
          <w:rFonts w:ascii="Times New Roman" w:hAnsi="Times New Roman"/>
          <w:sz w:val="26"/>
          <w:szCs w:val="26"/>
        </w:rPr>
        <w:br/>
        <w:t>не менее 80 участников, на 01.04.2022 таких участников не привлечено,</w:t>
      </w:r>
      <w:r>
        <w:rPr>
          <w:rFonts w:ascii="Times New Roman" w:hAnsi="Times New Roman"/>
          <w:sz w:val="26"/>
          <w:szCs w:val="26"/>
        </w:rPr>
        <w:br/>
      </w:r>
      <w:r w:rsidRPr="00033F35">
        <w:rPr>
          <w:rFonts w:ascii="Times New Roman" w:hAnsi="Times New Roman"/>
          <w:sz w:val="26"/>
          <w:szCs w:val="26"/>
        </w:rPr>
        <w:t>что составляет 0 процентов от запланированного на 2022 год.</w:t>
      </w:r>
    </w:p>
    <w:p w:rsidR="00033F35" w:rsidRPr="00033F35" w:rsidRDefault="00033F35" w:rsidP="000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На 2022 год запланировано Количество вновь сознанных субъектов МСП участниками проекта «Популяризация предпринимательства» в количестве</w:t>
      </w:r>
      <w:r w:rsidRPr="00033F35">
        <w:rPr>
          <w:rFonts w:ascii="Times New Roman" w:hAnsi="Times New Roman"/>
          <w:sz w:val="26"/>
          <w:szCs w:val="26"/>
        </w:rPr>
        <w:br/>
        <w:t>12 человек, на 01.04.2022 участниками проекта создано 0 субъектов МСП,</w:t>
      </w:r>
      <w:r w:rsidRPr="00033F35">
        <w:rPr>
          <w:rFonts w:ascii="Times New Roman" w:hAnsi="Times New Roman"/>
          <w:sz w:val="26"/>
          <w:szCs w:val="26"/>
        </w:rPr>
        <w:br/>
        <w:t>что составляет 0 %.</w:t>
      </w:r>
    </w:p>
    <w:p w:rsidR="00033F35" w:rsidRPr="00033F35" w:rsidRDefault="00033F35" w:rsidP="000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На 2022 год запланировано Количество физических лиц-участников муниципального проекта «Популяризация предпринимательства» в количестве</w:t>
      </w:r>
      <w:r w:rsidRPr="00033F35">
        <w:rPr>
          <w:rFonts w:ascii="Times New Roman" w:hAnsi="Times New Roman"/>
          <w:sz w:val="26"/>
          <w:szCs w:val="26"/>
        </w:rPr>
        <w:br/>
        <w:t xml:space="preserve">82 человек, на 01.04.2022 Фондом не осуществлены консультации по вопросам открытия предпринимательской деятельности. Таким образом, в проекте «Популяризация предпринимательства» участвовало 0 человек, на отчетную дату данный целевой показатель программы  выполнен на 0  процентов. </w:t>
      </w:r>
    </w:p>
    <w:p w:rsidR="00033F35" w:rsidRPr="00033F35" w:rsidRDefault="00033F35" w:rsidP="000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На сайте Асбестовского городского округа на постоянной основе размещается информация для субъектов малого и среднего предпринимательства.</w:t>
      </w:r>
    </w:p>
    <w:p w:rsidR="00033F35" w:rsidRPr="00033F35" w:rsidRDefault="00033F35" w:rsidP="000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В рамках плана работы Координационного совета по поддержке</w:t>
      </w:r>
      <w:r w:rsidRPr="00033F35">
        <w:rPr>
          <w:rFonts w:ascii="Times New Roman" w:hAnsi="Times New Roman"/>
          <w:sz w:val="26"/>
          <w:szCs w:val="26"/>
        </w:rPr>
        <w:br/>
        <w:t>и развитию малого и среднего предпринимательства в Асбестовском городском округе на 2022 год, на 01.04.2022 года состоялось 2 заседания Координационного совета по поддержке и развитию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033F35">
        <w:rPr>
          <w:rFonts w:ascii="Times New Roman" w:hAnsi="Times New Roman"/>
          <w:sz w:val="26"/>
          <w:szCs w:val="26"/>
        </w:rPr>
        <w:t xml:space="preserve"> в Асбестовском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городском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округе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(03.02.2022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и 22.03.2022) на заседаниях рассматривались вопросы:</w:t>
      </w:r>
    </w:p>
    <w:p w:rsidR="00033F35" w:rsidRPr="00033F35" w:rsidRDefault="00033F35" w:rsidP="00033F35">
      <w:pPr>
        <w:pStyle w:val="a9"/>
        <w:spacing w:after="0" w:line="240" w:lineRule="auto"/>
        <w:ind w:left="0" w:right="-2" w:firstLine="851"/>
        <w:contextualSpacing w:val="0"/>
        <w:jc w:val="both"/>
        <w:rPr>
          <w:sz w:val="26"/>
          <w:szCs w:val="26"/>
        </w:rPr>
      </w:pPr>
      <w:r w:rsidRPr="00033F35">
        <w:rPr>
          <w:sz w:val="26"/>
          <w:szCs w:val="26"/>
        </w:rPr>
        <w:t xml:space="preserve">- утверждение Плана работы Координационного совета </w:t>
      </w:r>
      <w:r w:rsidRPr="00033F35">
        <w:rPr>
          <w:sz w:val="26"/>
          <w:szCs w:val="26"/>
        </w:rPr>
        <w:br/>
        <w:t xml:space="preserve">по поддержке и развитию малого и среднего предпринимательства </w:t>
      </w:r>
      <w:r w:rsidRPr="00033F35">
        <w:rPr>
          <w:sz w:val="26"/>
          <w:szCs w:val="26"/>
        </w:rPr>
        <w:br/>
        <w:t>в Асбестовском городском округе на 2022 год;</w:t>
      </w:r>
    </w:p>
    <w:p w:rsidR="00033F35" w:rsidRPr="00033F35" w:rsidRDefault="00033F35" w:rsidP="00033F35">
      <w:pPr>
        <w:pStyle w:val="a9"/>
        <w:spacing w:after="0" w:line="240" w:lineRule="auto"/>
        <w:ind w:left="0" w:right="-2" w:firstLine="851"/>
        <w:contextualSpacing w:val="0"/>
        <w:jc w:val="both"/>
        <w:rPr>
          <w:sz w:val="26"/>
          <w:szCs w:val="26"/>
        </w:rPr>
      </w:pPr>
      <w:r w:rsidRPr="00033F35">
        <w:rPr>
          <w:sz w:val="26"/>
          <w:szCs w:val="26"/>
        </w:rPr>
        <w:t>- рассмотрение проекта постановления администрации Асбестовского городского округа «Об утверждении Положения о порядке проведения отбора</w:t>
      </w:r>
      <w:r w:rsidRPr="00033F35">
        <w:rPr>
          <w:sz w:val="26"/>
          <w:szCs w:val="26"/>
        </w:rPr>
        <w:br/>
        <w:t xml:space="preserve"> способом запроса предложений с целью предоставления субсидии</w:t>
      </w:r>
      <w:r w:rsidRPr="00033F35">
        <w:rPr>
          <w:sz w:val="26"/>
          <w:szCs w:val="26"/>
        </w:rPr>
        <w:br/>
        <w:t xml:space="preserve"> из бюджета Асбестовского городского округа на поддержку деятельности социально ориентированных некоммерческих</w:t>
      </w:r>
      <w:r>
        <w:rPr>
          <w:sz w:val="26"/>
          <w:szCs w:val="26"/>
        </w:rPr>
        <w:t xml:space="preserve"> организаций, </w:t>
      </w:r>
      <w:r w:rsidRPr="00033F35">
        <w:rPr>
          <w:sz w:val="26"/>
          <w:szCs w:val="26"/>
        </w:rPr>
        <w:t>не являющихся государственными (муниципальными) учреждениями, расположенных на территории Асбестовского городского округа в 2022 году»;</w:t>
      </w:r>
    </w:p>
    <w:p w:rsidR="00033F35" w:rsidRPr="00033F35" w:rsidRDefault="00033F35" w:rsidP="00033F35">
      <w:pPr>
        <w:pStyle w:val="a9"/>
        <w:spacing w:after="0" w:line="240" w:lineRule="auto"/>
        <w:ind w:left="0" w:firstLine="851"/>
        <w:contextualSpacing w:val="0"/>
        <w:jc w:val="both"/>
        <w:rPr>
          <w:sz w:val="26"/>
          <w:szCs w:val="26"/>
        </w:rPr>
      </w:pPr>
      <w:r w:rsidRPr="00033F35">
        <w:rPr>
          <w:sz w:val="26"/>
          <w:szCs w:val="26"/>
        </w:rPr>
        <w:t xml:space="preserve">- о включении в Прогнозный План  приватизации муниципального имущества в Асбестовском городском округе на 2022 год и плановый период 2023-2024 годы, </w:t>
      </w:r>
      <w:r w:rsidRPr="00033F35">
        <w:rPr>
          <w:color w:val="000000"/>
          <w:sz w:val="26"/>
          <w:szCs w:val="26"/>
        </w:rPr>
        <w:t>муниципальные нежилые помещения расположенные по адресу: г.Асбест, ул.Советская, 13, переданные по договору аренды от 09.01.2018 № 164</w:t>
      </w:r>
      <w:r>
        <w:rPr>
          <w:color w:val="000000"/>
          <w:sz w:val="26"/>
          <w:szCs w:val="26"/>
        </w:rPr>
        <w:t xml:space="preserve">                          </w:t>
      </w:r>
      <w:r w:rsidRPr="00033F35">
        <w:rPr>
          <w:color w:val="000000"/>
          <w:sz w:val="26"/>
          <w:szCs w:val="26"/>
        </w:rPr>
        <w:t xml:space="preserve">  ООО «ПУТЬ»;</w:t>
      </w:r>
    </w:p>
    <w:p w:rsidR="00033F35" w:rsidRPr="00033F35" w:rsidRDefault="00033F35" w:rsidP="00033F35">
      <w:pPr>
        <w:pStyle w:val="a9"/>
        <w:spacing w:after="0" w:line="240" w:lineRule="auto"/>
        <w:ind w:left="0" w:right="-2" w:firstLine="851"/>
        <w:contextualSpacing w:val="0"/>
        <w:jc w:val="both"/>
        <w:rPr>
          <w:rStyle w:val="FontStyle17"/>
          <w:b w:val="0"/>
          <w:sz w:val="26"/>
          <w:szCs w:val="26"/>
        </w:rPr>
      </w:pPr>
      <w:r w:rsidRPr="00033F35">
        <w:rPr>
          <w:sz w:val="26"/>
          <w:szCs w:val="26"/>
        </w:rPr>
        <w:lastRenderedPageBreak/>
        <w:t xml:space="preserve">- рассмотрение </w:t>
      </w:r>
      <w:r w:rsidRPr="00033F35">
        <w:rPr>
          <w:rStyle w:val="FontStyle17"/>
          <w:b w:val="0"/>
          <w:sz w:val="26"/>
          <w:szCs w:val="26"/>
        </w:rPr>
        <w:t>целевых показателей  на 2022 год мероприятия</w:t>
      </w:r>
      <w:r w:rsidRPr="00033F35">
        <w:rPr>
          <w:rStyle w:val="FontStyle17"/>
          <w:sz w:val="26"/>
          <w:szCs w:val="26"/>
        </w:rPr>
        <w:t xml:space="preserve"> «</w:t>
      </w:r>
      <w:r w:rsidRPr="00033F35">
        <w:rPr>
          <w:sz w:val="26"/>
          <w:szCs w:val="26"/>
        </w:rPr>
        <w:t>Субсидия на обеспечение деятельности Асбестовского муниципального фонда поддержки малого предпринимательства, образующего инфраструктуру поддержки субъектов малого</w:t>
      </w:r>
      <w:r w:rsidR="00CF245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Pr="00033F35">
        <w:rPr>
          <w:sz w:val="26"/>
          <w:szCs w:val="26"/>
        </w:rPr>
        <w:t>и среднего предпринимательства»,</w:t>
      </w:r>
      <w:r w:rsidRPr="00033F35">
        <w:rPr>
          <w:b/>
          <w:sz w:val="26"/>
          <w:szCs w:val="26"/>
        </w:rPr>
        <w:t xml:space="preserve"> </w:t>
      </w:r>
      <w:r w:rsidRPr="00033F35">
        <w:rPr>
          <w:rStyle w:val="FontStyle17"/>
          <w:b w:val="0"/>
          <w:sz w:val="26"/>
          <w:szCs w:val="26"/>
        </w:rPr>
        <w:t>реализуемые путем предоставления субсидий Асбестовскому муниципальному фонду поддержки малого предпринимательства;</w:t>
      </w:r>
    </w:p>
    <w:p w:rsidR="00033F35" w:rsidRPr="00033F35" w:rsidRDefault="00033F35" w:rsidP="00033F35">
      <w:pPr>
        <w:pStyle w:val="a9"/>
        <w:spacing w:after="0" w:line="240" w:lineRule="auto"/>
        <w:ind w:left="0" w:right="-2" w:firstLine="851"/>
        <w:contextualSpacing w:val="0"/>
        <w:jc w:val="both"/>
        <w:rPr>
          <w:sz w:val="26"/>
          <w:szCs w:val="26"/>
        </w:rPr>
      </w:pPr>
      <w:r w:rsidRPr="00033F35">
        <w:rPr>
          <w:rStyle w:val="FontStyle17"/>
          <w:sz w:val="26"/>
          <w:szCs w:val="26"/>
        </w:rPr>
        <w:t xml:space="preserve">- </w:t>
      </w:r>
      <w:r w:rsidRPr="00033F35">
        <w:rPr>
          <w:sz w:val="26"/>
          <w:szCs w:val="26"/>
        </w:rPr>
        <w:t>Отчет по выполнению Плана мероприятий по реализации муниципального проекта «Улучшение условий ведения предпринимательской деятельности»</w:t>
      </w:r>
      <w:r w:rsidRPr="00033F35">
        <w:rPr>
          <w:sz w:val="26"/>
          <w:szCs w:val="26"/>
        </w:rPr>
        <w:br/>
        <w:t>за 2021 год;</w:t>
      </w:r>
    </w:p>
    <w:p w:rsidR="00033F35" w:rsidRPr="00033F35" w:rsidRDefault="00033F35" w:rsidP="00033F35">
      <w:pPr>
        <w:pStyle w:val="a9"/>
        <w:spacing w:after="0" w:line="240" w:lineRule="auto"/>
        <w:ind w:left="0" w:right="-2" w:firstLine="851"/>
        <w:contextualSpacing w:val="0"/>
        <w:jc w:val="both"/>
        <w:rPr>
          <w:sz w:val="26"/>
          <w:szCs w:val="26"/>
        </w:rPr>
      </w:pPr>
      <w:r w:rsidRPr="00033F35">
        <w:rPr>
          <w:sz w:val="26"/>
          <w:szCs w:val="26"/>
        </w:rPr>
        <w:t xml:space="preserve">- отчет по выполнению Плана мероприятий по реализации муниципального проекта </w:t>
      </w:r>
      <w:r w:rsidRPr="00033F35">
        <w:rPr>
          <w:b/>
          <w:sz w:val="26"/>
          <w:szCs w:val="26"/>
        </w:rPr>
        <w:t>«</w:t>
      </w:r>
      <w:r w:rsidRPr="00033F35">
        <w:rPr>
          <w:sz w:val="26"/>
          <w:szCs w:val="26"/>
        </w:rPr>
        <w:t>Создание благоприятных условий для осуществления деятельности самозанятыми гражданами» за 2021 год и план на 2022 год;</w:t>
      </w:r>
    </w:p>
    <w:p w:rsidR="00033F35" w:rsidRPr="00033F35" w:rsidRDefault="00033F35" w:rsidP="00033F35">
      <w:pPr>
        <w:pStyle w:val="a9"/>
        <w:spacing w:after="0" w:line="240" w:lineRule="auto"/>
        <w:ind w:left="0" w:right="-2" w:firstLine="851"/>
        <w:contextualSpacing w:val="0"/>
        <w:jc w:val="both"/>
        <w:rPr>
          <w:sz w:val="26"/>
          <w:szCs w:val="26"/>
        </w:rPr>
      </w:pPr>
      <w:r w:rsidRPr="00033F35">
        <w:rPr>
          <w:sz w:val="26"/>
          <w:szCs w:val="26"/>
        </w:rPr>
        <w:t xml:space="preserve">- отчет по выполнению Плана мероприятий по реализации муниципального проекта </w:t>
      </w:r>
      <w:r w:rsidRPr="00033F35">
        <w:rPr>
          <w:b/>
          <w:sz w:val="26"/>
          <w:szCs w:val="26"/>
        </w:rPr>
        <w:t>«</w:t>
      </w:r>
      <w:r w:rsidRPr="00033F35">
        <w:rPr>
          <w:sz w:val="26"/>
          <w:szCs w:val="26"/>
        </w:rPr>
        <w:t xml:space="preserve">Акселерация субъектов малого и среднего предпринимательства» </w:t>
      </w:r>
      <w:r w:rsidR="00CF2458">
        <w:rPr>
          <w:sz w:val="26"/>
          <w:szCs w:val="26"/>
        </w:rPr>
        <w:t xml:space="preserve">                </w:t>
      </w:r>
      <w:r w:rsidRPr="00033F35">
        <w:rPr>
          <w:sz w:val="26"/>
          <w:szCs w:val="26"/>
        </w:rPr>
        <w:t>за 2021 год и план на 2022 год;</w:t>
      </w:r>
    </w:p>
    <w:p w:rsidR="00033F35" w:rsidRPr="00033F35" w:rsidRDefault="00033F35" w:rsidP="00033F35">
      <w:pPr>
        <w:pStyle w:val="a9"/>
        <w:spacing w:after="0" w:line="240" w:lineRule="auto"/>
        <w:ind w:left="0" w:right="-2" w:firstLine="851"/>
        <w:contextualSpacing w:val="0"/>
        <w:jc w:val="both"/>
        <w:rPr>
          <w:sz w:val="26"/>
          <w:szCs w:val="26"/>
        </w:rPr>
      </w:pPr>
      <w:r w:rsidRPr="00033F35">
        <w:rPr>
          <w:sz w:val="26"/>
          <w:szCs w:val="26"/>
        </w:rPr>
        <w:t>- отчет по выполнению Плана мероприятий по реализации муниципального проекта «Популяризация предпринимательства» за 2021 год и рассмотрение плана</w:t>
      </w:r>
      <w:r w:rsidRPr="00033F35">
        <w:rPr>
          <w:sz w:val="26"/>
          <w:szCs w:val="26"/>
        </w:rPr>
        <w:br/>
        <w:t>на  2022 год;</w:t>
      </w:r>
    </w:p>
    <w:p w:rsidR="00033F35" w:rsidRPr="00033F35" w:rsidRDefault="00033F35" w:rsidP="00033F35">
      <w:pPr>
        <w:pStyle w:val="a9"/>
        <w:spacing w:after="0" w:line="240" w:lineRule="auto"/>
        <w:ind w:left="0" w:right="-2" w:firstLine="851"/>
        <w:contextualSpacing w:val="0"/>
        <w:jc w:val="both"/>
        <w:rPr>
          <w:sz w:val="26"/>
          <w:szCs w:val="26"/>
        </w:rPr>
      </w:pPr>
      <w:r w:rsidRPr="00033F35">
        <w:rPr>
          <w:sz w:val="26"/>
          <w:szCs w:val="26"/>
        </w:rPr>
        <w:t>- возобновление продукта МОНОГОРОДА.РФ «Заем от 5 млн. рублей              до 250 млн.рублей (включительно)».</w:t>
      </w:r>
    </w:p>
    <w:p w:rsidR="00033F35" w:rsidRPr="00033F35" w:rsidRDefault="00033F35" w:rsidP="000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В рамках плана мероприятий на 2022 год, направленных на регулирование деятельности субъектов малого и среднего предпринимательства, с целью укрепления финансовой, налоговой и трудовой дисциплины, проводимых администрацией Асбестовского городского округа совместно с Инспекцией ФНС № 29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033F35">
        <w:rPr>
          <w:rFonts w:ascii="Times New Roman" w:hAnsi="Times New Roman"/>
          <w:sz w:val="26"/>
          <w:szCs w:val="26"/>
        </w:rPr>
        <w:t xml:space="preserve"> по Свердловской области на 01.04.2022 года состоялось 1  рабочее совещание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033F35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индивидуальными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предпринимателями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(субъектами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малого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и среднего предпринимательства)</w:t>
      </w:r>
      <w:r w:rsidR="00D85892">
        <w:rPr>
          <w:rFonts w:ascii="Times New Roman" w:hAnsi="Times New Roman"/>
          <w:sz w:val="26"/>
          <w:szCs w:val="26"/>
        </w:rPr>
        <w:t xml:space="preserve"> 04.03.2022</w:t>
      </w:r>
      <w:r w:rsidRPr="00033F35">
        <w:rPr>
          <w:rFonts w:ascii="Times New Roman" w:hAnsi="Times New Roman"/>
          <w:sz w:val="26"/>
          <w:szCs w:val="26"/>
        </w:rPr>
        <w:t xml:space="preserve">. </w:t>
      </w:r>
    </w:p>
    <w:p w:rsidR="00033F35" w:rsidRPr="00033F35" w:rsidRDefault="00033F35" w:rsidP="000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Финансовое обеспечение реализации муниципального проекта обеспечено подпрограммой 4 «Развитие малого и среднего предпринимательства</w:t>
      </w:r>
      <w:r w:rsidRPr="00033F35">
        <w:rPr>
          <w:rFonts w:ascii="Times New Roman" w:hAnsi="Times New Roman"/>
          <w:sz w:val="26"/>
          <w:szCs w:val="26"/>
        </w:rPr>
        <w:br/>
        <w:t>в Асбестовском городском округе» муниципальной программы «Совершенствование социально-экономической политики на территории Асбестовского городского округа» до 2024 года. В рамках реализации муниципального проекта «Популяризация предпринимательства»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и муниципальной программы «Совершенствование социально-экономической политики на территории Асбестовского городского округа» до 2024 года между администрацией Асбестовского городского округа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033F35">
        <w:rPr>
          <w:rFonts w:ascii="Times New Roman" w:hAnsi="Times New Roman"/>
          <w:sz w:val="26"/>
          <w:szCs w:val="26"/>
        </w:rPr>
        <w:t xml:space="preserve"> и Асбестовским муниципальным фондом поддержки малого предпринимательства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033F35">
        <w:rPr>
          <w:rFonts w:ascii="Times New Roman" w:hAnsi="Times New Roman"/>
          <w:sz w:val="26"/>
          <w:szCs w:val="26"/>
        </w:rPr>
        <w:t xml:space="preserve"> в ближайшее время будет заключено соглашение на обеспечение деятельности организации, образующей инфраструктуру поддержки субъектов малого и среднего предпринимательства. Объем поддержки составляет 0,695 млн. рублей.</w:t>
      </w:r>
    </w:p>
    <w:p w:rsidR="00033F35" w:rsidRPr="00033F35" w:rsidRDefault="00033F35" w:rsidP="000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Протоколом проектного комитета администрации Асбестовского городского округа от 24.01.2022 в паспорт внесены изменения, объем выделенных бюджетных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национальному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проекту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увеличился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 xml:space="preserve">на 14,4 тыс.руб. В раздел 2 добавлен пункт: </w:t>
      </w:r>
    </w:p>
    <w:p w:rsidR="00033F35" w:rsidRPr="00033F35" w:rsidRDefault="00033F35" w:rsidP="000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- количество субъектов малого и среднего предпринимательства участников онлайн-ярмарки, участники  (2022</w:t>
      </w:r>
      <w:r w:rsidR="006B2F45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г. – не менее 5).</w:t>
      </w:r>
    </w:p>
    <w:p w:rsidR="00033F35" w:rsidRPr="00033F35" w:rsidRDefault="00033F35" w:rsidP="00CF245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Заключен договор № TPRO-10/03-2022 от 10.03.2022 об использовании программного комплекса с ООО «Тильда Паблишинг», платежными поручениями</w:t>
      </w:r>
      <w:r w:rsidRPr="00033F35">
        <w:rPr>
          <w:rFonts w:ascii="Times New Roman" w:hAnsi="Times New Roman"/>
          <w:sz w:val="26"/>
          <w:szCs w:val="26"/>
        </w:rPr>
        <w:br/>
        <w:t xml:space="preserve"> № 271, № 272 от 16.03.2022 и  № 328, № 329 от 24.03.2022 произведен перевод денежных средств на общую сумму 12,5 тыс. рублей.</w:t>
      </w:r>
    </w:p>
    <w:p w:rsidR="00033F35" w:rsidRPr="00033F35" w:rsidRDefault="00033F35" w:rsidP="00033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45"/>
        <w:gridCol w:w="1134"/>
        <w:gridCol w:w="850"/>
        <w:gridCol w:w="709"/>
        <w:gridCol w:w="992"/>
      </w:tblGrid>
      <w:tr w:rsidR="00033F35" w:rsidRPr="00033F35" w:rsidTr="00CF2458">
        <w:trPr>
          <w:trHeight w:val="276"/>
        </w:trPr>
        <w:tc>
          <w:tcPr>
            <w:tcW w:w="709" w:type="dxa"/>
            <w:vMerge w:val="restart"/>
            <w:vAlign w:val="center"/>
          </w:tcPr>
          <w:p w:rsidR="00033F35" w:rsidRPr="00033F35" w:rsidRDefault="00033F35" w:rsidP="00CF245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Pr="00033F3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 xml:space="preserve">Наименование мероприятия. </w:t>
            </w:r>
            <w:r>
              <w:rPr>
                <w:rFonts w:ascii="Times New Roman" w:hAnsi="Times New Roman" w:cs="Times New Roman"/>
              </w:rPr>
              <w:br/>
            </w:r>
            <w:r w:rsidRPr="00033F35">
              <w:rPr>
                <w:rFonts w:ascii="Times New Roman" w:hAnsi="Times New Roman" w:cs="Times New Roman"/>
              </w:rPr>
              <w:t>Источники расходов на финансирование.</w:t>
            </w:r>
          </w:p>
        </w:tc>
        <w:tc>
          <w:tcPr>
            <w:tcW w:w="1134" w:type="dxa"/>
            <w:vMerge w:val="restart"/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 xml:space="preserve">Единица </w:t>
            </w:r>
            <w:r w:rsidRPr="00033F3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033F35" w:rsidRPr="00033F35" w:rsidRDefault="00033F35" w:rsidP="006B2F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>Период, 2022 год</w:t>
            </w:r>
          </w:p>
        </w:tc>
      </w:tr>
      <w:tr w:rsidR="00033F35" w:rsidRPr="00033F35" w:rsidTr="00CF2458">
        <w:trPr>
          <w:trHeight w:val="423"/>
        </w:trPr>
        <w:tc>
          <w:tcPr>
            <w:tcW w:w="709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F35" w:rsidRPr="00033F35" w:rsidTr="00CF2458">
        <w:trPr>
          <w:trHeight w:val="35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3F35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3F35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3F35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033F35" w:rsidRPr="00033F35" w:rsidRDefault="00033F35" w:rsidP="00033F35">
            <w:pPr>
              <w:pStyle w:val="ConsPlusNormal"/>
              <w:ind w:right="-60"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</w:t>
            </w:r>
            <w:r w:rsidRPr="00033F35">
              <w:rPr>
                <w:rFonts w:ascii="Times New Roman" w:hAnsi="Times New Roman" w:cs="Times New Roman"/>
                <w:spacing w:val="-4"/>
              </w:rPr>
              <w:t>спол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 w:rsidRPr="00033F35">
              <w:rPr>
                <w:rFonts w:ascii="Times New Roman" w:hAnsi="Times New Roman" w:cs="Times New Roman"/>
                <w:spacing w:val="-4"/>
              </w:rPr>
              <w:t>нения</w:t>
            </w:r>
          </w:p>
        </w:tc>
      </w:tr>
      <w:tr w:rsidR="00033F35" w:rsidRPr="00033F35" w:rsidTr="00CF2458">
        <w:trPr>
          <w:trHeight w:val="526"/>
        </w:trPr>
        <w:tc>
          <w:tcPr>
            <w:tcW w:w="709" w:type="dxa"/>
          </w:tcPr>
          <w:p w:rsidR="00033F35" w:rsidRPr="00033F35" w:rsidRDefault="00033F35" w:rsidP="00CF245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245" w:type="dxa"/>
          </w:tcPr>
          <w:p w:rsidR="00033F35" w:rsidRPr="00033F35" w:rsidRDefault="00033F35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033F35">
              <w:rPr>
                <w:sz w:val="21"/>
                <w:szCs w:val="21"/>
              </w:rPr>
              <w:t>Муниципальный проект «Популяризация предпринимательства»</w:t>
            </w:r>
          </w:p>
        </w:tc>
        <w:tc>
          <w:tcPr>
            <w:tcW w:w="1134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709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0,0125</w:t>
            </w:r>
          </w:p>
        </w:tc>
        <w:tc>
          <w:tcPr>
            <w:tcW w:w="992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</w:tr>
      <w:tr w:rsidR="00033F35" w:rsidRPr="00033F35" w:rsidTr="00CF2458">
        <w:trPr>
          <w:trHeight w:val="535"/>
        </w:trPr>
        <w:tc>
          <w:tcPr>
            <w:tcW w:w="709" w:type="dxa"/>
            <w:vAlign w:val="center"/>
          </w:tcPr>
          <w:p w:rsidR="00033F35" w:rsidRPr="00033F35" w:rsidRDefault="00033F35" w:rsidP="00CF245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5245" w:type="dxa"/>
            <w:vAlign w:val="center"/>
          </w:tcPr>
          <w:p w:rsidR="00033F35" w:rsidRPr="00033F35" w:rsidRDefault="00033F35" w:rsidP="00CE125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федеральный бюджет (в т.ч. межбюджетные трансферы бюджету)</w:t>
            </w:r>
          </w:p>
        </w:tc>
        <w:tc>
          <w:tcPr>
            <w:tcW w:w="1134" w:type="dxa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33F35" w:rsidRPr="00033F35" w:rsidTr="00CF2458">
        <w:trPr>
          <w:trHeight w:val="448"/>
        </w:trPr>
        <w:tc>
          <w:tcPr>
            <w:tcW w:w="709" w:type="dxa"/>
            <w:vAlign w:val="center"/>
          </w:tcPr>
          <w:p w:rsidR="00033F35" w:rsidRPr="00033F35" w:rsidRDefault="00033F35" w:rsidP="00CF245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5245" w:type="dxa"/>
            <w:vAlign w:val="center"/>
          </w:tcPr>
          <w:p w:rsidR="00033F35" w:rsidRPr="00033F35" w:rsidRDefault="00033F35" w:rsidP="00CE125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33F35" w:rsidRPr="00033F35" w:rsidTr="00CF2458">
        <w:trPr>
          <w:trHeight w:val="535"/>
        </w:trPr>
        <w:tc>
          <w:tcPr>
            <w:tcW w:w="709" w:type="dxa"/>
            <w:vAlign w:val="center"/>
          </w:tcPr>
          <w:p w:rsidR="00033F35" w:rsidRPr="00033F35" w:rsidRDefault="00033F35" w:rsidP="00CF245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5245" w:type="dxa"/>
            <w:vAlign w:val="center"/>
          </w:tcPr>
          <w:p w:rsidR="00033F35" w:rsidRPr="00033F35" w:rsidRDefault="00033F35" w:rsidP="00CE125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 xml:space="preserve">консолидированный бюджет Свердловской области, </w:t>
            </w:r>
            <w:r w:rsidRPr="00033F35">
              <w:rPr>
                <w:color w:val="auto"/>
                <w:sz w:val="21"/>
                <w:szCs w:val="21"/>
              </w:rPr>
              <w:br/>
              <w:t>в т.ч.:</w:t>
            </w:r>
          </w:p>
        </w:tc>
        <w:tc>
          <w:tcPr>
            <w:tcW w:w="1134" w:type="dxa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33F35" w:rsidRPr="00033F35" w:rsidTr="00CF2458">
        <w:trPr>
          <w:trHeight w:val="156"/>
        </w:trPr>
        <w:tc>
          <w:tcPr>
            <w:tcW w:w="709" w:type="dxa"/>
            <w:vAlign w:val="center"/>
          </w:tcPr>
          <w:p w:rsidR="00033F35" w:rsidRPr="00033F35" w:rsidRDefault="00033F35" w:rsidP="00CF245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1.4.</w:t>
            </w:r>
          </w:p>
        </w:tc>
        <w:tc>
          <w:tcPr>
            <w:tcW w:w="5245" w:type="dxa"/>
            <w:vAlign w:val="center"/>
          </w:tcPr>
          <w:p w:rsidR="00033F35" w:rsidRPr="00033F35" w:rsidRDefault="00033F35" w:rsidP="00CE125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бюджет Свердловской области</w:t>
            </w:r>
          </w:p>
        </w:tc>
        <w:tc>
          <w:tcPr>
            <w:tcW w:w="1134" w:type="dxa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33F35" w:rsidRPr="00033F35" w:rsidTr="00CF2458">
        <w:trPr>
          <w:trHeight w:val="535"/>
        </w:trPr>
        <w:tc>
          <w:tcPr>
            <w:tcW w:w="709" w:type="dxa"/>
            <w:vAlign w:val="center"/>
          </w:tcPr>
          <w:p w:rsidR="00033F35" w:rsidRPr="00033F35" w:rsidRDefault="00033F35" w:rsidP="00CF245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1.5.</w:t>
            </w:r>
          </w:p>
        </w:tc>
        <w:tc>
          <w:tcPr>
            <w:tcW w:w="5245" w:type="dxa"/>
            <w:vAlign w:val="center"/>
          </w:tcPr>
          <w:p w:rsidR="00033F35" w:rsidRPr="00033F35" w:rsidRDefault="00033F35" w:rsidP="00CE125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межбюджетные трансферты бюджета Свердловской области бюджетам муниципальных образований</w:t>
            </w:r>
          </w:p>
        </w:tc>
        <w:tc>
          <w:tcPr>
            <w:tcW w:w="1134" w:type="dxa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33F35" w:rsidRPr="00033F35" w:rsidTr="00CF2458">
        <w:trPr>
          <w:trHeight w:val="614"/>
        </w:trPr>
        <w:tc>
          <w:tcPr>
            <w:tcW w:w="709" w:type="dxa"/>
            <w:vAlign w:val="center"/>
          </w:tcPr>
          <w:p w:rsidR="00033F35" w:rsidRPr="00033F35" w:rsidRDefault="00033F35" w:rsidP="00CF245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1.6.</w:t>
            </w:r>
          </w:p>
        </w:tc>
        <w:tc>
          <w:tcPr>
            <w:tcW w:w="5245" w:type="dxa"/>
            <w:vAlign w:val="center"/>
          </w:tcPr>
          <w:p w:rsidR="00033F35" w:rsidRPr="00033F35" w:rsidRDefault="00033F35" w:rsidP="00CE125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бюджеты муниципальных образований (без учета межбюджетных трансфертов из бюджета</w:t>
            </w:r>
            <w:r w:rsidRPr="00033F35">
              <w:rPr>
                <w:color w:val="auto"/>
                <w:sz w:val="21"/>
                <w:szCs w:val="21"/>
              </w:rPr>
              <w:br/>
              <w:t>Свердловской области)</w:t>
            </w:r>
          </w:p>
        </w:tc>
        <w:tc>
          <w:tcPr>
            <w:tcW w:w="1134" w:type="dxa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709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0,0125</w:t>
            </w:r>
          </w:p>
        </w:tc>
        <w:tc>
          <w:tcPr>
            <w:tcW w:w="992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</w:tr>
      <w:tr w:rsidR="00033F35" w:rsidRPr="00033F35" w:rsidTr="00CF2458">
        <w:trPr>
          <w:trHeight w:val="28"/>
        </w:trPr>
        <w:tc>
          <w:tcPr>
            <w:tcW w:w="709" w:type="dxa"/>
            <w:vAlign w:val="center"/>
          </w:tcPr>
          <w:p w:rsidR="00033F35" w:rsidRPr="00033F35" w:rsidRDefault="00033F35" w:rsidP="00CF245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1.7.</w:t>
            </w:r>
          </w:p>
        </w:tc>
        <w:tc>
          <w:tcPr>
            <w:tcW w:w="5245" w:type="dxa"/>
            <w:vAlign w:val="center"/>
          </w:tcPr>
          <w:p w:rsidR="00033F35" w:rsidRPr="00033F35" w:rsidRDefault="00033F35" w:rsidP="00CE125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33F35" w:rsidRPr="00033F35" w:rsidTr="00CF2458">
        <w:trPr>
          <w:trHeight w:val="98"/>
        </w:trPr>
        <w:tc>
          <w:tcPr>
            <w:tcW w:w="5954" w:type="dxa"/>
            <w:gridSpan w:val="2"/>
          </w:tcPr>
          <w:p w:rsidR="00033F35" w:rsidRPr="00033F35" w:rsidRDefault="00033F35" w:rsidP="00CE125D">
            <w:pPr>
              <w:pStyle w:val="Default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 xml:space="preserve">Всего по муниципальному проекту, в том числе: </w:t>
            </w:r>
          </w:p>
        </w:tc>
        <w:tc>
          <w:tcPr>
            <w:tcW w:w="1134" w:type="dxa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</w:tcPr>
          <w:p w:rsidR="00033F35" w:rsidRPr="00CB2A7C" w:rsidRDefault="006B2F45" w:rsidP="00CE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033F35"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709" w:type="dxa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0,0125</w:t>
            </w:r>
          </w:p>
        </w:tc>
        <w:tc>
          <w:tcPr>
            <w:tcW w:w="992" w:type="dxa"/>
          </w:tcPr>
          <w:p w:rsidR="00033F35" w:rsidRPr="00CB2A7C" w:rsidRDefault="00033F35" w:rsidP="00CE12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</w:tr>
    </w:tbl>
    <w:p w:rsidR="002E5998" w:rsidRPr="00033F35" w:rsidRDefault="002E5998" w:rsidP="00707E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998" w:rsidRPr="00033F35" w:rsidRDefault="002E5998" w:rsidP="00707E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C55" w:rsidRPr="00033F35" w:rsidRDefault="00715C55" w:rsidP="00707E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</w:t>
      </w:r>
    </w:p>
    <w:p w:rsidR="00715C55" w:rsidRPr="00033F35" w:rsidRDefault="00715C55" w:rsidP="00707E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по экономике администрации </w:t>
      </w:r>
    </w:p>
    <w:p w:rsidR="00715C55" w:rsidRPr="00033F35" w:rsidRDefault="00715C55" w:rsidP="00707EA4">
      <w:pPr>
        <w:spacing w:after="0" w:line="240" w:lineRule="auto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Асбестовского городского округа         </w:t>
      </w:r>
      <w:r w:rsidR="00EF7C1E"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26CBC"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  Т.В. Неустроева</w:t>
      </w:r>
    </w:p>
    <w:p w:rsidR="00782AB9" w:rsidRPr="00033F35" w:rsidRDefault="00782AB9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AFF" w:rsidRDefault="007C6AFF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601" w:rsidRDefault="00E90601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601" w:rsidRDefault="00E90601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58" w:rsidRDefault="00CF2458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58" w:rsidRDefault="00CF2458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58" w:rsidRDefault="00CF2458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58" w:rsidRDefault="00CF2458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458" w:rsidRDefault="00CF2458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92" w:rsidRDefault="00D85892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601" w:rsidRDefault="00E90601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E8E" w:rsidRDefault="00786E8E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E1F" w:rsidRPr="00786E8E" w:rsidRDefault="00707EA4" w:rsidP="00707EA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6E8E">
        <w:rPr>
          <w:rFonts w:ascii="Times New Roman" w:eastAsia="Times New Roman" w:hAnsi="Times New Roman"/>
          <w:sz w:val="18"/>
          <w:szCs w:val="18"/>
          <w:lang w:eastAsia="ru-RU"/>
        </w:rPr>
        <w:t>Ф</w:t>
      </w:r>
      <w:r w:rsidR="0069582C" w:rsidRPr="00786E8E">
        <w:rPr>
          <w:rFonts w:ascii="Times New Roman" w:eastAsia="Times New Roman" w:hAnsi="Times New Roman"/>
          <w:sz w:val="18"/>
          <w:szCs w:val="18"/>
          <w:lang w:eastAsia="ru-RU"/>
        </w:rPr>
        <w:t>илимонова</w:t>
      </w:r>
      <w:r w:rsidR="006E7AD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9582C" w:rsidRPr="00786E8E">
        <w:rPr>
          <w:rFonts w:ascii="Times New Roman" w:eastAsia="Times New Roman" w:hAnsi="Times New Roman"/>
          <w:sz w:val="18"/>
          <w:szCs w:val="18"/>
          <w:lang w:eastAsia="ru-RU"/>
        </w:rPr>
        <w:t xml:space="preserve"> Екатерина</w:t>
      </w:r>
      <w:r w:rsidR="006E7AD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9582C" w:rsidRPr="00786E8E">
        <w:rPr>
          <w:rFonts w:ascii="Times New Roman" w:eastAsia="Times New Roman" w:hAnsi="Times New Roman"/>
          <w:sz w:val="18"/>
          <w:szCs w:val="18"/>
          <w:lang w:eastAsia="ru-RU"/>
        </w:rPr>
        <w:t>Александровна</w:t>
      </w:r>
    </w:p>
    <w:p w:rsidR="00715C55" w:rsidRPr="00786E8E" w:rsidRDefault="00715C55" w:rsidP="00707EA4">
      <w:pPr>
        <w:spacing w:after="0" w:line="240" w:lineRule="auto"/>
        <w:rPr>
          <w:color w:val="000000"/>
          <w:sz w:val="18"/>
          <w:szCs w:val="18"/>
        </w:rPr>
      </w:pPr>
      <w:r w:rsidRPr="00786E8E">
        <w:rPr>
          <w:rFonts w:ascii="Times New Roman" w:eastAsia="Times New Roman" w:hAnsi="Times New Roman"/>
          <w:sz w:val="18"/>
          <w:szCs w:val="18"/>
          <w:lang w:eastAsia="ru-RU"/>
        </w:rPr>
        <w:t>(34365) 7-53-10</w:t>
      </w:r>
    </w:p>
    <w:sectPr w:rsidR="00715C55" w:rsidRPr="00786E8E" w:rsidSect="00E90601">
      <w:headerReference w:type="default" r:id="rId8"/>
      <w:pgSz w:w="11906" w:h="16838"/>
      <w:pgMar w:top="993" w:right="566" w:bottom="709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4D" w:rsidRDefault="007D6D4D" w:rsidP="006F662C">
      <w:pPr>
        <w:spacing w:after="0" w:line="240" w:lineRule="auto"/>
      </w:pPr>
      <w:r>
        <w:separator/>
      </w:r>
    </w:p>
  </w:endnote>
  <w:endnote w:type="continuationSeparator" w:id="1">
    <w:p w:rsidR="007D6D4D" w:rsidRDefault="007D6D4D" w:rsidP="006F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4D" w:rsidRDefault="007D6D4D" w:rsidP="006F662C">
      <w:pPr>
        <w:spacing w:after="0" w:line="240" w:lineRule="auto"/>
      </w:pPr>
      <w:r>
        <w:separator/>
      </w:r>
    </w:p>
  </w:footnote>
  <w:footnote w:type="continuationSeparator" w:id="1">
    <w:p w:rsidR="007D6D4D" w:rsidRDefault="007D6D4D" w:rsidP="006F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2C" w:rsidRDefault="00A05F09">
    <w:pPr>
      <w:pStyle w:val="a5"/>
      <w:jc w:val="center"/>
    </w:pPr>
    <w:r>
      <w:fldChar w:fldCharType="begin"/>
    </w:r>
    <w:r w:rsidR="006F662C">
      <w:instrText>PAGE   \* MERGEFORMAT</w:instrText>
    </w:r>
    <w:r>
      <w:fldChar w:fldCharType="separate"/>
    </w:r>
    <w:r w:rsidR="006C46F2">
      <w:rPr>
        <w:noProof/>
      </w:rPr>
      <w:t>2</w:t>
    </w:r>
    <w:r>
      <w:fldChar w:fldCharType="end"/>
    </w:r>
  </w:p>
  <w:p w:rsidR="006F662C" w:rsidRDefault="006F66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1BE"/>
    <w:multiLevelType w:val="hybridMultilevel"/>
    <w:tmpl w:val="A934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4459B"/>
    <w:multiLevelType w:val="hybridMultilevel"/>
    <w:tmpl w:val="1B529962"/>
    <w:lvl w:ilvl="0" w:tplc="3D08B1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0CB7"/>
    <w:multiLevelType w:val="multilevel"/>
    <w:tmpl w:val="98DCC9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54E77234"/>
    <w:multiLevelType w:val="hybridMultilevel"/>
    <w:tmpl w:val="7E68E55A"/>
    <w:lvl w:ilvl="0" w:tplc="1A6AD27C">
      <w:start w:val="1"/>
      <w:numFmt w:val="decimal"/>
      <w:lvlText w:val="%1."/>
      <w:lvlJc w:val="left"/>
      <w:pPr>
        <w:ind w:left="8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09525E"/>
    <w:multiLevelType w:val="hybridMultilevel"/>
    <w:tmpl w:val="277ADF08"/>
    <w:lvl w:ilvl="0" w:tplc="247859A2">
      <w:start w:val="1"/>
      <w:numFmt w:val="decimal"/>
      <w:lvlText w:val="%1."/>
      <w:lvlJc w:val="left"/>
      <w:pPr>
        <w:ind w:left="1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70413E54"/>
    <w:multiLevelType w:val="hybridMultilevel"/>
    <w:tmpl w:val="E6586098"/>
    <w:lvl w:ilvl="0" w:tplc="447CD4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9400F5"/>
    <w:multiLevelType w:val="hybridMultilevel"/>
    <w:tmpl w:val="E83CC2B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639"/>
    <w:rsid w:val="00026F6A"/>
    <w:rsid w:val="00033F35"/>
    <w:rsid w:val="00041C12"/>
    <w:rsid w:val="000A3A5F"/>
    <w:rsid w:val="000B6F65"/>
    <w:rsid w:val="000C4981"/>
    <w:rsid w:val="000D3711"/>
    <w:rsid w:val="001477E3"/>
    <w:rsid w:val="00165178"/>
    <w:rsid w:val="00181643"/>
    <w:rsid w:val="00187639"/>
    <w:rsid w:val="00197F5C"/>
    <w:rsid w:val="001A5E1F"/>
    <w:rsid w:val="001B1EA2"/>
    <w:rsid w:val="001D1329"/>
    <w:rsid w:val="001E1CAE"/>
    <w:rsid w:val="0020298D"/>
    <w:rsid w:val="00221E23"/>
    <w:rsid w:val="00223664"/>
    <w:rsid w:val="00226CBC"/>
    <w:rsid w:val="0024486B"/>
    <w:rsid w:val="00260BA1"/>
    <w:rsid w:val="00263272"/>
    <w:rsid w:val="0028220A"/>
    <w:rsid w:val="00283DED"/>
    <w:rsid w:val="0028598C"/>
    <w:rsid w:val="00287400"/>
    <w:rsid w:val="002D2A20"/>
    <w:rsid w:val="002E5998"/>
    <w:rsid w:val="00301AA9"/>
    <w:rsid w:val="003155D3"/>
    <w:rsid w:val="003166E4"/>
    <w:rsid w:val="00320044"/>
    <w:rsid w:val="00334775"/>
    <w:rsid w:val="00353A1C"/>
    <w:rsid w:val="00361CED"/>
    <w:rsid w:val="00365892"/>
    <w:rsid w:val="00386CA2"/>
    <w:rsid w:val="00387122"/>
    <w:rsid w:val="00391492"/>
    <w:rsid w:val="003D03B5"/>
    <w:rsid w:val="003F40FD"/>
    <w:rsid w:val="003F7A1D"/>
    <w:rsid w:val="00414EF4"/>
    <w:rsid w:val="00477690"/>
    <w:rsid w:val="004B0E12"/>
    <w:rsid w:val="004B1EAE"/>
    <w:rsid w:val="004B4124"/>
    <w:rsid w:val="004D54C6"/>
    <w:rsid w:val="00505CA2"/>
    <w:rsid w:val="00536359"/>
    <w:rsid w:val="00540307"/>
    <w:rsid w:val="005666F0"/>
    <w:rsid w:val="0059449C"/>
    <w:rsid w:val="005A0CAE"/>
    <w:rsid w:val="00622082"/>
    <w:rsid w:val="0063785D"/>
    <w:rsid w:val="00652561"/>
    <w:rsid w:val="00663FBC"/>
    <w:rsid w:val="0069582C"/>
    <w:rsid w:val="006B2F45"/>
    <w:rsid w:val="006B6B29"/>
    <w:rsid w:val="006C46F2"/>
    <w:rsid w:val="006E7AD4"/>
    <w:rsid w:val="006F662C"/>
    <w:rsid w:val="00707EA4"/>
    <w:rsid w:val="00715C55"/>
    <w:rsid w:val="00716EAA"/>
    <w:rsid w:val="00720B23"/>
    <w:rsid w:val="007210D7"/>
    <w:rsid w:val="0072635F"/>
    <w:rsid w:val="00736826"/>
    <w:rsid w:val="00782AB9"/>
    <w:rsid w:val="0078575C"/>
    <w:rsid w:val="007862A9"/>
    <w:rsid w:val="00786E8E"/>
    <w:rsid w:val="007A6230"/>
    <w:rsid w:val="007C6AFF"/>
    <w:rsid w:val="007D6D4D"/>
    <w:rsid w:val="008001AB"/>
    <w:rsid w:val="00827B5B"/>
    <w:rsid w:val="00877138"/>
    <w:rsid w:val="008A1059"/>
    <w:rsid w:val="008A7149"/>
    <w:rsid w:val="008B5FC7"/>
    <w:rsid w:val="008B62E5"/>
    <w:rsid w:val="008C3E96"/>
    <w:rsid w:val="008E18F9"/>
    <w:rsid w:val="009179BC"/>
    <w:rsid w:val="009247AB"/>
    <w:rsid w:val="00927250"/>
    <w:rsid w:val="00961041"/>
    <w:rsid w:val="009C29DD"/>
    <w:rsid w:val="009C33B3"/>
    <w:rsid w:val="00A0027B"/>
    <w:rsid w:val="00A05F09"/>
    <w:rsid w:val="00A2359C"/>
    <w:rsid w:val="00A47D2E"/>
    <w:rsid w:val="00A50C71"/>
    <w:rsid w:val="00A52E87"/>
    <w:rsid w:val="00A65E2F"/>
    <w:rsid w:val="00A87CBF"/>
    <w:rsid w:val="00A95E6E"/>
    <w:rsid w:val="00AB4933"/>
    <w:rsid w:val="00AD0F85"/>
    <w:rsid w:val="00AD3591"/>
    <w:rsid w:val="00B147EC"/>
    <w:rsid w:val="00B27050"/>
    <w:rsid w:val="00B427A4"/>
    <w:rsid w:val="00B57CB7"/>
    <w:rsid w:val="00B71289"/>
    <w:rsid w:val="00B721BA"/>
    <w:rsid w:val="00BC6E9E"/>
    <w:rsid w:val="00C0575D"/>
    <w:rsid w:val="00C058D4"/>
    <w:rsid w:val="00C329A1"/>
    <w:rsid w:val="00C934BC"/>
    <w:rsid w:val="00C96EF9"/>
    <w:rsid w:val="00CB2A7C"/>
    <w:rsid w:val="00CB3963"/>
    <w:rsid w:val="00CE4816"/>
    <w:rsid w:val="00CF2458"/>
    <w:rsid w:val="00D06012"/>
    <w:rsid w:val="00D14C9F"/>
    <w:rsid w:val="00D2368A"/>
    <w:rsid w:val="00D34CA8"/>
    <w:rsid w:val="00D54C69"/>
    <w:rsid w:val="00D85892"/>
    <w:rsid w:val="00DC64E0"/>
    <w:rsid w:val="00E6540B"/>
    <w:rsid w:val="00E90601"/>
    <w:rsid w:val="00E933FC"/>
    <w:rsid w:val="00EC5DC9"/>
    <w:rsid w:val="00EE2F0E"/>
    <w:rsid w:val="00EF6A09"/>
    <w:rsid w:val="00EF7C1E"/>
    <w:rsid w:val="00F24568"/>
    <w:rsid w:val="00F6182A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1C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1876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F7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15C55"/>
  </w:style>
  <w:style w:type="character" w:styleId="a4">
    <w:name w:val="Hyperlink"/>
    <w:uiPriority w:val="99"/>
    <w:unhideWhenUsed/>
    <w:rsid w:val="00F245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62C"/>
  </w:style>
  <w:style w:type="paragraph" w:styleId="a7">
    <w:name w:val="footer"/>
    <w:basedOn w:val="a"/>
    <w:link w:val="a8"/>
    <w:uiPriority w:val="99"/>
    <w:unhideWhenUsed/>
    <w:rsid w:val="006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2C"/>
  </w:style>
  <w:style w:type="paragraph" w:styleId="a9">
    <w:name w:val="List Paragraph"/>
    <w:basedOn w:val="a"/>
    <w:link w:val="aa"/>
    <w:uiPriority w:val="34"/>
    <w:qFormat/>
    <w:rsid w:val="00EF7C1E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1C1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"/>
    <w:basedOn w:val="a0"/>
    <w:rsid w:val="00736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Balloon Text"/>
    <w:basedOn w:val="a"/>
    <w:link w:val="ac"/>
    <w:rsid w:val="002E59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E5998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E7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033F35"/>
    <w:rPr>
      <w:rFonts w:ascii="Times New Roman" w:hAnsi="Times New Roman"/>
      <w:sz w:val="24"/>
      <w:szCs w:val="24"/>
      <w:lang w:eastAsia="en-US"/>
    </w:rPr>
  </w:style>
  <w:style w:type="character" w:customStyle="1" w:styleId="FontStyle17">
    <w:name w:val="Font Style17"/>
    <w:uiPriority w:val="99"/>
    <w:rsid w:val="00033F3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9F11-3A05-447C-841E-3192EC8B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2022-04-12T10:35:00Z</cp:lastPrinted>
  <dcterms:created xsi:type="dcterms:W3CDTF">2022-04-12T04:54:00Z</dcterms:created>
  <dcterms:modified xsi:type="dcterms:W3CDTF">2022-04-20T04:10:00Z</dcterms:modified>
</cp:coreProperties>
</file>