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18" w:rsidRPr="00BF5CFB" w:rsidRDefault="00E77C25" w:rsidP="00136518">
      <w:pPr>
        <w:jc w:val="center"/>
        <w:rPr>
          <w:rFonts w:ascii="Arial" w:hAnsi="Arial" w:cs="Arial"/>
          <w:b/>
          <w:sz w:val="28"/>
          <w:szCs w:val="28"/>
        </w:rPr>
      </w:pPr>
      <w:r w:rsidRPr="00E77C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36.55pt;height:44.5pt;z-index:251658240">
            <v:imagedata r:id="rId7" o:title=""/>
            <w10:wrap type="square" side="left"/>
          </v:shape>
          <o:OLEObject Type="Embed" ProgID="Word.Picture.8" ShapeID="_x0000_s1026" DrawAspect="Content" ObjectID="_1719034826" r:id="rId8"/>
        </w:pict>
      </w:r>
    </w:p>
    <w:p w:rsidR="00136518" w:rsidRPr="00BF5CFB" w:rsidRDefault="00136518" w:rsidP="00136518">
      <w:pPr>
        <w:jc w:val="center"/>
        <w:rPr>
          <w:rFonts w:ascii="Arial" w:hAnsi="Arial" w:cs="Arial"/>
          <w:b/>
          <w:sz w:val="28"/>
          <w:szCs w:val="28"/>
        </w:rPr>
      </w:pPr>
    </w:p>
    <w:p w:rsidR="00136518" w:rsidRPr="00BF5CFB" w:rsidRDefault="00136518" w:rsidP="00136518">
      <w:pPr>
        <w:ind w:left="912" w:firstLine="708"/>
        <w:jc w:val="center"/>
        <w:rPr>
          <w:rFonts w:ascii="Arial" w:hAnsi="Arial" w:cs="Arial"/>
          <w:b/>
          <w:sz w:val="28"/>
          <w:szCs w:val="28"/>
        </w:rPr>
      </w:pPr>
    </w:p>
    <w:p w:rsidR="00136518" w:rsidRPr="00BF5CFB" w:rsidRDefault="00136518" w:rsidP="00136518">
      <w:pPr>
        <w:jc w:val="center"/>
        <w:rPr>
          <w:rFonts w:ascii="Arial" w:hAnsi="Arial" w:cs="Arial"/>
          <w:b/>
          <w:sz w:val="28"/>
          <w:szCs w:val="28"/>
        </w:rPr>
      </w:pPr>
      <w:r w:rsidRPr="00BF5CFB">
        <w:rPr>
          <w:rFonts w:ascii="Arial" w:hAnsi="Arial" w:cs="Arial"/>
          <w:b/>
          <w:sz w:val="28"/>
          <w:szCs w:val="28"/>
        </w:rPr>
        <w:t>Дума Асбестовского городского округа</w:t>
      </w:r>
    </w:p>
    <w:p w:rsidR="00136518" w:rsidRPr="00BF5CFB" w:rsidRDefault="00136518" w:rsidP="00136518">
      <w:pPr>
        <w:ind w:left="1416" w:firstLine="204"/>
      </w:pPr>
      <w:r w:rsidRPr="00BF5CFB">
        <w:t>__________________ заседание  __</w:t>
      </w:r>
      <w:r w:rsidRPr="00BF5CFB">
        <w:rPr>
          <w:sz w:val="28"/>
          <w:szCs w:val="28"/>
        </w:rPr>
        <w:t>___________</w:t>
      </w:r>
      <w:r w:rsidR="00170C24" w:rsidRPr="00BF5CFB">
        <w:rPr>
          <w:sz w:val="28"/>
          <w:szCs w:val="28"/>
        </w:rPr>
        <w:t xml:space="preserve"> </w:t>
      </w:r>
      <w:r w:rsidRPr="00BF5CFB">
        <w:t>созыва</w:t>
      </w:r>
    </w:p>
    <w:p w:rsidR="00136518" w:rsidRPr="00BF5CFB" w:rsidRDefault="00136518" w:rsidP="00136518">
      <w:pPr>
        <w:ind w:left="1416" w:firstLine="204"/>
      </w:pPr>
    </w:p>
    <w:p w:rsidR="00136518" w:rsidRPr="00BF5CFB" w:rsidRDefault="00136518" w:rsidP="00136518">
      <w:pPr>
        <w:ind w:left="2832" w:firstLine="708"/>
        <w:jc w:val="both"/>
        <w:rPr>
          <w:b/>
          <w:sz w:val="36"/>
          <w:szCs w:val="36"/>
        </w:rPr>
      </w:pPr>
      <w:r w:rsidRPr="00BF5CFB">
        <w:rPr>
          <w:b/>
          <w:sz w:val="36"/>
          <w:szCs w:val="36"/>
        </w:rPr>
        <w:t>РЕШЕНИЕ</w:t>
      </w:r>
    </w:p>
    <w:p w:rsidR="00136518" w:rsidRPr="00BF5CFB" w:rsidRDefault="00136518" w:rsidP="00136518">
      <w:pPr>
        <w:jc w:val="both"/>
      </w:pPr>
      <w:r w:rsidRPr="00BF5CFB">
        <w:t>от  ___</w:t>
      </w:r>
      <w:r w:rsidRPr="00BF5CFB">
        <w:rPr>
          <w:u w:val="single"/>
        </w:rPr>
        <w:t>.</w:t>
      </w:r>
      <w:r w:rsidR="00EC6F93" w:rsidRPr="00BF5CFB">
        <w:rPr>
          <w:u w:val="single"/>
        </w:rPr>
        <w:t>0</w:t>
      </w:r>
      <w:r w:rsidR="00A75341">
        <w:rPr>
          <w:u w:val="single"/>
        </w:rPr>
        <w:t>0</w:t>
      </w:r>
      <w:r w:rsidRPr="00BF5CFB">
        <w:rPr>
          <w:u w:val="single"/>
        </w:rPr>
        <w:t>.202</w:t>
      </w:r>
      <w:r w:rsidR="00EC6F93" w:rsidRPr="00BF5CFB">
        <w:rPr>
          <w:u w:val="single"/>
        </w:rPr>
        <w:t>2</w:t>
      </w:r>
      <w:r w:rsidRPr="00BF5CFB">
        <w:rPr>
          <w:u w:val="single"/>
        </w:rPr>
        <w:t xml:space="preserve"> г.                                                                                            № </w:t>
      </w:r>
      <w:r w:rsidRPr="00BF5CFB">
        <w:t xml:space="preserve"> ______</w:t>
      </w:r>
      <w:r w:rsidR="00565C45" w:rsidRPr="00BF5CFB">
        <w:t xml:space="preserve"> </w:t>
      </w:r>
      <w:r w:rsidRPr="00BF5CFB">
        <w:t>г. Асбест</w:t>
      </w:r>
    </w:p>
    <w:p w:rsidR="00136518" w:rsidRPr="00BF5CFB" w:rsidRDefault="00136518" w:rsidP="00136518">
      <w:pPr>
        <w:widowControl w:val="0"/>
        <w:ind w:firstLine="540"/>
        <w:jc w:val="center"/>
        <w:rPr>
          <w:b/>
          <w:sz w:val="28"/>
          <w:szCs w:val="28"/>
        </w:rPr>
      </w:pPr>
    </w:p>
    <w:p w:rsidR="00EC6F93" w:rsidRPr="00BF5CFB" w:rsidRDefault="006631AC" w:rsidP="00EC6F93">
      <w:pPr>
        <w:pStyle w:val="ConsPlusNormal"/>
        <w:jc w:val="both"/>
        <w:rPr>
          <w:rFonts w:ascii="Times New Roman" w:eastAsia="Calibri" w:hAnsi="Times New Roman" w:cs="Times New Roman"/>
          <w:sz w:val="24"/>
          <w:szCs w:val="24"/>
        </w:rPr>
      </w:pPr>
      <w:r w:rsidRPr="00BF5CFB">
        <w:rPr>
          <w:rFonts w:ascii="Times New Roman" w:hAnsi="Times New Roman"/>
          <w:b/>
          <w:bCs/>
          <w:sz w:val="28"/>
          <w:szCs w:val="28"/>
        </w:rPr>
        <w:t>О внесении изменений и дополнений</w:t>
      </w:r>
      <w:r w:rsidRPr="00BF5CFB">
        <w:rPr>
          <w:rFonts w:ascii="Times New Roman" w:hAnsi="Times New Roman" w:cs="Times New Roman"/>
          <w:sz w:val="28"/>
          <w:szCs w:val="28"/>
        </w:rPr>
        <w:t xml:space="preserve"> </w:t>
      </w:r>
      <w:r w:rsidRPr="00BF5CFB">
        <w:rPr>
          <w:rFonts w:ascii="Times New Roman" w:hAnsi="Times New Roman" w:cs="Times New Roman"/>
          <w:b/>
          <w:color w:val="000000" w:themeColor="text1"/>
          <w:sz w:val="28"/>
          <w:szCs w:val="28"/>
        </w:rPr>
        <w:t>в</w:t>
      </w:r>
      <w:r w:rsidR="004B687B" w:rsidRPr="00BF5CFB">
        <w:rPr>
          <w:rFonts w:ascii="Times New Roman" w:hAnsi="Times New Roman" w:cs="Times New Roman"/>
          <w:b/>
          <w:color w:val="000000" w:themeColor="text1"/>
          <w:sz w:val="28"/>
          <w:szCs w:val="28"/>
        </w:rPr>
        <w:t xml:space="preserve"> </w:t>
      </w:r>
      <w:r w:rsidR="00EC6F93" w:rsidRPr="00BF5CFB">
        <w:rPr>
          <w:rFonts w:ascii="Times New Roman" w:hAnsi="Times New Roman"/>
          <w:b/>
          <w:bCs/>
          <w:sz w:val="28"/>
          <w:szCs w:val="28"/>
        </w:rPr>
        <w:t>Поряд</w:t>
      </w:r>
      <w:r w:rsidR="00AE276E" w:rsidRPr="00BF5CFB">
        <w:rPr>
          <w:rFonts w:ascii="Times New Roman" w:hAnsi="Times New Roman"/>
          <w:b/>
          <w:bCs/>
          <w:sz w:val="28"/>
          <w:szCs w:val="28"/>
        </w:rPr>
        <w:t>ки</w:t>
      </w:r>
      <w:r w:rsidR="00EC6F93" w:rsidRPr="00BF5CFB">
        <w:rPr>
          <w:rFonts w:ascii="Times New Roman" w:hAnsi="Times New Roman"/>
          <w:b/>
          <w:bCs/>
          <w:sz w:val="28"/>
          <w:szCs w:val="28"/>
        </w:rPr>
        <w:t>, утвержденные Решением Думы Асбестовского городского округа от 29.07.2021 № 51/2 «О реализации инициативных проектов на территории Асбестовского городского округа» (в редакции Решения Думы Асбестовского городского округа от 24.02.2022 № 58/4)</w:t>
      </w:r>
    </w:p>
    <w:p w:rsidR="006631AC" w:rsidRPr="00BF5CFB" w:rsidRDefault="006631AC" w:rsidP="00EC6F93">
      <w:pPr>
        <w:pStyle w:val="ConsPlusNormal"/>
        <w:jc w:val="center"/>
        <w:rPr>
          <w:rFonts w:ascii="Times New Roman" w:hAnsi="Times New Roman" w:cs="Times New Roman"/>
          <w:sz w:val="24"/>
          <w:szCs w:val="24"/>
        </w:rPr>
      </w:pPr>
    </w:p>
    <w:p w:rsidR="00233603" w:rsidRPr="00BF5CFB" w:rsidRDefault="006631AC" w:rsidP="00233603">
      <w:pPr>
        <w:ind w:firstLine="708"/>
        <w:jc w:val="both"/>
      </w:pPr>
      <w:r w:rsidRPr="00BF5CFB">
        <w:rPr>
          <w:sz w:val="28"/>
          <w:szCs w:val="28"/>
        </w:rPr>
        <w:t xml:space="preserve">Рассмотрев Экспертное заключение Государственно-правового Департамента Губернатора Свердловской области и Правительства Свердловской области  от </w:t>
      </w:r>
      <w:r w:rsidR="00EC6F93" w:rsidRPr="00BF5CFB">
        <w:rPr>
          <w:sz w:val="28"/>
          <w:szCs w:val="28"/>
        </w:rPr>
        <w:t>29.04.2022</w:t>
      </w:r>
      <w:r w:rsidRPr="00BF5CFB">
        <w:rPr>
          <w:sz w:val="28"/>
          <w:szCs w:val="28"/>
        </w:rPr>
        <w:t xml:space="preserve"> №</w:t>
      </w:r>
      <w:r w:rsidR="000924D4" w:rsidRPr="00BF5CFB">
        <w:rPr>
          <w:sz w:val="28"/>
          <w:szCs w:val="28"/>
        </w:rPr>
        <w:t xml:space="preserve"> </w:t>
      </w:r>
      <w:r w:rsidR="00EC6F93" w:rsidRPr="00BF5CFB">
        <w:rPr>
          <w:sz w:val="28"/>
          <w:szCs w:val="28"/>
        </w:rPr>
        <w:t>344</w:t>
      </w:r>
      <w:r w:rsidRPr="00BF5CFB">
        <w:rPr>
          <w:sz w:val="28"/>
          <w:szCs w:val="28"/>
        </w:rPr>
        <w:t xml:space="preserve">-ЭЗ по результатам правовой экспертизы Решения Думы Асбестовского городского округа от 29.07.2021 </w:t>
      </w:r>
      <w:r w:rsidR="000924D4" w:rsidRPr="00BF5CFB">
        <w:rPr>
          <w:sz w:val="28"/>
          <w:szCs w:val="28"/>
        </w:rPr>
        <w:t xml:space="preserve"> </w:t>
      </w:r>
      <w:r w:rsidRPr="00BF5CFB">
        <w:rPr>
          <w:sz w:val="28"/>
          <w:szCs w:val="28"/>
        </w:rPr>
        <w:t>№</w:t>
      </w:r>
      <w:r w:rsidR="000924D4" w:rsidRPr="00BF5CFB">
        <w:rPr>
          <w:sz w:val="28"/>
          <w:szCs w:val="28"/>
        </w:rPr>
        <w:t xml:space="preserve"> </w:t>
      </w:r>
      <w:r w:rsidRPr="00BF5CFB">
        <w:rPr>
          <w:sz w:val="28"/>
          <w:szCs w:val="28"/>
        </w:rPr>
        <w:t>51/2 «</w:t>
      </w:r>
      <w:r w:rsidRPr="00BF5CFB">
        <w:rPr>
          <w:bCs/>
          <w:sz w:val="28"/>
          <w:szCs w:val="28"/>
        </w:rPr>
        <w:t xml:space="preserve">О </w:t>
      </w:r>
      <w:r w:rsidRPr="00BF5CFB">
        <w:rPr>
          <w:color w:val="000000" w:themeColor="text1"/>
          <w:sz w:val="28"/>
          <w:szCs w:val="28"/>
        </w:rPr>
        <w:t xml:space="preserve">реализации инициативных проектов </w:t>
      </w:r>
      <w:r w:rsidRPr="00BF5CFB">
        <w:rPr>
          <w:color w:val="000000"/>
          <w:spacing w:val="2"/>
          <w:sz w:val="28"/>
          <w:szCs w:val="28"/>
        </w:rPr>
        <w:t>на территории Асбестовского городского округа»</w:t>
      </w:r>
      <w:r w:rsidR="00EC6F93" w:rsidRPr="00BF5CFB">
        <w:rPr>
          <w:rFonts w:eastAsiaTheme="minorEastAsia" w:cs="Arial"/>
          <w:bCs/>
          <w:sz w:val="28"/>
          <w:szCs w:val="28"/>
        </w:rPr>
        <w:t xml:space="preserve"> (в редакции Решения Думы Асбестовского городского округа от 24.02.2022 № 58/4)</w:t>
      </w:r>
      <w:r w:rsidRPr="00BF5CFB">
        <w:rPr>
          <w:color w:val="000000"/>
          <w:spacing w:val="2"/>
          <w:sz w:val="28"/>
          <w:szCs w:val="28"/>
        </w:rPr>
        <w:t>,</w:t>
      </w:r>
      <w:r w:rsidR="00233603" w:rsidRPr="00BF5CFB">
        <w:rPr>
          <w:sz w:val="28"/>
          <w:szCs w:val="28"/>
        </w:rPr>
        <w:t xml:space="preserve"> руководствуясь статьей 22 Устава Асбестовского городского округа</w:t>
      </w:r>
    </w:p>
    <w:p w:rsidR="006631AC" w:rsidRPr="00BF5CFB" w:rsidRDefault="006631AC" w:rsidP="006631AC">
      <w:pPr>
        <w:ind w:firstLine="708"/>
        <w:jc w:val="both"/>
      </w:pPr>
    </w:p>
    <w:p w:rsidR="006631AC" w:rsidRPr="00BF5CFB" w:rsidRDefault="006631AC" w:rsidP="004C19CC">
      <w:pPr>
        <w:jc w:val="center"/>
        <w:rPr>
          <w:b/>
          <w:bCs/>
          <w:iCs/>
          <w:sz w:val="28"/>
        </w:rPr>
      </w:pPr>
      <w:r w:rsidRPr="00BF5CFB">
        <w:rPr>
          <w:b/>
          <w:bCs/>
          <w:iCs/>
          <w:sz w:val="28"/>
        </w:rPr>
        <w:t>Дума Асбестовского городского округа</w:t>
      </w:r>
    </w:p>
    <w:p w:rsidR="006631AC" w:rsidRPr="00BF5CFB" w:rsidRDefault="006631AC" w:rsidP="00EC6F93">
      <w:pPr>
        <w:jc w:val="both"/>
        <w:rPr>
          <w:b/>
          <w:bCs/>
          <w:sz w:val="28"/>
        </w:rPr>
      </w:pPr>
      <w:r w:rsidRPr="00BF5CFB">
        <w:rPr>
          <w:b/>
          <w:bCs/>
          <w:sz w:val="28"/>
        </w:rPr>
        <w:t>РЕШИЛА:</w:t>
      </w:r>
    </w:p>
    <w:p w:rsidR="00671003" w:rsidRPr="00BF5CFB" w:rsidRDefault="00671003" w:rsidP="00F1685F">
      <w:pPr>
        <w:pStyle w:val="ConsPlusNormal"/>
        <w:ind w:firstLine="709"/>
        <w:jc w:val="both"/>
        <w:rPr>
          <w:rFonts w:ascii="Times New Roman" w:hAnsi="Times New Roman" w:cs="Times New Roman"/>
          <w:sz w:val="28"/>
          <w:szCs w:val="28"/>
        </w:rPr>
      </w:pPr>
      <w:r w:rsidRPr="00BF5CFB">
        <w:rPr>
          <w:rFonts w:ascii="Times New Roman" w:hAnsi="Times New Roman" w:cs="Times New Roman"/>
          <w:sz w:val="28"/>
          <w:szCs w:val="28"/>
        </w:rPr>
        <w:t xml:space="preserve">1. Внести </w:t>
      </w:r>
      <w:r w:rsidR="004B687B" w:rsidRPr="00BF5CFB">
        <w:rPr>
          <w:rFonts w:ascii="Times New Roman" w:hAnsi="Times New Roman" w:cs="Times New Roman"/>
          <w:sz w:val="28"/>
          <w:szCs w:val="28"/>
        </w:rPr>
        <w:t xml:space="preserve">в Порядок </w:t>
      </w:r>
      <w:r w:rsidR="00EC6F93" w:rsidRPr="00BF5CFB">
        <w:rPr>
          <w:rFonts w:ascii="Times New Roman" w:hAnsi="Times New Roman" w:cs="Times New Roman"/>
          <w:sz w:val="28"/>
          <w:szCs w:val="28"/>
        </w:rPr>
        <w:t>определения части территории Асбестовского городского округа, на которой могут реализовываться инициативные проекты</w:t>
      </w:r>
      <w:r w:rsidR="00747875" w:rsidRPr="00BF5CFB">
        <w:rPr>
          <w:rFonts w:ascii="Times New Roman" w:hAnsi="Times New Roman" w:cs="Times New Roman"/>
          <w:sz w:val="28"/>
          <w:szCs w:val="28"/>
        </w:rPr>
        <w:t>, утвержденны</w:t>
      </w:r>
      <w:r w:rsidR="007A43C3" w:rsidRPr="00BF5CFB">
        <w:rPr>
          <w:rFonts w:ascii="Times New Roman" w:hAnsi="Times New Roman" w:cs="Times New Roman"/>
          <w:sz w:val="28"/>
          <w:szCs w:val="28"/>
        </w:rPr>
        <w:t>й</w:t>
      </w:r>
      <w:r w:rsidR="00747875" w:rsidRPr="00BF5CFB">
        <w:rPr>
          <w:rFonts w:ascii="Times New Roman" w:hAnsi="Times New Roman" w:cs="Times New Roman"/>
          <w:sz w:val="28"/>
          <w:szCs w:val="28"/>
        </w:rPr>
        <w:t xml:space="preserve"> Решением</w:t>
      </w:r>
      <w:r w:rsidR="004B687B" w:rsidRPr="00BF5CFB">
        <w:rPr>
          <w:rFonts w:ascii="Times New Roman" w:hAnsi="Times New Roman" w:cs="Times New Roman"/>
          <w:sz w:val="28"/>
          <w:szCs w:val="28"/>
        </w:rPr>
        <w:t xml:space="preserve"> </w:t>
      </w:r>
      <w:r w:rsidRPr="00BF5CFB">
        <w:rPr>
          <w:rFonts w:ascii="Times New Roman" w:hAnsi="Times New Roman" w:cs="Times New Roman"/>
          <w:sz w:val="28"/>
          <w:szCs w:val="28"/>
        </w:rPr>
        <w:t xml:space="preserve">Думы Асбестовского городского округа </w:t>
      </w:r>
      <w:r w:rsidR="00524046" w:rsidRPr="00BF5CFB">
        <w:rPr>
          <w:rFonts w:ascii="Times New Roman" w:hAnsi="Times New Roman" w:cs="Times New Roman"/>
          <w:sz w:val="28"/>
          <w:szCs w:val="28"/>
        </w:rPr>
        <w:t xml:space="preserve">от 29.07.2021 № 51/2 </w:t>
      </w:r>
      <w:r w:rsidRPr="00BF5CFB">
        <w:rPr>
          <w:rFonts w:ascii="Times New Roman" w:hAnsi="Times New Roman" w:cs="Times New Roman"/>
          <w:sz w:val="28"/>
          <w:szCs w:val="28"/>
        </w:rPr>
        <w:t>«О реализации инициативных проектов на территории Асбестовского городского округа»</w:t>
      </w:r>
      <w:r w:rsidR="00EC6F93" w:rsidRPr="00BF5CFB">
        <w:rPr>
          <w:rFonts w:ascii="Times New Roman" w:hAnsi="Times New Roman" w:cs="Times New Roman"/>
          <w:sz w:val="28"/>
          <w:szCs w:val="28"/>
        </w:rPr>
        <w:t xml:space="preserve"> (в редакции Решения Думы Асбестовского городского округа от 24.02.2022 № 58/4)</w:t>
      </w:r>
      <w:r w:rsidR="00747875" w:rsidRPr="00BF5CFB">
        <w:rPr>
          <w:rFonts w:ascii="Times New Roman" w:hAnsi="Times New Roman" w:cs="Times New Roman"/>
          <w:sz w:val="28"/>
          <w:szCs w:val="28"/>
        </w:rPr>
        <w:t xml:space="preserve"> (далее - Порядок</w:t>
      </w:r>
      <w:r w:rsidR="00FA0ACD">
        <w:rPr>
          <w:rFonts w:ascii="Times New Roman" w:hAnsi="Times New Roman" w:cs="Times New Roman"/>
          <w:sz w:val="28"/>
          <w:szCs w:val="28"/>
        </w:rPr>
        <w:t xml:space="preserve">     № 1</w:t>
      </w:r>
      <w:r w:rsidR="00747875" w:rsidRPr="00BF5CFB">
        <w:rPr>
          <w:rFonts w:ascii="Times New Roman" w:hAnsi="Times New Roman" w:cs="Times New Roman"/>
          <w:sz w:val="28"/>
          <w:szCs w:val="28"/>
        </w:rPr>
        <w:t>)</w:t>
      </w:r>
      <w:r w:rsidR="000924D4" w:rsidRPr="00BF5CFB">
        <w:rPr>
          <w:rFonts w:ascii="Times New Roman" w:hAnsi="Times New Roman" w:cs="Times New Roman"/>
          <w:sz w:val="28"/>
          <w:szCs w:val="28"/>
        </w:rPr>
        <w:t>,</w:t>
      </w:r>
      <w:r w:rsidR="005C52C3" w:rsidRPr="00BF5CFB">
        <w:rPr>
          <w:rFonts w:ascii="Times New Roman" w:hAnsi="Times New Roman" w:cs="Times New Roman"/>
          <w:sz w:val="28"/>
          <w:szCs w:val="28"/>
        </w:rPr>
        <w:t xml:space="preserve"> следующие изменения и дополнения:</w:t>
      </w:r>
    </w:p>
    <w:p w:rsidR="00EC6F93" w:rsidRPr="00BF5CFB" w:rsidRDefault="0035736A" w:rsidP="006B2F2A">
      <w:pPr>
        <w:pStyle w:val="ConsPlusNormal"/>
        <w:ind w:firstLine="709"/>
        <w:jc w:val="both"/>
        <w:rPr>
          <w:rFonts w:ascii="Times New Roman" w:hAnsi="Times New Roman" w:cs="Times New Roman"/>
          <w:sz w:val="28"/>
          <w:szCs w:val="28"/>
        </w:rPr>
      </w:pPr>
      <w:r w:rsidRPr="00BF5CFB">
        <w:rPr>
          <w:rFonts w:ascii="Times New Roman" w:hAnsi="Times New Roman" w:cs="Times New Roman"/>
          <w:sz w:val="28"/>
          <w:szCs w:val="28"/>
        </w:rPr>
        <w:t>1.</w:t>
      </w:r>
      <w:r w:rsidR="00EC6F93" w:rsidRPr="00BF5CFB">
        <w:rPr>
          <w:rFonts w:ascii="Times New Roman" w:hAnsi="Times New Roman" w:cs="Times New Roman"/>
          <w:sz w:val="28"/>
          <w:szCs w:val="28"/>
        </w:rPr>
        <w:t>1) Дополнить раздел 3 Порядка</w:t>
      </w:r>
      <w:r w:rsidR="00FA0ACD">
        <w:rPr>
          <w:rFonts w:ascii="Times New Roman" w:hAnsi="Times New Roman" w:cs="Times New Roman"/>
          <w:sz w:val="28"/>
          <w:szCs w:val="28"/>
        </w:rPr>
        <w:t xml:space="preserve"> № 1 абзацем вторым следующего содержания:</w:t>
      </w:r>
    </w:p>
    <w:p w:rsidR="00EC6F93" w:rsidRPr="00BF5CFB" w:rsidRDefault="00EC6F93" w:rsidP="00EC6F93">
      <w:pPr>
        <w:pStyle w:val="ConsPlusNormal"/>
        <w:jc w:val="both"/>
        <w:rPr>
          <w:rFonts w:ascii="Times New Roman" w:hAnsi="Times New Roman" w:cs="Times New Roman"/>
          <w:sz w:val="28"/>
          <w:szCs w:val="28"/>
        </w:rPr>
      </w:pPr>
      <w:r w:rsidRPr="00BF5CFB">
        <w:rPr>
          <w:rFonts w:ascii="Times New Roman" w:hAnsi="Times New Roman" w:cs="Times New Roman"/>
          <w:sz w:val="28"/>
          <w:szCs w:val="28"/>
        </w:rPr>
        <w:t>«</w:t>
      </w:r>
      <w:r w:rsidR="006F7D2B" w:rsidRPr="00BF5CFB">
        <w:rPr>
          <w:rFonts w:ascii="Times New Roman" w:hAnsi="Times New Roman" w:cs="Times New Roman"/>
          <w:sz w:val="28"/>
          <w:szCs w:val="28"/>
        </w:rPr>
        <w:t xml:space="preserve">Решение об отказе в определении части территории, на которой планируется реализовывать инициативный проект определяется </w:t>
      </w:r>
      <w:r w:rsidR="00E00E04">
        <w:rPr>
          <w:rFonts w:ascii="Times New Roman" w:hAnsi="Times New Roman" w:cs="Times New Roman"/>
          <w:sz w:val="28"/>
          <w:szCs w:val="28"/>
        </w:rPr>
        <w:t>П</w:t>
      </w:r>
      <w:r w:rsidR="000D1CE6">
        <w:rPr>
          <w:rFonts w:ascii="Times New Roman" w:hAnsi="Times New Roman" w:cs="Times New Roman"/>
          <w:sz w:val="28"/>
          <w:szCs w:val="28"/>
        </w:rPr>
        <w:t xml:space="preserve">остановлением администрации </w:t>
      </w:r>
      <w:r w:rsidR="006F7D2B" w:rsidRPr="00BF5CFB">
        <w:rPr>
          <w:rFonts w:ascii="Times New Roman" w:hAnsi="Times New Roman" w:cs="Times New Roman"/>
          <w:sz w:val="28"/>
          <w:szCs w:val="28"/>
        </w:rPr>
        <w:t>Асбестовского городского округа»</w:t>
      </w:r>
      <w:r w:rsidR="006B2F2A" w:rsidRPr="00BF5CFB">
        <w:rPr>
          <w:rFonts w:ascii="Times New Roman" w:hAnsi="Times New Roman" w:cs="Times New Roman"/>
          <w:sz w:val="28"/>
          <w:szCs w:val="28"/>
        </w:rPr>
        <w:t>.</w:t>
      </w:r>
    </w:p>
    <w:p w:rsidR="00F1685F" w:rsidRPr="00BF5CFB" w:rsidRDefault="00F1685F" w:rsidP="00F1685F">
      <w:pPr>
        <w:autoSpaceDE w:val="0"/>
        <w:autoSpaceDN w:val="0"/>
        <w:adjustRightInd w:val="0"/>
        <w:ind w:firstLine="709"/>
        <w:jc w:val="both"/>
        <w:rPr>
          <w:sz w:val="28"/>
          <w:szCs w:val="28"/>
        </w:rPr>
      </w:pPr>
      <w:r w:rsidRPr="00BF5CFB">
        <w:rPr>
          <w:sz w:val="28"/>
          <w:szCs w:val="28"/>
        </w:rPr>
        <w:t xml:space="preserve">2. Внести в Порядок выдвижения, внесения, обсуждения, рассмотрения, а также конкурсного отбора инициативных проектов в Асбестовском городско округе, утвержденный Решением Думы Асбестовского городского округа от 29.07.2021 № 51/2 «О реализации инициативных проектов на территории Асбестовского городского округа» (в редакции Решения Думы Асбестовского городского округа от 24.02.2022 </w:t>
      </w:r>
      <w:r w:rsidR="00FA4CD3">
        <w:rPr>
          <w:sz w:val="28"/>
          <w:szCs w:val="28"/>
        </w:rPr>
        <w:t xml:space="preserve">             </w:t>
      </w:r>
      <w:r w:rsidRPr="00BF5CFB">
        <w:rPr>
          <w:sz w:val="28"/>
          <w:szCs w:val="28"/>
        </w:rPr>
        <w:t>№ 58/4) (далее - Порядок</w:t>
      </w:r>
      <w:r w:rsidR="00F869E5" w:rsidRPr="00BF5CFB">
        <w:rPr>
          <w:sz w:val="28"/>
          <w:szCs w:val="28"/>
        </w:rPr>
        <w:t xml:space="preserve"> № 2</w:t>
      </w:r>
      <w:r w:rsidRPr="00BF5CFB">
        <w:rPr>
          <w:sz w:val="28"/>
          <w:szCs w:val="28"/>
        </w:rPr>
        <w:t>), следующие изменения и дополнения:</w:t>
      </w:r>
    </w:p>
    <w:p w:rsidR="00ED4453" w:rsidRPr="00FA4CD3" w:rsidRDefault="0035736A" w:rsidP="00ED4453">
      <w:pPr>
        <w:autoSpaceDE w:val="0"/>
        <w:autoSpaceDN w:val="0"/>
        <w:adjustRightInd w:val="0"/>
        <w:ind w:firstLine="709"/>
        <w:jc w:val="both"/>
        <w:rPr>
          <w:sz w:val="28"/>
          <w:szCs w:val="28"/>
        </w:rPr>
      </w:pPr>
      <w:r w:rsidRPr="00FA4CD3">
        <w:rPr>
          <w:sz w:val="28"/>
          <w:szCs w:val="28"/>
        </w:rPr>
        <w:lastRenderedPageBreak/>
        <w:t>2.</w:t>
      </w:r>
      <w:r w:rsidR="00F1685F" w:rsidRPr="00FA4CD3">
        <w:rPr>
          <w:sz w:val="28"/>
          <w:szCs w:val="28"/>
        </w:rPr>
        <w:t>1</w:t>
      </w:r>
      <w:r w:rsidR="006B2F2A" w:rsidRPr="00FA4CD3">
        <w:rPr>
          <w:sz w:val="28"/>
          <w:szCs w:val="28"/>
        </w:rPr>
        <w:t xml:space="preserve">) </w:t>
      </w:r>
      <w:r w:rsidR="00ED4453" w:rsidRPr="00FA4CD3">
        <w:rPr>
          <w:sz w:val="28"/>
          <w:szCs w:val="28"/>
        </w:rPr>
        <w:t>Пункт 2.3 Порядка</w:t>
      </w:r>
      <w:r w:rsidR="00F869E5" w:rsidRPr="00FA4CD3">
        <w:rPr>
          <w:sz w:val="28"/>
          <w:szCs w:val="28"/>
        </w:rPr>
        <w:t xml:space="preserve"> № 2</w:t>
      </w:r>
      <w:r w:rsidR="00ED4453" w:rsidRPr="00FA4CD3">
        <w:rPr>
          <w:sz w:val="28"/>
          <w:szCs w:val="28"/>
        </w:rPr>
        <w:t xml:space="preserve"> изложить в следующей редакции:</w:t>
      </w:r>
    </w:p>
    <w:p w:rsidR="00ED4453" w:rsidRPr="00FA4CD3" w:rsidRDefault="00ED4453" w:rsidP="00ED4453">
      <w:pPr>
        <w:autoSpaceDE w:val="0"/>
        <w:autoSpaceDN w:val="0"/>
        <w:adjustRightInd w:val="0"/>
        <w:ind w:firstLine="709"/>
        <w:jc w:val="both"/>
        <w:rPr>
          <w:sz w:val="28"/>
          <w:szCs w:val="28"/>
        </w:rPr>
      </w:pPr>
      <w:r w:rsidRPr="00FA4CD3">
        <w:rPr>
          <w:sz w:val="28"/>
          <w:szCs w:val="28"/>
        </w:rPr>
        <w:t>«2.3. Выдвигаемый инициативный проект должен быть ориентирован на реализацию мероприятий, имеющих приоритетное значение для жителей Асбестовского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Асбестовского городского округа в пределах территории Асбестовского городского округа или его части, и содержать следующие сведения:</w:t>
      </w:r>
    </w:p>
    <w:p w:rsidR="00ED4453" w:rsidRPr="00FA4CD3" w:rsidRDefault="00ED4453" w:rsidP="00D41C86">
      <w:pPr>
        <w:autoSpaceDE w:val="0"/>
        <w:autoSpaceDN w:val="0"/>
        <w:adjustRightInd w:val="0"/>
        <w:ind w:firstLine="709"/>
        <w:jc w:val="both"/>
        <w:rPr>
          <w:sz w:val="28"/>
          <w:szCs w:val="28"/>
        </w:rPr>
      </w:pPr>
      <w:r w:rsidRPr="00FA4CD3">
        <w:rPr>
          <w:sz w:val="28"/>
          <w:szCs w:val="28"/>
        </w:rPr>
        <w:t>описание проблемы, решение которой имеет приоритетное значение для жителей Асбестовского городского округа или его части;</w:t>
      </w:r>
    </w:p>
    <w:p w:rsidR="00ED4453" w:rsidRPr="00FA4CD3" w:rsidRDefault="00ED4453" w:rsidP="00D41C86">
      <w:pPr>
        <w:autoSpaceDE w:val="0"/>
        <w:autoSpaceDN w:val="0"/>
        <w:adjustRightInd w:val="0"/>
        <w:ind w:firstLine="709"/>
        <w:jc w:val="both"/>
        <w:rPr>
          <w:sz w:val="28"/>
          <w:szCs w:val="28"/>
        </w:rPr>
      </w:pPr>
      <w:r w:rsidRPr="00FA4CD3">
        <w:rPr>
          <w:sz w:val="28"/>
          <w:szCs w:val="28"/>
        </w:rPr>
        <w:t>обоснование предложений по решению указанной проблемы;</w:t>
      </w:r>
    </w:p>
    <w:p w:rsidR="00ED4453" w:rsidRPr="00FA4CD3" w:rsidRDefault="00ED4453" w:rsidP="00D41C86">
      <w:pPr>
        <w:autoSpaceDE w:val="0"/>
        <w:autoSpaceDN w:val="0"/>
        <w:adjustRightInd w:val="0"/>
        <w:ind w:firstLine="709"/>
        <w:jc w:val="both"/>
        <w:rPr>
          <w:sz w:val="28"/>
          <w:szCs w:val="28"/>
        </w:rPr>
      </w:pPr>
      <w:r w:rsidRPr="00FA4CD3">
        <w:rPr>
          <w:sz w:val="28"/>
          <w:szCs w:val="28"/>
        </w:rPr>
        <w:t>описание ожидаемого результата (ожидаемых результатов) реализации инициативного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предварительный расчет необходимых расходов на реализацию инициативного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планируемые сроки реализации инициативного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4453" w:rsidRPr="00FA4CD3" w:rsidRDefault="00ED4453" w:rsidP="00D41C86">
      <w:pPr>
        <w:autoSpaceDE w:val="0"/>
        <w:autoSpaceDN w:val="0"/>
        <w:adjustRightInd w:val="0"/>
        <w:ind w:firstLine="709"/>
        <w:jc w:val="both"/>
        <w:rPr>
          <w:sz w:val="28"/>
          <w:szCs w:val="28"/>
        </w:rPr>
      </w:pPr>
      <w:r w:rsidRPr="00FA4CD3">
        <w:rPr>
          <w:sz w:val="28"/>
          <w:szCs w:val="28"/>
        </w:rPr>
        <w:t>указание на территорию Асбестовского городского округа или ее часть, в границах которой будет реализовываться инициативный проект, определенный инициаторами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фотоматериалы о текущем состоянии объекта, на котором планируется проведение работ в рамках инициативного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сопроводительное письмо (заявка) за подписью представителя инициативной группы с описью представленных документов;</w:t>
      </w:r>
    </w:p>
    <w:p w:rsidR="00ED4453" w:rsidRPr="00FA4CD3" w:rsidRDefault="00ED4453" w:rsidP="00D41C86">
      <w:pPr>
        <w:autoSpaceDE w:val="0"/>
        <w:autoSpaceDN w:val="0"/>
        <w:adjustRightInd w:val="0"/>
        <w:ind w:firstLine="709"/>
        <w:jc w:val="both"/>
        <w:rPr>
          <w:sz w:val="28"/>
          <w:szCs w:val="28"/>
        </w:rPr>
      </w:pPr>
      <w:r w:rsidRPr="00FA4CD3">
        <w:rPr>
          <w:sz w:val="28"/>
          <w:szCs w:val="28"/>
        </w:rPr>
        <w:t>указание на способ информирования администрацией Асбестовского городского округа инициаторов проекта о результатах рассмотрения инициативного проекта;</w:t>
      </w:r>
    </w:p>
    <w:p w:rsidR="00ED4453" w:rsidRPr="00FA4CD3" w:rsidRDefault="00ED4453" w:rsidP="00D41C86">
      <w:pPr>
        <w:autoSpaceDE w:val="0"/>
        <w:autoSpaceDN w:val="0"/>
        <w:adjustRightInd w:val="0"/>
        <w:ind w:firstLine="709"/>
        <w:jc w:val="both"/>
        <w:rPr>
          <w:sz w:val="28"/>
          <w:szCs w:val="28"/>
        </w:rPr>
      </w:pPr>
      <w:r w:rsidRPr="00FA4CD3">
        <w:rPr>
          <w:sz w:val="28"/>
          <w:szCs w:val="28"/>
        </w:rPr>
        <w:t>иная информация в случае необходимости.</w:t>
      </w:r>
    </w:p>
    <w:p w:rsidR="00ED4453" w:rsidRPr="00FA4CD3" w:rsidRDefault="00ED4453" w:rsidP="00D41C86">
      <w:pPr>
        <w:autoSpaceDE w:val="0"/>
        <w:autoSpaceDN w:val="0"/>
        <w:adjustRightInd w:val="0"/>
        <w:ind w:firstLine="709"/>
        <w:jc w:val="both"/>
        <w:rPr>
          <w:sz w:val="28"/>
          <w:szCs w:val="28"/>
        </w:rPr>
      </w:pPr>
      <w:r w:rsidRPr="00FA4CD3">
        <w:rPr>
          <w:sz w:val="28"/>
          <w:szCs w:val="28"/>
        </w:rPr>
        <w:t>К выдвигаемому инициативному проекту прилагаются:</w:t>
      </w:r>
    </w:p>
    <w:p w:rsidR="00ED4453" w:rsidRPr="00FA4CD3" w:rsidRDefault="00ED4453" w:rsidP="00D41C86">
      <w:pPr>
        <w:autoSpaceDE w:val="0"/>
        <w:autoSpaceDN w:val="0"/>
        <w:adjustRightInd w:val="0"/>
        <w:ind w:firstLine="709"/>
        <w:jc w:val="both"/>
        <w:rPr>
          <w:sz w:val="28"/>
          <w:szCs w:val="28"/>
        </w:rPr>
      </w:pPr>
      <w:r w:rsidRPr="00FA4CD3">
        <w:rPr>
          <w:sz w:val="28"/>
          <w:szCs w:val="28"/>
        </w:rPr>
        <w:t>гарантийное письмо инициатора проекта, подтверждающее обязательства по финансовому, имущественному или трудовому участию;</w:t>
      </w:r>
    </w:p>
    <w:p w:rsidR="00ED4453" w:rsidRPr="00FA4CD3" w:rsidRDefault="00ED4453" w:rsidP="00D41C86">
      <w:pPr>
        <w:autoSpaceDE w:val="0"/>
        <w:autoSpaceDN w:val="0"/>
        <w:adjustRightInd w:val="0"/>
        <w:ind w:firstLine="709"/>
        <w:jc w:val="both"/>
        <w:rPr>
          <w:sz w:val="28"/>
          <w:szCs w:val="28"/>
        </w:rPr>
      </w:pPr>
      <w:r w:rsidRPr="00FA4CD3">
        <w:rPr>
          <w:sz w:val="28"/>
          <w:szCs w:val="28"/>
        </w:rPr>
        <w:t>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E22E16" w:rsidRDefault="00ED4453" w:rsidP="00D41C86">
      <w:pPr>
        <w:autoSpaceDE w:val="0"/>
        <w:autoSpaceDN w:val="0"/>
        <w:adjustRightInd w:val="0"/>
        <w:ind w:firstLine="709"/>
        <w:jc w:val="both"/>
        <w:rPr>
          <w:sz w:val="28"/>
          <w:szCs w:val="28"/>
        </w:rPr>
      </w:pPr>
      <w:r w:rsidRPr="00FA4CD3">
        <w:rPr>
          <w:sz w:val="28"/>
          <w:szCs w:val="28"/>
        </w:rPr>
        <w:t>протокол собрания (конференции) граждан, подтверждающий поддержку инициативного проекта жителями Асбестовского городского округа или его части</w:t>
      </w:r>
      <w:r w:rsidR="00E04D66">
        <w:rPr>
          <w:sz w:val="28"/>
          <w:szCs w:val="28"/>
        </w:rPr>
        <w:t>;</w:t>
      </w:r>
    </w:p>
    <w:p w:rsidR="00E04D66" w:rsidRDefault="00E04D66" w:rsidP="00E04D66">
      <w:pPr>
        <w:autoSpaceDE w:val="0"/>
        <w:autoSpaceDN w:val="0"/>
        <w:adjustRightInd w:val="0"/>
        <w:ind w:firstLine="709"/>
        <w:jc w:val="both"/>
        <w:rPr>
          <w:sz w:val="28"/>
          <w:szCs w:val="28"/>
        </w:rPr>
      </w:pPr>
      <w:r>
        <w:rPr>
          <w:sz w:val="28"/>
          <w:szCs w:val="28"/>
        </w:rPr>
        <w:lastRenderedPageBreak/>
        <w:t>подписны</w:t>
      </w:r>
      <w:r w:rsidR="00FA0ACD">
        <w:rPr>
          <w:sz w:val="28"/>
          <w:szCs w:val="28"/>
        </w:rPr>
        <w:t>е</w:t>
      </w:r>
      <w:r>
        <w:rPr>
          <w:sz w:val="28"/>
          <w:szCs w:val="28"/>
        </w:rPr>
        <w:t xml:space="preserve"> лист</w:t>
      </w:r>
      <w:r w:rsidR="00FA0ACD">
        <w:rPr>
          <w:sz w:val="28"/>
          <w:szCs w:val="28"/>
        </w:rPr>
        <w:t>ы</w:t>
      </w:r>
      <w:r>
        <w:rPr>
          <w:sz w:val="28"/>
          <w:szCs w:val="28"/>
        </w:rPr>
        <w:t xml:space="preserve">, </w:t>
      </w:r>
      <w:r w:rsidRPr="00FA4CD3">
        <w:rPr>
          <w:sz w:val="28"/>
          <w:szCs w:val="28"/>
        </w:rPr>
        <w:t>подтверждающи</w:t>
      </w:r>
      <w:r w:rsidR="00FA0ACD">
        <w:rPr>
          <w:sz w:val="28"/>
          <w:szCs w:val="28"/>
        </w:rPr>
        <w:t>е</w:t>
      </w:r>
      <w:r w:rsidRPr="00FA4CD3">
        <w:rPr>
          <w:sz w:val="28"/>
          <w:szCs w:val="28"/>
        </w:rPr>
        <w:t xml:space="preserve"> поддержку инициативного проекта жителями Асбестовского городского округа или его части.».</w:t>
      </w:r>
    </w:p>
    <w:p w:rsidR="00532238" w:rsidRDefault="00495943"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2.</w:t>
      </w:r>
      <w:r w:rsidR="00E22E16">
        <w:rPr>
          <w:rFonts w:ascii="Times New Roman" w:hAnsi="Times New Roman" w:cs="Times New Roman"/>
          <w:color w:val="000000"/>
          <w:sz w:val="28"/>
          <w:szCs w:val="28"/>
        </w:rPr>
        <w:t>2</w:t>
      </w:r>
      <w:r w:rsidRPr="00495943">
        <w:rPr>
          <w:rFonts w:ascii="Times New Roman" w:hAnsi="Times New Roman" w:cs="Times New Roman"/>
          <w:color w:val="000000"/>
          <w:sz w:val="28"/>
          <w:szCs w:val="28"/>
        </w:rPr>
        <w:t>) Дополнить Порядок № 2 п</w:t>
      </w:r>
      <w:r w:rsidR="00FA0ACD">
        <w:rPr>
          <w:rFonts w:ascii="Times New Roman" w:hAnsi="Times New Roman" w:cs="Times New Roman"/>
          <w:color w:val="000000"/>
          <w:sz w:val="28"/>
          <w:szCs w:val="28"/>
        </w:rPr>
        <w:t>унктом</w:t>
      </w:r>
      <w:r w:rsidRPr="00495943">
        <w:rPr>
          <w:rFonts w:ascii="Times New Roman" w:hAnsi="Times New Roman" w:cs="Times New Roman"/>
          <w:color w:val="000000"/>
          <w:sz w:val="28"/>
          <w:szCs w:val="28"/>
        </w:rPr>
        <w:t xml:space="preserve"> 2.</w:t>
      </w:r>
      <w:r w:rsidR="00E04D66">
        <w:rPr>
          <w:rFonts w:ascii="Times New Roman" w:hAnsi="Times New Roman" w:cs="Times New Roman"/>
          <w:color w:val="000000"/>
          <w:sz w:val="28"/>
          <w:szCs w:val="28"/>
        </w:rPr>
        <w:t>8</w:t>
      </w:r>
      <w:r w:rsidRPr="00495943">
        <w:rPr>
          <w:rFonts w:ascii="Times New Roman" w:hAnsi="Times New Roman" w:cs="Times New Roman"/>
          <w:color w:val="000000"/>
          <w:sz w:val="28"/>
          <w:szCs w:val="28"/>
        </w:rPr>
        <w:t>:</w:t>
      </w:r>
    </w:p>
    <w:p w:rsidR="00532238" w:rsidRPr="00495943" w:rsidRDefault="00495943"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«2.</w:t>
      </w:r>
      <w:r w:rsidR="00E04D66">
        <w:rPr>
          <w:rFonts w:ascii="Times New Roman" w:hAnsi="Times New Roman" w:cs="Times New Roman"/>
          <w:color w:val="000000"/>
          <w:sz w:val="28"/>
          <w:szCs w:val="28"/>
        </w:rPr>
        <w:t>8</w:t>
      </w:r>
      <w:r w:rsidRPr="00495943">
        <w:rPr>
          <w:rFonts w:ascii="Times New Roman" w:hAnsi="Times New Roman" w:cs="Times New Roman"/>
          <w:color w:val="000000"/>
          <w:sz w:val="28"/>
          <w:szCs w:val="28"/>
        </w:rPr>
        <w:t>.</w:t>
      </w:r>
      <w:r w:rsidR="00532238" w:rsidRPr="00495943">
        <w:rPr>
          <w:rFonts w:ascii="Times New Roman" w:hAnsi="Times New Roman" w:cs="Times New Roman"/>
          <w:color w:val="000000"/>
          <w:sz w:val="28"/>
          <w:szCs w:val="28"/>
        </w:rPr>
        <w:t xml:space="preserve"> Выявление мнения граждан по вопросу о поддержке инициативного проекта может проводиться путем </w:t>
      </w:r>
      <w:r w:rsidRPr="00495943">
        <w:rPr>
          <w:rFonts w:ascii="Times New Roman" w:hAnsi="Times New Roman" w:cs="Times New Roman"/>
          <w:color w:val="000000"/>
          <w:sz w:val="28"/>
          <w:szCs w:val="28"/>
        </w:rPr>
        <w:t>сбора подписей граждан.</w:t>
      </w:r>
    </w:p>
    <w:p w:rsidR="00495943" w:rsidRPr="00495943" w:rsidRDefault="00532238" w:rsidP="0049594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Сбор подписей граждан по вопросу о поддержке инициативного проекта осуществляется инициаторами проекта</w:t>
      </w:r>
      <w:r w:rsidR="00495943" w:rsidRPr="00495943">
        <w:rPr>
          <w:rFonts w:ascii="Times New Roman" w:hAnsi="Times New Roman" w:cs="Times New Roman"/>
          <w:color w:val="000000"/>
          <w:sz w:val="28"/>
          <w:szCs w:val="28"/>
        </w:rPr>
        <w:t>.</w:t>
      </w:r>
    </w:p>
    <w:p w:rsidR="00495943" w:rsidRPr="00495943" w:rsidRDefault="00532238" w:rsidP="0049594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Данные о гражданине в подписной лист вносятся собственноручно только рукописным способом, при этом использов</w:t>
      </w:r>
      <w:r w:rsidR="00495943" w:rsidRPr="00495943">
        <w:rPr>
          <w:rFonts w:ascii="Times New Roman" w:hAnsi="Times New Roman" w:cs="Times New Roman"/>
          <w:color w:val="000000"/>
          <w:sz w:val="28"/>
          <w:szCs w:val="28"/>
        </w:rPr>
        <w:t>ание карандашей не допускается.</w:t>
      </w:r>
    </w:p>
    <w:p w:rsidR="00495943" w:rsidRPr="00495943" w:rsidRDefault="00532238"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Гражданин вправе поставить подпись в поддержку одного и того же инициативного проекта только один раз.</w:t>
      </w:r>
    </w:p>
    <w:p w:rsidR="00532238" w:rsidRPr="00495943" w:rsidRDefault="00532238"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532238" w:rsidRPr="00495943" w:rsidRDefault="00532238"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В течение трех рабочих дней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(далее</w:t>
      </w:r>
      <w:r w:rsidR="00495943">
        <w:rPr>
          <w:rFonts w:ascii="Times New Roman" w:hAnsi="Times New Roman" w:cs="Times New Roman"/>
          <w:color w:val="000000"/>
          <w:sz w:val="28"/>
          <w:szCs w:val="28"/>
        </w:rPr>
        <w:t xml:space="preserve"> </w:t>
      </w:r>
      <w:r w:rsidRPr="00495943">
        <w:rPr>
          <w:rFonts w:ascii="Times New Roman" w:hAnsi="Times New Roman" w:cs="Times New Roman"/>
          <w:color w:val="000000"/>
          <w:sz w:val="28"/>
          <w:szCs w:val="28"/>
        </w:rPr>
        <w:t>-</w:t>
      </w:r>
      <w:r w:rsidR="00495943">
        <w:rPr>
          <w:rFonts w:ascii="Times New Roman" w:hAnsi="Times New Roman" w:cs="Times New Roman"/>
          <w:color w:val="000000"/>
          <w:sz w:val="28"/>
          <w:szCs w:val="28"/>
        </w:rPr>
        <w:t xml:space="preserve"> </w:t>
      </w:r>
      <w:r w:rsidRPr="00495943">
        <w:rPr>
          <w:rFonts w:ascii="Times New Roman" w:hAnsi="Times New Roman" w:cs="Times New Roman"/>
          <w:color w:val="000000"/>
          <w:sz w:val="28"/>
          <w:szCs w:val="28"/>
        </w:rPr>
        <w:t>протокол).</w:t>
      </w:r>
    </w:p>
    <w:p w:rsidR="00532238" w:rsidRPr="00495943" w:rsidRDefault="00532238" w:rsidP="00FA4CD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FA4CD3" w:rsidRPr="00495943" w:rsidRDefault="00532238" w:rsidP="00495943">
      <w:pPr>
        <w:pStyle w:val="ConsPlusNormal"/>
        <w:ind w:firstLine="709"/>
        <w:jc w:val="both"/>
        <w:rPr>
          <w:rFonts w:ascii="Times New Roman" w:hAnsi="Times New Roman" w:cs="Times New Roman"/>
          <w:color w:val="000000"/>
          <w:sz w:val="28"/>
          <w:szCs w:val="28"/>
        </w:rPr>
      </w:pPr>
      <w:r w:rsidRPr="00495943">
        <w:rPr>
          <w:rFonts w:ascii="Times New Roman" w:hAnsi="Times New Roman" w:cs="Times New Roman"/>
          <w:color w:val="000000"/>
          <w:sz w:val="28"/>
          <w:szCs w:val="28"/>
        </w:rPr>
        <w:t>Инициатор проекта в течение 7 дней со дня изготовления протокола об итогах сбора подписей граждан в поддержку инициативного проекта направляет протокол и подписные листы вместе с инициативным проектом в администрацию Асбестовского городского округа</w:t>
      </w:r>
      <w:r w:rsidR="00495943">
        <w:rPr>
          <w:rFonts w:ascii="Times New Roman" w:hAnsi="Times New Roman" w:cs="Times New Roman"/>
          <w:color w:val="000000"/>
          <w:sz w:val="28"/>
          <w:szCs w:val="28"/>
        </w:rPr>
        <w:t>.</w:t>
      </w:r>
      <w:r w:rsidR="00FB229C">
        <w:rPr>
          <w:rFonts w:ascii="Times New Roman" w:hAnsi="Times New Roman" w:cs="Times New Roman"/>
          <w:color w:val="000000"/>
          <w:sz w:val="28"/>
          <w:szCs w:val="28"/>
        </w:rPr>
        <w:t>».</w:t>
      </w:r>
    </w:p>
    <w:p w:rsidR="00757CA3" w:rsidRPr="00495943" w:rsidRDefault="0035736A" w:rsidP="00050633">
      <w:pPr>
        <w:autoSpaceDE w:val="0"/>
        <w:autoSpaceDN w:val="0"/>
        <w:adjustRightInd w:val="0"/>
        <w:ind w:firstLine="540"/>
        <w:jc w:val="both"/>
        <w:rPr>
          <w:sz w:val="28"/>
          <w:szCs w:val="28"/>
        </w:rPr>
      </w:pPr>
      <w:r w:rsidRPr="00495943">
        <w:rPr>
          <w:sz w:val="28"/>
          <w:szCs w:val="28"/>
        </w:rPr>
        <w:t>2.</w:t>
      </w:r>
      <w:r w:rsidR="00E04D66">
        <w:rPr>
          <w:sz w:val="28"/>
          <w:szCs w:val="28"/>
        </w:rPr>
        <w:t>3</w:t>
      </w:r>
      <w:r w:rsidR="00757CA3" w:rsidRPr="00495943">
        <w:rPr>
          <w:sz w:val="28"/>
          <w:szCs w:val="28"/>
        </w:rPr>
        <w:t>) Дополнить Порядок</w:t>
      </w:r>
      <w:r w:rsidR="00F869E5" w:rsidRPr="00495943">
        <w:rPr>
          <w:sz w:val="28"/>
          <w:szCs w:val="28"/>
        </w:rPr>
        <w:t xml:space="preserve"> № 2</w:t>
      </w:r>
      <w:r w:rsidR="00757CA3" w:rsidRPr="00495943">
        <w:rPr>
          <w:sz w:val="28"/>
          <w:szCs w:val="28"/>
        </w:rPr>
        <w:t xml:space="preserve"> пунктом 3.5:</w:t>
      </w:r>
    </w:p>
    <w:p w:rsidR="00757CA3" w:rsidRPr="00495943" w:rsidRDefault="00757CA3" w:rsidP="00050633">
      <w:pPr>
        <w:pStyle w:val="a6"/>
        <w:widowControl w:val="0"/>
        <w:suppressAutoHyphens/>
        <w:spacing w:before="0" w:beforeAutospacing="0" w:after="0" w:afterAutospacing="0"/>
        <w:ind w:firstLine="567"/>
        <w:jc w:val="both"/>
        <w:rPr>
          <w:sz w:val="28"/>
          <w:szCs w:val="28"/>
        </w:rPr>
      </w:pPr>
      <w:r w:rsidRPr="00495943">
        <w:rPr>
          <w:sz w:val="28"/>
          <w:szCs w:val="28"/>
        </w:rPr>
        <w:t xml:space="preserve">«3.5. Администрация Асбестовского городского округа в течение трех рабочих дней со дня внесения инициативного проекта опубликовывает (обнародует) и размещает на официальном сайте Асбестовского городского округа в информационно-телекоммуникационной сети Интернет следующую информацию: </w:t>
      </w:r>
    </w:p>
    <w:p w:rsidR="00757CA3" w:rsidRPr="00495943" w:rsidRDefault="00757CA3" w:rsidP="00050633">
      <w:pPr>
        <w:pStyle w:val="a6"/>
        <w:widowControl w:val="0"/>
        <w:suppressAutoHyphens/>
        <w:spacing w:before="0" w:beforeAutospacing="0" w:after="0" w:afterAutospacing="0"/>
        <w:ind w:firstLine="567"/>
        <w:jc w:val="both"/>
        <w:rPr>
          <w:sz w:val="28"/>
          <w:szCs w:val="28"/>
        </w:rPr>
      </w:pPr>
      <w:r w:rsidRPr="00495943">
        <w:rPr>
          <w:sz w:val="28"/>
          <w:szCs w:val="28"/>
        </w:rPr>
        <w:t>1) о внесении инициативного проекта, с указанием сведений, перечисленных п. 2.3 настоящего Порядка;</w:t>
      </w:r>
    </w:p>
    <w:p w:rsidR="00757CA3" w:rsidRPr="00495943" w:rsidRDefault="00757CA3" w:rsidP="00050633">
      <w:pPr>
        <w:pStyle w:val="a6"/>
        <w:widowControl w:val="0"/>
        <w:suppressAutoHyphens/>
        <w:spacing w:before="0" w:beforeAutospacing="0" w:after="0" w:afterAutospacing="0"/>
        <w:ind w:firstLine="567"/>
        <w:jc w:val="both"/>
        <w:rPr>
          <w:sz w:val="28"/>
          <w:szCs w:val="28"/>
        </w:rPr>
      </w:pPr>
      <w:r w:rsidRPr="00495943">
        <w:rPr>
          <w:sz w:val="28"/>
          <w:szCs w:val="28"/>
        </w:rPr>
        <w:t>2) об инициаторах проекта;</w:t>
      </w:r>
    </w:p>
    <w:p w:rsidR="00757CA3" w:rsidRPr="00495943" w:rsidRDefault="00757CA3" w:rsidP="00050633">
      <w:pPr>
        <w:pStyle w:val="a6"/>
        <w:widowControl w:val="0"/>
        <w:suppressAutoHyphens/>
        <w:spacing w:before="0" w:beforeAutospacing="0" w:after="0" w:afterAutospacing="0"/>
        <w:ind w:firstLine="567"/>
        <w:jc w:val="both"/>
        <w:rPr>
          <w:sz w:val="28"/>
          <w:szCs w:val="28"/>
        </w:rPr>
      </w:pPr>
      <w:r w:rsidRPr="00495943">
        <w:rPr>
          <w:sz w:val="28"/>
          <w:szCs w:val="28"/>
        </w:rPr>
        <w:t>3) о возможности представления жителями Асбестовского городского округа в администрацию Асбестовского городского округа в письменной или электронной форме замечаний и предложений по инициативному проекту и сроках их представления, но не менее пяти рабочих дней.».</w:t>
      </w:r>
    </w:p>
    <w:p w:rsidR="00D3795C" w:rsidRDefault="0035736A" w:rsidP="00ED4453">
      <w:pPr>
        <w:autoSpaceDE w:val="0"/>
        <w:autoSpaceDN w:val="0"/>
        <w:adjustRightInd w:val="0"/>
        <w:ind w:firstLine="540"/>
        <w:jc w:val="both"/>
        <w:rPr>
          <w:sz w:val="28"/>
          <w:szCs w:val="28"/>
        </w:rPr>
      </w:pPr>
      <w:r w:rsidRPr="00E32500">
        <w:rPr>
          <w:sz w:val="28"/>
          <w:szCs w:val="28"/>
        </w:rPr>
        <w:t>2.</w:t>
      </w:r>
      <w:r w:rsidR="00E04D66">
        <w:rPr>
          <w:sz w:val="28"/>
          <w:szCs w:val="28"/>
        </w:rPr>
        <w:t>4</w:t>
      </w:r>
      <w:r w:rsidR="006C6D77" w:rsidRPr="00E32500">
        <w:rPr>
          <w:sz w:val="28"/>
          <w:szCs w:val="28"/>
        </w:rPr>
        <w:t>)</w:t>
      </w:r>
      <w:r w:rsidR="004022E8" w:rsidRPr="00E32500">
        <w:rPr>
          <w:sz w:val="28"/>
          <w:szCs w:val="28"/>
        </w:rPr>
        <w:t xml:space="preserve"> </w:t>
      </w:r>
      <w:r w:rsidR="00D3795C">
        <w:rPr>
          <w:sz w:val="28"/>
          <w:szCs w:val="28"/>
        </w:rPr>
        <w:t>Часть вторую пункта 4.3 Порядка № 2 изложить в следующей редакции:</w:t>
      </w:r>
    </w:p>
    <w:p w:rsidR="00D3795C" w:rsidRDefault="00D3795C" w:rsidP="00D3795C">
      <w:pPr>
        <w:autoSpaceDE w:val="0"/>
        <w:autoSpaceDN w:val="0"/>
        <w:adjustRightInd w:val="0"/>
        <w:ind w:firstLine="539"/>
        <w:jc w:val="both"/>
        <w:rPr>
          <w:sz w:val="28"/>
          <w:szCs w:val="28"/>
        </w:rPr>
      </w:pPr>
      <w:r w:rsidRPr="00E32500">
        <w:rPr>
          <w:sz w:val="28"/>
          <w:szCs w:val="28"/>
        </w:rPr>
        <w:t xml:space="preserve"> </w:t>
      </w:r>
      <w:r w:rsidR="004022E8" w:rsidRPr="00E32500">
        <w:rPr>
          <w:sz w:val="28"/>
          <w:szCs w:val="28"/>
        </w:rPr>
        <w:t>«</w:t>
      </w:r>
      <w:r>
        <w:rPr>
          <w:sz w:val="28"/>
          <w:szCs w:val="28"/>
        </w:rPr>
        <w:t xml:space="preserve">Заключение о результатах обобщения поступивших от жителей замечаний и предложений по инициативному проекту в течение трех рабочих </w:t>
      </w:r>
      <w:r>
        <w:rPr>
          <w:sz w:val="28"/>
          <w:szCs w:val="28"/>
        </w:rPr>
        <w:lastRenderedPageBreak/>
        <w:t>дней со дня его составления размещается на официальном сайте Асбестовского городского округа в информационно-телекоммуникационной сети Интернет (www.asbestadm.ru) и передается в отдел по экономике администрации Асбестовского городског</w:t>
      </w:r>
      <w:r w:rsidR="009E1260">
        <w:rPr>
          <w:sz w:val="28"/>
          <w:szCs w:val="28"/>
        </w:rPr>
        <w:t>о округа (далее - уполномоченное структурное подразделение</w:t>
      </w:r>
      <w:r>
        <w:rPr>
          <w:sz w:val="28"/>
          <w:szCs w:val="28"/>
        </w:rPr>
        <w:t>)</w:t>
      </w:r>
      <w:r w:rsidR="004022E8" w:rsidRPr="00E32500">
        <w:rPr>
          <w:sz w:val="28"/>
          <w:szCs w:val="28"/>
        </w:rPr>
        <w:t>.</w:t>
      </w:r>
    </w:p>
    <w:p w:rsidR="004022E8" w:rsidRDefault="00D3795C" w:rsidP="00D3795C">
      <w:pPr>
        <w:autoSpaceDE w:val="0"/>
        <w:autoSpaceDN w:val="0"/>
        <w:adjustRightInd w:val="0"/>
        <w:ind w:firstLine="540"/>
        <w:jc w:val="both"/>
        <w:rPr>
          <w:sz w:val="28"/>
          <w:szCs w:val="28"/>
        </w:rPr>
      </w:pPr>
      <w:r>
        <w:rPr>
          <w:sz w:val="28"/>
          <w:szCs w:val="28"/>
        </w:rPr>
        <w:t>Структурное</w:t>
      </w:r>
      <w:r w:rsidR="00FA0ACD">
        <w:rPr>
          <w:sz w:val="28"/>
          <w:szCs w:val="28"/>
        </w:rPr>
        <w:t xml:space="preserve"> </w:t>
      </w:r>
      <w:r>
        <w:rPr>
          <w:sz w:val="28"/>
          <w:szCs w:val="28"/>
        </w:rPr>
        <w:t>подразделение администрации Асбестовского городского округа, ответственное за рассмотрение инициативных проектов - отдел по экономике администрации Асбестовского городского округа.</w:t>
      </w:r>
      <w:r w:rsidR="004022E8" w:rsidRPr="00E32500">
        <w:rPr>
          <w:sz w:val="28"/>
          <w:szCs w:val="28"/>
        </w:rPr>
        <w:t>»</w:t>
      </w:r>
      <w:r w:rsidR="00FB229C">
        <w:rPr>
          <w:sz w:val="28"/>
          <w:szCs w:val="28"/>
        </w:rPr>
        <w:t>.</w:t>
      </w:r>
    </w:p>
    <w:p w:rsidR="009E1260" w:rsidRPr="00E32500" w:rsidRDefault="00E04D66" w:rsidP="00D3795C">
      <w:pPr>
        <w:autoSpaceDE w:val="0"/>
        <w:autoSpaceDN w:val="0"/>
        <w:adjustRightInd w:val="0"/>
        <w:ind w:firstLine="540"/>
        <w:jc w:val="both"/>
        <w:rPr>
          <w:sz w:val="28"/>
          <w:szCs w:val="28"/>
        </w:rPr>
      </w:pPr>
      <w:r>
        <w:rPr>
          <w:sz w:val="28"/>
          <w:szCs w:val="28"/>
        </w:rPr>
        <w:t>2.5</w:t>
      </w:r>
      <w:r w:rsidR="009E1260">
        <w:rPr>
          <w:sz w:val="28"/>
          <w:szCs w:val="28"/>
        </w:rPr>
        <w:t>) По тексту Порядков слова «уполномоченный орган» заменить словами»</w:t>
      </w:r>
      <w:r>
        <w:rPr>
          <w:sz w:val="28"/>
          <w:szCs w:val="28"/>
        </w:rPr>
        <w:t xml:space="preserve"> </w:t>
      </w:r>
      <w:r w:rsidR="009E1260">
        <w:rPr>
          <w:sz w:val="28"/>
          <w:szCs w:val="28"/>
        </w:rPr>
        <w:t>уполномоченное структурное подразделение».</w:t>
      </w:r>
    </w:p>
    <w:p w:rsidR="004022E8" w:rsidRPr="00E32500" w:rsidRDefault="0035736A" w:rsidP="00ED4453">
      <w:pPr>
        <w:autoSpaceDE w:val="0"/>
        <w:autoSpaceDN w:val="0"/>
        <w:adjustRightInd w:val="0"/>
        <w:ind w:firstLine="540"/>
        <w:jc w:val="both"/>
        <w:rPr>
          <w:sz w:val="28"/>
          <w:szCs w:val="28"/>
        </w:rPr>
      </w:pPr>
      <w:r w:rsidRPr="00E32500">
        <w:rPr>
          <w:sz w:val="28"/>
          <w:szCs w:val="28"/>
        </w:rPr>
        <w:t>2.</w:t>
      </w:r>
      <w:r w:rsidR="00E04D66">
        <w:rPr>
          <w:sz w:val="28"/>
          <w:szCs w:val="28"/>
        </w:rPr>
        <w:t>6</w:t>
      </w:r>
      <w:r w:rsidR="006C6D77" w:rsidRPr="00E32500">
        <w:rPr>
          <w:sz w:val="28"/>
          <w:szCs w:val="28"/>
        </w:rPr>
        <w:t xml:space="preserve">) </w:t>
      </w:r>
      <w:r w:rsidR="004022E8" w:rsidRPr="00E32500">
        <w:rPr>
          <w:sz w:val="28"/>
          <w:szCs w:val="28"/>
        </w:rPr>
        <w:t>Пункт 5.6. исключить из Порядка</w:t>
      </w:r>
      <w:r w:rsidR="00E32500">
        <w:rPr>
          <w:sz w:val="28"/>
          <w:szCs w:val="28"/>
        </w:rPr>
        <w:t xml:space="preserve"> № 2</w:t>
      </w:r>
      <w:r w:rsidR="00FB229C">
        <w:rPr>
          <w:sz w:val="28"/>
          <w:szCs w:val="28"/>
        </w:rPr>
        <w:t>.</w:t>
      </w:r>
    </w:p>
    <w:p w:rsidR="004022E8" w:rsidRDefault="0035736A" w:rsidP="00ED4453">
      <w:pPr>
        <w:autoSpaceDE w:val="0"/>
        <w:autoSpaceDN w:val="0"/>
        <w:adjustRightInd w:val="0"/>
        <w:ind w:firstLine="540"/>
        <w:jc w:val="both"/>
        <w:rPr>
          <w:sz w:val="28"/>
          <w:szCs w:val="28"/>
        </w:rPr>
      </w:pPr>
      <w:r w:rsidRPr="00E32500">
        <w:rPr>
          <w:sz w:val="28"/>
          <w:szCs w:val="28"/>
        </w:rPr>
        <w:t>2.</w:t>
      </w:r>
      <w:r w:rsidR="00E04D66">
        <w:rPr>
          <w:sz w:val="28"/>
          <w:szCs w:val="28"/>
        </w:rPr>
        <w:t>7</w:t>
      </w:r>
      <w:r w:rsidR="006C6D77" w:rsidRPr="00E32500">
        <w:rPr>
          <w:sz w:val="28"/>
          <w:szCs w:val="28"/>
        </w:rPr>
        <w:t xml:space="preserve">) </w:t>
      </w:r>
      <w:r w:rsidR="004022E8" w:rsidRPr="00E32500">
        <w:rPr>
          <w:sz w:val="28"/>
          <w:szCs w:val="28"/>
        </w:rPr>
        <w:t>Пункт 5.7. считать пунктом 5.6</w:t>
      </w:r>
      <w:r w:rsidR="00FB229C">
        <w:rPr>
          <w:sz w:val="28"/>
          <w:szCs w:val="28"/>
        </w:rPr>
        <w:t>.</w:t>
      </w:r>
    </w:p>
    <w:p w:rsidR="00EC6F93" w:rsidRPr="00E32500" w:rsidRDefault="0035736A" w:rsidP="004022E8">
      <w:pPr>
        <w:pStyle w:val="ConsPlusNormal"/>
        <w:ind w:firstLine="567"/>
        <w:jc w:val="both"/>
        <w:rPr>
          <w:rFonts w:ascii="Times New Roman" w:hAnsi="Times New Roman" w:cs="Times New Roman"/>
          <w:sz w:val="28"/>
          <w:szCs w:val="28"/>
        </w:rPr>
      </w:pPr>
      <w:r w:rsidRPr="00E32500">
        <w:rPr>
          <w:rFonts w:ascii="Times New Roman" w:hAnsi="Times New Roman" w:cs="Times New Roman"/>
          <w:sz w:val="28"/>
          <w:szCs w:val="28"/>
        </w:rPr>
        <w:t>2.</w:t>
      </w:r>
      <w:r w:rsidR="00E04D66">
        <w:rPr>
          <w:rFonts w:ascii="Times New Roman" w:hAnsi="Times New Roman" w:cs="Times New Roman"/>
          <w:sz w:val="28"/>
          <w:szCs w:val="28"/>
        </w:rPr>
        <w:t>8</w:t>
      </w:r>
      <w:r w:rsidR="005F5D86" w:rsidRPr="00E32500">
        <w:rPr>
          <w:rFonts w:ascii="Times New Roman" w:hAnsi="Times New Roman" w:cs="Times New Roman"/>
          <w:sz w:val="28"/>
          <w:szCs w:val="28"/>
        </w:rPr>
        <w:t>) Пункт 5.5</w:t>
      </w:r>
      <w:r w:rsidR="00F869E5" w:rsidRPr="00E32500">
        <w:rPr>
          <w:rFonts w:ascii="Times New Roman" w:hAnsi="Times New Roman" w:cs="Times New Roman"/>
          <w:sz w:val="28"/>
          <w:szCs w:val="28"/>
        </w:rPr>
        <w:t xml:space="preserve"> Порядка № 2</w:t>
      </w:r>
      <w:r w:rsidR="005F5D86" w:rsidRPr="00E32500">
        <w:rPr>
          <w:rFonts w:ascii="Times New Roman" w:hAnsi="Times New Roman" w:cs="Times New Roman"/>
          <w:sz w:val="28"/>
          <w:szCs w:val="28"/>
        </w:rPr>
        <w:t xml:space="preserve"> изложить в следующей редакции:</w:t>
      </w:r>
    </w:p>
    <w:p w:rsidR="005F5D86" w:rsidRDefault="005F5D86" w:rsidP="001B63E2">
      <w:pPr>
        <w:autoSpaceDE w:val="0"/>
        <w:autoSpaceDN w:val="0"/>
        <w:adjustRightInd w:val="0"/>
        <w:ind w:firstLine="539"/>
        <w:jc w:val="both"/>
        <w:rPr>
          <w:sz w:val="28"/>
          <w:szCs w:val="28"/>
        </w:rPr>
      </w:pPr>
      <w:r w:rsidRPr="00E32500">
        <w:rPr>
          <w:sz w:val="28"/>
          <w:szCs w:val="28"/>
        </w:rPr>
        <w:t>«Администрация Асбестовского городского округа по результатам рассмотрения инициативного проекта принимает одно из следующих решений:</w:t>
      </w:r>
    </w:p>
    <w:p w:rsidR="001B63E2" w:rsidRDefault="001B63E2" w:rsidP="001B63E2">
      <w:pPr>
        <w:autoSpaceDE w:val="0"/>
        <w:autoSpaceDN w:val="0"/>
        <w:adjustRightInd w:val="0"/>
        <w:ind w:firstLine="539"/>
        <w:jc w:val="both"/>
        <w:rPr>
          <w:sz w:val="28"/>
          <w:szCs w:val="28"/>
        </w:rPr>
      </w:pPr>
      <w:r>
        <w:rPr>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63E2" w:rsidRDefault="001B63E2" w:rsidP="001B63E2">
      <w:pPr>
        <w:autoSpaceDE w:val="0"/>
        <w:autoSpaceDN w:val="0"/>
        <w:adjustRightInd w:val="0"/>
        <w:ind w:firstLine="53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63E2" w:rsidRPr="00E32500" w:rsidRDefault="001B63E2" w:rsidP="001B63E2">
      <w:pPr>
        <w:autoSpaceDE w:val="0"/>
        <w:autoSpaceDN w:val="0"/>
        <w:adjustRightInd w:val="0"/>
        <w:ind w:firstLine="539"/>
        <w:jc w:val="both"/>
        <w:rPr>
          <w:sz w:val="28"/>
          <w:szCs w:val="28"/>
        </w:rPr>
      </w:pPr>
      <w:r>
        <w:rPr>
          <w:sz w:val="28"/>
          <w:szCs w:val="28"/>
        </w:rPr>
        <w:t xml:space="preserve">Администрация </w:t>
      </w:r>
      <w:r w:rsidRPr="00E32500">
        <w:rPr>
          <w:sz w:val="28"/>
          <w:szCs w:val="28"/>
        </w:rPr>
        <w:t>Асбестовского городского округа</w:t>
      </w:r>
      <w:r>
        <w:rPr>
          <w:sz w:val="28"/>
          <w:szCs w:val="28"/>
        </w:rPr>
        <w:t xml:space="preserve"> принимает решение об отказе в следующих случаях:</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1) несоблюдение установленного порядка внесения инициативного проекта и его рассмотрения;</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E1260">
        <w:rPr>
          <w:sz w:val="28"/>
          <w:szCs w:val="28"/>
        </w:rPr>
        <w:t>Асбестовского городского округа</w:t>
      </w:r>
      <w:r w:rsidRPr="00E32500">
        <w:rPr>
          <w:rFonts w:eastAsiaTheme="minorHAnsi"/>
          <w:sz w:val="28"/>
          <w:szCs w:val="28"/>
          <w:lang w:eastAsia="en-US"/>
        </w:rPr>
        <w:t>;</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 xml:space="preserve">4) отсутствие средств бюджета </w:t>
      </w:r>
      <w:r w:rsidR="009E1260">
        <w:rPr>
          <w:sz w:val="28"/>
          <w:szCs w:val="28"/>
        </w:rPr>
        <w:t>Асбестовского городского округа</w:t>
      </w:r>
      <w:r w:rsidR="009E1260" w:rsidRPr="00E32500">
        <w:rPr>
          <w:rFonts w:eastAsiaTheme="minorHAnsi"/>
          <w:sz w:val="28"/>
          <w:szCs w:val="28"/>
          <w:lang w:eastAsia="en-US"/>
        </w:rPr>
        <w:t xml:space="preserve"> </w:t>
      </w:r>
      <w:r w:rsidRPr="00E32500">
        <w:rPr>
          <w:rFonts w:eastAsiaTheme="minorHAnsi"/>
          <w:sz w:val="28"/>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5F5D86" w:rsidRPr="00E32500" w:rsidRDefault="005F5D86" w:rsidP="005F5D86">
      <w:pPr>
        <w:autoSpaceDE w:val="0"/>
        <w:autoSpaceDN w:val="0"/>
        <w:adjustRightInd w:val="0"/>
        <w:ind w:firstLine="540"/>
        <w:jc w:val="both"/>
        <w:rPr>
          <w:rFonts w:eastAsiaTheme="minorHAnsi"/>
          <w:sz w:val="28"/>
          <w:szCs w:val="28"/>
          <w:lang w:eastAsia="en-US"/>
        </w:rPr>
      </w:pPr>
      <w:r w:rsidRPr="00E32500">
        <w:rPr>
          <w:rFonts w:eastAsiaTheme="minorHAnsi"/>
          <w:sz w:val="28"/>
          <w:szCs w:val="28"/>
          <w:lang w:eastAsia="en-US"/>
        </w:rPr>
        <w:t>6) признание инициативного проекта не прошедшим конкурсный отбор</w:t>
      </w:r>
      <w:r w:rsidR="00FB229C">
        <w:rPr>
          <w:rFonts w:eastAsiaTheme="minorHAnsi"/>
          <w:sz w:val="28"/>
          <w:szCs w:val="28"/>
          <w:lang w:eastAsia="en-US"/>
        </w:rPr>
        <w:t>.»</w:t>
      </w:r>
      <w:r w:rsidRPr="00E32500">
        <w:rPr>
          <w:rFonts w:eastAsiaTheme="minorHAnsi"/>
          <w:sz w:val="28"/>
          <w:szCs w:val="28"/>
          <w:lang w:eastAsia="en-US"/>
        </w:rPr>
        <w:t>.</w:t>
      </w:r>
    </w:p>
    <w:p w:rsidR="005F5D86" w:rsidRPr="00E32500" w:rsidRDefault="00934404" w:rsidP="00E32500">
      <w:pPr>
        <w:autoSpaceDE w:val="0"/>
        <w:autoSpaceDN w:val="0"/>
        <w:adjustRightInd w:val="0"/>
        <w:ind w:firstLine="567"/>
        <w:jc w:val="both"/>
        <w:rPr>
          <w:sz w:val="28"/>
          <w:szCs w:val="28"/>
        </w:rPr>
      </w:pPr>
      <w:r w:rsidRPr="00E32500">
        <w:rPr>
          <w:sz w:val="28"/>
          <w:szCs w:val="28"/>
        </w:rPr>
        <w:t>2.</w:t>
      </w:r>
      <w:r w:rsidR="00E04D66">
        <w:rPr>
          <w:sz w:val="28"/>
          <w:szCs w:val="28"/>
        </w:rPr>
        <w:t>9</w:t>
      </w:r>
      <w:r w:rsidR="006C6D77" w:rsidRPr="00E32500">
        <w:rPr>
          <w:sz w:val="28"/>
          <w:szCs w:val="28"/>
        </w:rPr>
        <w:t>)</w:t>
      </w:r>
      <w:r w:rsidR="005F5D86" w:rsidRPr="00E32500">
        <w:rPr>
          <w:sz w:val="28"/>
          <w:szCs w:val="28"/>
        </w:rPr>
        <w:t xml:space="preserve"> В пункте 6.1 Порядка</w:t>
      </w:r>
      <w:r w:rsidR="00F869E5" w:rsidRPr="00E32500">
        <w:rPr>
          <w:sz w:val="28"/>
          <w:szCs w:val="28"/>
        </w:rPr>
        <w:t xml:space="preserve"> № 2</w:t>
      </w:r>
      <w:r w:rsidR="005F5D86" w:rsidRPr="00E32500">
        <w:rPr>
          <w:sz w:val="28"/>
          <w:szCs w:val="28"/>
        </w:rPr>
        <w:t xml:space="preserve"> слова «Поступившие инициативные проекты подлежат рассмотрению</w:t>
      </w:r>
      <w:r w:rsidR="001B63E2">
        <w:rPr>
          <w:sz w:val="28"/>
          <w:szCs w:val="28"/>
        </w:rPr>
        <w:t xml:space="preserve"> и</w:t>
      </w:r>
      <w:r w:rsidR="005F5D86" w:rsidRPr="00E32500">
        <w:rPr>
          <w:sz w:val="28"/>
          <w:szCs w:val="28"/>
        </w:rPr>
        <w:t>» заменить словами «В случае, предусмотренном пунктом 5.</w:t>
      </w:r>
      <w:r w:rsidR="007C7A47">
        <w:rPr>
          <w:sz w:val="28"/>
          <w:szCs w:val="28"/>
        </w:rPr>
        <w:t>4</w:t>
      </w:r>
      <w:r w:rsidR="005F5D86" w:rsidRPr="00E32500">
        <w:rPr>
          <w:sz w:val="28"/>
          <w:szCs w:val="28"/>
        </w:rPr>
        <w:t xml:space="preserve"> Порядка, инициативные проекты подлежат»</w:t>
      </w:r>
      <w:r w:rsidR="00FB229C">
        <w:rPr>
          <w:sz w:val="28"/>
          <w:szCs w:val="28"/>
        </w:rPr>
        <w:t>.</w:t>
      </w:r>
    </w:p>
    <w:p w:rsidR="007C7A47" w:rsidRDefault="00934404" w:rsidP="00080642">
      <w:pPr>
        <w:autoSpaceDE w:val="0"/>
        <w:autoSpaceDN w:val="0"/>
        <w:adjustRightInd w:val="0"/>
        <w:ind w:firstLine="567"/>
        <w:jc w:val="both"/>
        <w:rPr>
          <w:sz w:val="28"/>
          <w:szCs w:val="28"/>
        </w:rPr>
      </w:pPr>
      <w:r w:rsidRPr="007C7A47">
        <w:rPr>
          <w:sz w:val="28"/>
          <w:szCs w:val="28"/>
        </w:rPr>
        <w:lastRenderedPageBreak/>
        <w:t>2.</w:t>
      </w:r>
      <w:r w:rsidR="007C7A47" w:rsidRPr="007C7A47">
        <w:rPr>
          <w:sz w:val="28"/>
          <w:szCs w:val="28"/>
        </w:rPr>
        <w:t>1</w:t>
      </w:r>
      <w:r w:rsidR="00E04D66">
        <w:rPr>
          <w:sz w:val="28"/>
          <w:szCs w:val="28"/>
        </w:rPr>
        <w:t>0</w:t>
      </w:r>
      <w:r w:rsidR="006C6D77" w:rsidRPr="007C7A47">
        <w:rPr>
          <w:sz w:val="28"/>
          <w:szCs w:val="28"/>
        </w:rPr>
        <w:t>)</w:t>
      </w:r>
      <w:r w:rsidR="005F5D86" w:rsidRPr="007C7A47">
        <w:rPr>
          <w:sz w:val="28"/>
          <w:szCs w:val="28"/>
        </w:rPr>
        <w:t xml:space="preserve"> </w:t>
      </w:r>
      <w:r w:rsidR="00080642">
        <w:rPr>
          <w:sz w:val="28"/>
          <w:szCs w:val="28"/>
        </w:rPr>
        <w:t>П</w:t>
      </w:r>
      <w:r w:rsidR="004022E8" w:rsidRPr="007C7A47">
        <w:rPr>
          <w:sz w:val="28"/>
          <w:szCs w:val="28"/>
        </w:rPr>
        <w:t>ункт 7.7</w:t>
      </w:r>
      <w:r w:rsidR="00080642">
        <w:rPr>
          <w:sz w:val="28"/>
          <w:szCs w:val="28"/>
        </w:rPr>
        <w:t xml:space="preserve"> исключить из</w:t>
      </w:r>
      <w:r w:rsidR="004022E8" w:rsidRPr="007C7A47">
        <w:rPr>
          <w:sz w:val="28"/>
          <w:szCs w:val="28"/>
        </w:rPr>
        <w:t xml:space="preserve"> Порядка </w:t>
      </w:r>
      <w:r w:rsidR="00F869E5" w:rsidRPr="007C7A47">
        <w:rPr>
          <w:sz w:val="28"/>
          <w:szCs w:val="28"/>
        </w:rPr>
        <w:t>№ 2</w:t>
      </w:r>
      <w:r w:rsidR="00080642">
        <w:rPr>
          <w:sz w:val="28"/>
          <w:szCs w:val="28"/>
        </w:rPr>
        <w:t>.</w:t>
      </w:r>
      <w:r w:rsidR="00F869E5" w:rsidRPr="007C7A47">
        <w:rPr>
          <w:sz w:val="28"/>
          <w:szCs w:val="28"/>
        </w:rPr>
        <w:t xml:space="preserve"> </w:t>
      </w:r>
    </w:p>
    <w:p w:rsidR="00F869E5" w:rsidRPr="00F71D21" w:rsidRDefault="00F71D21" w:rsidP="00E32500">
      <w:pPr>
        <w:pStyle w:val="ConsPlusNormal"/>
        <w:ind w:firstLine="567"/>
        <w:jc w:val="both"/>
        <w:rPr>
          <w:rFonts w:ascii="Times New Roman" w:hAnsi="Times New Roman" w:cs="Times New Roman"/>
          <w:sz w:val="28"/>
          <w:szCs w:val="28"/>
        </w:rPr>
      </w:pPr>
      <w:r w:rsidRPr="00F71D21">
        <w:rPr>
          <w:rFonts w:ascii="Times New Roman" w:hAnsi="Times New Roman" w:cs="Times New Roman"/>
          <w:sz w:val="28"/>
          <w:szCs w:val="28"/>
        </w:rPr>
        <w:t>2.1</w:t>
      </w:r>
      <w:r w:rsidR="001B63E2">
        <w:rPr>
          <w:rFonts w:ascii="Times New Roman" w:hAnsi="Times New Roman" w:cs="Times New Roman"/>
          <w:sz w:val="28"/>
          <w:szCs w:val="28"/>
        </w:rPr>
        <w:t>1</w:t>
      </w:r>
      <w:r w:rsidR="008167A4" w:rsidRPr="00F71D21">
        <w:rPr>
          <w:rFonts w:ascii="Times New Roman" w:hAnsi="Times New Roman" w:cs="Times New Roman"/>
          <w:sz w:val="28"/>
          <w:szCs w:val="28"/>
        </w:rPr>
        <w:t xml:space="preserve">) </w:t>
      </w:r>
      <w:r w:rsidR="00F869E5" w:rsidRPr="00F71D21">
        <w:rPr>
          <w:rFonts w:ascii="Times New Roman" w:hAnsi="Times New Roman" w:cs="Times New Roman"/>
          <w:sz w:val="28"/>
          <w:szCs w:val="28"/>
        </w:rPr>
        <w:t>В пункте 5.3 Порядка № 2 слова «(далее - закл</w:t>
      </w:r>
      <w:r w:rsidR="00FB229C">
        <w:rPr>
          <w:rFonts w:ascii="Times New Roman" w:hAnsi="Times New Roman" w:cs="Times New Roman"/>
          <w:sz w:val="28"/>
          <w:szCs w:val="28"/>
        </w:rPr>
        <w:t>ючение о реализации)» исключить.</w:t>
      </w:r>
    </w:p>
    <w:p w:rsidR="00F869E5" w:rsidRPr="00F71D21" w:rsidRDefault="00934404" w:rsidP="00E32500">
      <w:pPr>
        <w:pStyle w:val="ConsPlusNormal"/>
        <w:ind w:firstLine="567"/>
        <w:jc w:val="both"/>
        <w:rPr>
          <w:rFonts w:ascii="Times New Roman" w:hAnsi="Times New Roman" w:cs="Times New Roman"/>
          <w:sz w:val="28"/>
          <w:szCs w:val="28"/>
        </w:rPr>
      </w:pPr>
      <w:r w:rsidRPr="00F71D21">
        <w:rPr>
          <w:rFonts w:ascii="Times New Roman" w:hAnsi="Times New Roman" w:cs="Times New Roman"/>
          <w:sz w:val="28"/>
          <w:szCs w:val="28"/>
        </w:rPr>
        <w:t>2.1</w:t>
      </w:r>
      <w:r w:rsidR="001B63E2">
        <w:rPr>
          <w:rFonts w:ascii="Times New Roman" w:hAnsi="Times New Roman" w:cs="Times New Roman"/>
          <w:sz w:val="28"/>
          <w:szCs w:val="28"/>
        </w:rPr>
        <w:t>2</w:t>
      </w:r>
      <w:r w:rsidR="008167A4" w:rsidRPr="00F71D21">
        <w:rPr>
          <w:rFonts w:ascii="Times New Roman" w:hAnsi="Times New Roman" w:cs="Times New Roman"/>
          <w:sz w:val="28"/>
          <w:szCs w:val="28"/>
        </w:rPr>
        <w:t xml:space="preserve">) </w:t>
      </w:r>
      <w:r w:rsidR="00F869E5" w:rsidRPr="00F71D21">
        <w:rPr>
          <w:rFonts w:ascii="Times New Roman" w:hAnsi="Times New Roman" w:cs="Times New Roman"/>
          <w:sz w:val="28"/>
          <w:szCs w:val="28"/>
        </w:rPr>
        <w:t>Пункт 7.2 Порядка № 2 после слов «проектов осуществляется» дополнить словами «, в том числе».</w:t>
      </w:r>
    </w:p>
    <w:p w:rsidR="00F869E5" w:rsidRPr="00F71D21" w:rsidRDefault="006C6D77" w:rsidP="00E32500">
      <w:pPr>
        <w:autoSpaceDE w:val="0"/>
        <w:autoSpaceDN w:val="0"/>
        <w:adjustRightInd w:val="0"/>
        <w:ind w:firstLine="567"/>
        <w:jc w:val="both"/>
        <w:rPr>
          <w:sz w:val="28"/>
          <w:szCs w:val="28"/>
        </w:rPr>
      </w:pPr>
      <w:r w:rsidRPr="00F71D21">
        <w:rPr>
          <w:sz w:val="28"/>
          <w:szCs w:val="28"/>
        </w:rPr>
        <w:t>3</w:t>
      </w:r>
      <w:r w:rsidR="004022E8" w:rsidRPr="00F71D21">
        <w:rPr>
          <w:sz w:val="28"/>
          <w:szCs w:val="28"/>
        </w:rPr>
        <w:t xml:space="preserve">. </w:t>
      </w:r>
      <w:r w:rsidR="00F869E5" w:rsidRPr="00F71D21">
        <w:rPr>
          <w:sz w:val="28"/>
          <w:szCs w:val="28"/>
        </w:rPr>
        <w:t>Внести в Порядок расчета и возврата сумм инициативных платежей, подлежащих возврату лицам (в том числе организациям), осуществившим их перечисление в бюджет Асбестовского городского округа, утвержденный Решением Думы Асбестовского городского округа от 29.07.2021 № 51/2 «О реализации инициативных проектов на территории Асбестовского городского округа» (в редакции Решения Думы Асбестовского городского округа от 24.02.2022 № 58/4) (далее - Порядок № 3), следующие изменения:</w:t>
      </w:r>
    </w:p>
    <w:p w:rsidR="004022E8" w:rsidRPr="00F71D21" w:rsidRDefault="00934404" w:rsidP="00E32500">
      <w:pPr>
        <w:autoSpaceDE w:val="0"/>
        <w:autoSpaceDN w:val="0"/>
        <w:adjustRightInd w:val="0"/>
        <w:ind w:firstLine="567"/>
        <w:jc w:val="both"/>
        <w:rPr>
          <w:sz w:val="28"/>
          <w:szCs w:val="28"/>
        </w:rPr>
      </w:pPr>
      <w:r w:rsidRPr="00F71D21">
        <w:rPr>
          <w:sz w:val="28"/>
          <w:szCs w:val="28"/>
        </w:rPr>
        <w:t xml:space="preserve">3.1) </w:t>
      </w:r>
      <w:r w:rsidR="00F1685F" w:rsidRPr="00F71D21">
        <w:rPr>
          <w:sz w:val="28"/>
          <w:szCs w:val="28"/>
        </w:rPr>
        <w:t xml:space="preserve">В части третьей Порядка </w:t>
      </w:r>
      <w:r w:rsidR="00F869E5" w:rsidRPr="00F71D21">
        <w:rPr>
          <w:sz w:val="28"/>
          <w:szCs w:val="28"/>
        </w:rPr>
        <w:t xml:space="preserve">№ 3 </w:t>
      </w:r>
      <w:r w:rsidR="00F1685F" w:rsidRPr="00F71D21">
        <w:rPr>
          <w:sz w:val="28"/>
          <w:szCs w:val="28"/>
        </w:rPr>
        <w:t>слова «уполномоченным органом» заменить словами «</w:t>
      </w:r>
      <w:r w:rsidR="004C16B7">
        <w:rPr>
          <w:sz w:val="28"/>
          <w:szCs w:val="28"/>
        </w:rPr>
        <w:t>Комиссией</w:t>
      </w:r>
      <w:r w:rsidR="00F1685F" w:rsidRPr="00F71D21">
        <w:rPr>
          <w:sz w:val="28"/>
          <w:szCs w:val="28"/>
        </w:rPr>
        <w:t>».</w:t>
      </w:r>
    </w:p>
    <w:p w:rsidR="009B7CED" w:rsidRDefault="009B7CED" w:rsidP="00E32500">
      <w:pPr>
        <w:ind w:firstLine="567"/>
        <w:jc w:val="both"/>
        <w:rPr>
          <w:sz w:val="28"/>
          <w:szCs w:val="28"/>
        </w:rPr>
      </w:pPr>
      <w:r w:rsidRPr="009E1260">
        <w:rPr>
          <w:sz w:val="28"/>
          <w:szCs w:val="28"/>
        </w:rPr>
        <w:t xml:space="preserve">4. </w:t>
      </w:r>
      <w:r w:rsidR="009E1260" w:rsidRPr="009E1260">
        <w:rPr>
          <w:sz w:val="28"/>
          <w:szCs w:val="28"/>
        </w:rPr>
        <w:t>По тексту Порядков</w:t>
      </w:r>
      <w:r w:rsidR="004E125A">
        <w:rPr>
          <w:sz w:val="28"/>
          <w:szCs w:val="28"/>
        </w:rPr>
        <w:t xml:space="preserve"> № </w:t>
      </w:r>
      <w:r w:rsidRPr="009E1260">
        <w:rPr>
          <w:sz w:val="28"/>
          <w:szCs w:val="28"/>
        </w:rPr>
        <w:t>1, № 2 и № 3 дополнить слова «индивиду</w:t>
      </w:r>
      <w:r w:rsidR="006B088C">
        <w:rPr>
          <w:sz w:val="28"/>
          <w:szCs w:val="28"/>
        </w:rPr>
        <w:t xml:space="preserve">альные предприниматели» словами </w:t>
      </w:r>
      <w:r w:rsidRPr="009E1260">
        <w:rPr>
          <w:sz w:val="28"/>
          <w:szCs w:val="28"/>
        </w:rPr>
        <w:t>«,самозанятые,»</w:t>
      </w:r>
      <w:r w:rsidR="006B088C">
        <w:rPr>
          <w:sz w:val="28"/>
          <w:szCs w:val="28"/>
        </w:rPr>
        <w:t xml:space="preserve">                       </w:t>
      </w:r>
      <w:r w:rsidRPr="009E1260">
        <w:rPr>
          <w:sz w:val="28"/>
          <w:szCs w:val="28"/>
        </w:rPr>
        <w:t xml:space="preserve"> в соответствующих падежах.</w:t>
      </w:r>
    </w:p>
    <w:p w:rsidR="00136518" w:rsidRPr="00F71D21" w:rsidRDefault="009B7CED" w:rsidP="00E32500">
      <w:pPr>
        <w:ind w:firstLine="567"/>
        <w:jc w:val="both"/>
        <w:rPr>
          <w:sz w:val="28"/>
          <w:szCs w:val="28"/>
        </w:rPr>
      </w:pPr>
      <w:r>
        <w:rPr>
          <w:sz w:val="28"/>
          <w:szCs w:val="28"/>
        </w:rPr>
        <w:t>5</w:t>
      </w:r>
      <w:r w:rsidR="002365C7" w:rsidRPr="00F71D21">
        <w:rPr>
          <w:sz w:val="28"/>
          <w:szCs w:val="28"/>
        </w:rPr>
        <w:t>.</w:t>
      </w:r>
      <w:r w:rsidR="00E102FC" w:rsidRPr="00F71D21">
        <w:rPr>
          <w:sz w:val="28"/>
          <w:szCs w:val="28"/>
        </w:rPr>
        <w:t xml:space="preserve"> </w:t>
      </w:r>
      <w:r w:rsidR="00136518" w:rsidRPr="00F71D21">
        <w:rPr>
          <w:sz w:val="28"/>
          <w:szCs w:val="28"/>
        </w:rPr>
        <w:t>Решение вступает в силу со дня его официального опубликования.</w:t>
      </w:r>
    </w:p>
    <w:p w:rsidR="00136518" w:rsidRPr="00F71D21" w:rsidRDefault="009B7CED" w:rsidP="00E32500">
      <w:pPr>
        <w:widowControl w:val="0"/>
        <w:ind w:firstLine="567"/>
        <w:jc w:val="both"/>
        <w:rPr>
          <w:sz w:val="28"/>
          <w:szCs w:val="28"/>
        </w:rPr>
      </w:pPr>
      <w:r>
        <w:rPr>
          <w:color w:val="000000"/>
          <w:sz w:val="28"/>
          <w:szCs w:val="28"/>
        </w:rPr>
        <w:t>6</w:t>
      </w:r>
      <w:r w:rsidR="002365C7" w:rsidRPr="00F71D21">
        <w:rPr>
          <w:color w:val="000000"/>
          <w:sz w:val="28"/>
          <w:szCs w:val="28"/>
        </w:rPr>
        <w:t>.</w:t>
      </w:r>
      <w:r w:rsidR="00136518" w:rsidRPr="00F71D21">
        <w:rPr>
          <w:color w:val="000000"/>
          <w:sz w:val="28"/>
          <w:szCs w:val="28"/>
        </w:rPr>
        <w:t xml:space="preserve"> </w:t>
      </w:r>
      <w:r w:rsidR="008D0133" w:rsidRPr="00F71D21">
        <w:rPr>
          <w:sz w:val="28"/>
          <w:szCs w:val="28"/>
        </w:rPr>
        <w:t>Опубликовать настоящее Р</w:t>
      </w:r>
      <w:r w:rsidR="00136518" w:rsidRPr="00F71D21">
        <w:rPr>
          <w:sz w:val="28"/>
          <w:szCs w:val="28"/>
        </w:rPr>
        <w:t>ешение в специальном выпуске газеты «Асбестовский рабочий» «Муниципальный вестник»,</w:t>
      </w:r>
      <w:r w:rsidR="00136518" w:rsidRPr="00F71D21">
        <w:rPr>
          <w:color w:val="000000"/>
          <w:sz w:val="28"/>
          <w:szCs w:val="28"/>
        </w:rPr>
        <w:t xml:space="preserve"> разместить полный текст настоящего </w:t>
      </w:r>
      <w:r w:rsidR="008D0133" w:rsidRPr="00F71D21">
        <w:rPr>
          <w:color w:val="000000"/>
          <w:sz w:val="28"/>
          <w:szCs w:val="28"/>
        </w:rPr>
        <w:t>Р</w:t>
      </w:r>
      <w:r w:rsidR="00136518" w:rsidRPr="00F71D21">
        <w:rPr>
          <w:color w:val="000000"/>
          <w:sz w:val="28"/>
          <w:szCs w:val="28"/>
        </w:rPr>
        <w:t>ешения в сетевом издании в сети «Интернет» по адресу (</w:t>
      </w:r>
      <w:hyperlink r:id="rId9" w:history="1">
        <w:r w:rsidR="00136518" w:rsidRPr="00F71D21">
          <w:rPr>
            <w:rStyle w:val="a3"/>
            <w:sz w:val="28"/>
            <w:szCs w:val="28"/>
            <w:lang w:val="en-US"/>
          </w:rPr>
          <w:t>www</w:t>
        </w:r>
        <w:r w:rsidR="00136518" w:rsidRPr="00F71D21">
          <w:rPr>
            <w:rStyle w:val="a3"/>
            <w:sz w:val="28"/>
            <w:szCs w:val="28"/>
          </w:rPr>
          <w:t>.</w:t>
        </w:r>
        <w:r w:rsidR="00136518" w:rsidRPr="00F71D21">
          <w:rPr>
            <w:rStyle w:val="a3"/>
            <w:sz w:val="28"/>
            <w:szCs w:val="28"/>
            <w:lang w:val="en-US"/>
          </w:rPr>
          <w:t>arasb</w:t>
        </w:r>
        <w:r w:rsidR="00136518" w:rsidRPr="00F71D21">
          <w:rPr>
            <w:rStyle w:val="a3"/>
            <w:sz w:val="28"/>
            <w:szCs w:val="28"/>
          </w:rPr>
          <w:t>.</w:t>
        </w:r>
        <w:r w:rsidR="00136518" w:rsidRPr="00F71D21">
          <w:rPr>
            <w:rStyle w:val="a3"/>
            <w:sz w:val="28"/>
            <w:szCs w:val="28"/>
            <w:lang w:val="en-US"/>
          </w:rPr>
          <w:t>ru</w:t>
        </w:r>
      </w:hyperlink>
      <w:r w:rsidR="00136518" w:rsidRPr="00F71D21">
        <w:rPr>
          <w:sz w:val="28"/>
          <w:szCs w:val="28"/>
        </w:rPr>
        <w:t>)</w:t>
      </w:r>
      <w:r w:rsidR="00136518" w:rsidRPr="00F71D21">
        <w:rPr>
          <w:color w:val="000000"/>
          <w:sz w:val="28"/>
          <w:szCs w:val="28"/>
        </w:rPr>
        <w:t xml:space="preserve"> и на официальном сайте Асбестовского городского округа (</w:t>
      </w:r>
      <w:r w:rsidR="00136518" w:rsidRPr="00F71D21">
        <w:rPr>
          <w:color w:val="000000"/>
          <w:sz w:val="28"/>
          <w:szCs w:val="28"/>
          <w:lang w:val="en-US"/>
        </w:rPr>
        <w:t>www</w:t>
      </w:r>
      <w:r w:rsidR="00136518" w:rsidRPr="00F71D21">
        <w:rPr>
          <w:color w:val="000000"/>
          <w:sz w:val="28"/>
          <w:szCs w:val="28"/>
        </w:rPr>
        <w:t>.</w:t>
      </w:r>
      <w:r w:rsidR="00136518" w:rsidRPr="00F71D21">
        <w:rPr>
          <w:color w:val="000000"/>
          <w:sz w:val="28"/>
          <w:szCs w:val="28"/>
          <w:lang w:val="en-US"/>
        </w:rPr>
        <w:t>asbestadm</w:t>
      </w:r>
      <w:r w:rsidR="00136518" w:rsidRPr="00F71D21">
        <w:rPr>
          <w:color w:val="000000"/>
          <w:sz w:val="28"/>
          <w:szCs w:val="28"/>
        </w:rPr>
        <w:t>.</w:t>
      </w:r>
      <w:r w:rsidR="00136518" w:rsidRPr="00F71D21">
        <w:rPr>
          <w:color w:val="000000"/>
          <w:sz w:val="28"/>
          <w:szCs w:val="28"/>
          <w:lang w:val="en-US"/>
        </w:rPr>
        <w:t>ru</w:t>
      </w:r>
      <w:r w:rsidR="00136518" w:rsidRPr="00F71D21">
        <w:rPr>
          <w:color w:val="000000"/>
          <w:sz w:val="28"/>
          <w:szCs w:val="28"/>
        </w:rPr>
        <w:t>).</w:t>
      </w:r>
    </w:p>
    <w:p w:rsidR="00136518" w:rsidRPr="00F71D21" w:rsidRDefault="009B7CED" w:rsidP="00E32500">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136518" w:rsidRPr="00F71D21">
        <w:rPr>
          <w:rFonts w:ascii="Times New Roman" w:hAnsi="Times New Roman" w:cs="Times New Roman"/>
          <w:color w:val="000000"/>
          <w:sz w:val="28"/>
          <w:szCs w:val="28"/>
        </w:rPr>
        <w:t>. Контроль за исполнением настоящего Решения возложить на постоянную комиссию по бюджетно-финансовой деятельности и налоговой политики (Н.М. Маслакова).</w:t>
      </w:r>
    </w:p>
    <w:p w:rsidR="00D052D4" w:rsidRPr="00F71D21" w:rsidRDefault="00D052D4" w:rsidP="00D052D4">
      <w:pPr>
        <w:pStyle w:val="ConsPlusNormal"/>
        <w:ind w:firstLine="709"/>
        <w:jc w:val="both"/>
        <w:rPr>
          <w:rFonts w:ascii="Times New Roman" w:hAnsi="Times New Roman" w:cs="Times New Roman"/>
          <w:color w:val="000000"/>
          <w:sz w:val="28"/>
          <w:szCs w:val="28"/>
        </w:rPr>
      </w:pPr>
    </w:p>
    <w:p w:rsidR="00D052D4" w:rsidRPr="00F71D21" w:rsidRDefault="00D052D4" w:rsidP="00D052D4">
      <w:pPr>
        <w:pStyle w:val="ConsPlusNormal"/>
        <w:ind w:firstLine="709"/>
        <w:jc w:val="both"/>
        <w:rPr>
          <w:rFonts w:ascii="Times New Roman" w:hAnsi="Times New Roman" w:cs="Times New Roman"/>
          <w:color w:val="000000"/>
          <w:sz w:val="28"/>
          <w:szCs w:val="28"/>
        </w:rPr>
      </w:pPr>
    </w:p>
    <w:p w:rsidR="00136518" w:rsidRPr="00F71D21" w:rsidRDefault="00136518" w:rsidP="00D052D4">
      <w:pPr>
        <w:jc w:val="both"/>
        <w:rPr>
          <w:sz w:val="28"/>
          <w:szCs w:val="28"/>
        </w:rPr>
      </w:pPr>
      <w:r w:rsidRPr="00F71D21">
        <w:rPr>
          <w:sz w:val="28"/>
          <w:szCs w:val="28"/>
        </w:rPr>
        <w:t xml:space="preserve">Председатель Думы    </w:t>
      </w:r>
      <w:r w:rsidR="00F3627D" w:rsidRPr="00F71D21">
        <w:rPr>
          <w:sz w:val="28"/>
          <w:szCs w:val="28"/>
        </w:rPr>
        <w:t xml:space="preserve">                               </w:t>
      </w:r>
      <w:r w:rsidR="001E0A8C" w:rsidRPr="00F71D21">
        <w:rPr>
          <w:sz w:val="28"/>
          <w:szCs w:val="28"/>
        </w:rPr>
        <w:t xml:space="preserve">   </w:t>
      </w:r>
      <w:r w:rsidRPr="00F71D21">
        <w:rPr>
          <w:sz w:val="28"/>
          <w:szCs w:val="28"/>
        </w:rPr>
        <w:t xml:space="preserve">Глава </w:t>
      </w:r>
    </w:p>
    <w:p w:rsidR="00136518" w:rsidRPr="00F71D21" w:rsidRDefault="00136518" w:rsidP="00D052D4">
      <w:pPr>
        <w:jc w:val="both"/>
        <w:rPr>
          <w:sz w:val="28"/>
          <w:szCs w:val="28"/>
        </w:rPr>
      </w:pPr>
      <w:r w:rsidRPr="00F71D21">
        <w:rPr>
          <w:sz w:val="28"/>
          <w:szCs w:val="28"/>
        </w:rPr>
        <w:t xml:space="preserve">Асбестовского городского округа  </w:t>
      </w:r>
      <w:r w:rsidR="00D052D4" w:rsidRPr="00F71D21">
        <w:rPr>
          <w:sz w:val="28"/>
          <w:szCs w:val="28"/>
        </w:rPr>
        <w:t xml:space="preserve">   </w:t>
      </w:r>
      <w:r w:rsidRPr="00F71D21">
        <w:rPr>
          <w:sz w:val="28"/>
          <w:szCs w:val="28"/>
        </w:rPr>
        <w:t xml:space="preserve"> </w:t>
      </w:r>
      <w:r w:rsidR="00D052D4" w:rsidRPr="00F71D21">
        <w:rPr>
          <w:sz w:val="28"/>
          <w:szCs w:val="28"/>
        </w:rPr>
        <w:t xml:space="preserve">           </w:t>
      </w:r>
      <w:r w:rsidRPr="00F71D21">
        <w:rPr>
          <w:sz w:val="28"/>
          <w:szCs w:val="28"/>
        </w:rPr>
        <w:t xml:space="preserve"> Асбестовского городского округа</w:t>
      </w:r>
    </w:p>
    <w:p w:rsidR="0019628C" w:rsidRPr="00F71D21" w:rsidRDefault="00136518" w:rsidP="00D052D4">
      <w:pPr>
        <w:rPr>
          <w:sz w:val="28"/>
          <w:szCs w:val="28"/>
        </w:rPr>
      </w:pPr>
      <w:r w:rsidRPr="00F71D21">
        <w:rPr>
          <w:sz w:val="28"/>
          <w:szCs w:val="28"/>
        </w:rPr>
        <w:t>_________</w:t>
      </w:r>
      <w:r w:rsidR="003C7AFE" w:rsidRPr="00F71D21">
        <w:rPr>
          <w:sz w:val="28"/>
          <w:szCs w:val="28"/>
        </w:rPr>
        <w:softHyphen/>
      </w:r>
      <w:r w:rsidR="003C7AFE" w:rsidRPr="00F71D21">
        <w:rPr>
          <w:sz w:val="28"/>
          <w:szCs w:val="28"/>
        </w:rPr>
        <w:softHyphen/>
      </w:r>
      <w:r w:rsidR="003C7AFE" w:rsidRPr="00F71D21">
        <w:rPr>
          <w:sz w:val="28"/>
          <w:szCs w:val="28"/>
        </w:rPr>
        <w:softHyphen/>
      </w:r>
      <w:r w:rsidR="003C7AFE" w:rsidRPr="00F71D21">
        <w:rPr>
          <w:sz w:val="28"/>
          <w:szCs w:val="28"/>
        </w:rPr>
        <w:softHyphen/>
      </w:r>
      <w:r w:rsidR="003C7AFE" w:rsidRPr="00F71D21">
        <w:rPr>
          <w:sz w:val="28"/>
          <w:szCs w:val="28"/>
        </w:rPr>
        <w:softHyphen/>
      </w:r>
      <w:r w:rsidR="003C7AFE" w:rsidRPr="00F71D21">
        <w:rPr>
          <w:sz w:val="28"/>
          <w:szCs w:val="28"/>
        </w:rPr>
        <w:softHyphen/>
        <w:t>__</w:t>
      </w:r>
      <w:r w:rsidRPr="00F71D21">
        <w:rPr>
          <w:sz w:val="28"/>
          <w:szCs w:val="28"/>
        </w:rPr>
        <w:t xml:space="preserve">_____ С.В. Ларионов   </w:t>
      </w:r>
      <w:r w:rsidR="00D052D4" w:rsidRPr="00F71D21">
        <w:rPr>
          <w:sz w:val="28"/>
          <w:szCs w:val="28"/>
        </w:rPr>
        <w:t xml:space="preserve"> </w:t>
      </w:r>
      <w:r w:rsidR="003C7AFE" w:rsidRPr="00F71D21">
        <w:rPr>
          <w:sz w:val="28"/>
          <w:szCs w:val="28"/>
        </w:rPr>
        <w:t xml:space="preserve">              </w:t>
      </w:r>
      <w:r w:rsidRPr="00F71D21">
        <w:rPr>
          <w:sz w:val="28"/>
          <w:szCs w:val="28"/>
        </w:rPr>
        <w:t xml:space="preserve"> ___</w:t>
      </w:r>
      <w:r w:rsidR="003C7AFE" w:rsidRPr="00F71D21">
        <w:rPr>
          <w:sz w:val="28"/>
          <w:szCs w:val="28"/>
        </w:rPr>
        <w:t>____</w:t>
      </w:r>
      <w:r w:rsidRPr="00F71D21">
        <w:rPr>
          <w:sz w:val="28"/>
          <w:szCs w:val="28"/>
        </w:rPr>
        <w:t>_________</w:t>
      </w:r>
      <w:r w:rsidR="00D052D4" w:rsidRPr="00F71D21">
        <w:rPr>
          <w:sz w:val="28"/>
          <w:szCs w:val="28"/>
        </w:rPr>
        <w:t>Н.Р. Тихонова</w:t>
      </w:r>
    </w:p>
    <w:p w:rsidR="00A83F5F" w:rsidRPr="00F71D21" w:rsidRDefault="00A83F5F" w:rsidP="00D052D4">
      <w:pPr>
        <w:rPr>
          <w:sz w:val="28"/>
          <w:szCs w:val="28"/>
        </w:rPr>
      </w:pPr>
    </w:p>
    <w:p w:rsidR="00A83F5F" w:rsidRPr="00D052D4" w:rsidRDefault="00A83F5F" w:rsidP="00D052D4">
      <w:pPr>
        <w:rPr>
          <w:sz w:val="28"/>
          <w:szCs w:val="28"/>
        </w:rPr>
      </w:pPr>
    </w:p>
    <w:sectPr w:rsidR="00A83F5F" w:rsidRPr="00D052D4" w:rsidSect="00F3627D">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19" w:rsidRDefault="008B1619" w:rsidP="00F3627D">
      <w:r>
        <w:separator/>
      </w:r>
    </w:p>
  </w:endnote>
  <w:endnote w:type="continuationSeparator" w:id="1">
    <w:p w:rsidR="008B1619" w:rsidRDefault="008B1619" w:rsidP="00F36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19" w:rsidRDefault="008B1619" w:rsidP="00F3627D">
      <w:r>
        <w:separator/>
      </w:r>
    </w:p>
  </w:footnote>
  <w:footnote w:type="continuationSeparator" w:id="1">
    <w:p w:rsidR="008B1619" w:rsidRDefault="008B1619" w:rsidP="00F3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842"/>
      <w:docPartObj>
        <w:docPartGallery w:val="Page Numbers (Top of Page)"/>
        <w:docPartUnique/>
      </w:docPartObj>
    </w:sdtPr>
    <w:sdtContent>
      <w:p w:rsidR="00F3627D" w:rsidRDefault="00E77C25">
        <w:pPr>
          <w:pStyle w:val="a7"/>
          <w:jc w:val="center"/>
        </w:pPr>
        <w:fldSimple w:instr=" PAGE   \* MERGEFORMAT ">
          <w:r w:rsidR="00A75341">
            <w:rPr>
              <w:noProof/>
            </w:rPr>
            <w:t>4</w:t>
          </w:r>
        </w:fldSimple>
      </w:p>
    </w:sdtContent>
  </w:sdt>
  <w:p w:rsidR="00F3627D" w:rsidRDefault="00F3627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6518"/>
    <w:rsid w:val="000233AC"/>
    <w:rsid w:val="00031B5E"/>
    <w:rsid w:val="00031B98"/>
    <w:rsid w:val="00050633"/>
    <w:rsid w:val="000529D9"/>
    <w:rsid w:val="000702A3"/>
    <w:rsid w:val="00074A81"/>
    <w:rsid w:val="00074B79"/>
    <w:rsid w:val="00080642"/>
    <w:rsid w:val="000924D4"/>
    <w:rsid w:val="0009554F"/>
    <w:rsid w:val="000B5E82"/>
    <w:rsid w:val="000B6664"/>
    <w:rsid w:val="000C65DA"/>
    <w:rsid w:val="000D143B"/>
    <w:rsid w:val="000D1CE6"/>
    <w:rsid w:val="00121CB5"/>
    <w:rsid w:val="00123A75"/>
    <w:rsid w:val="00136518"/>
    <w:rsid w:val="00163504"/>
    <w:rsid w:val="00170C24"/>
    <w:rsid w:val="001737E4"/>
    <w:rsid w:val="00185B46"/>
    <w:rsid w:val="00191197"/>
    <w:rsid w:val="00192492"/>
    <w:rsid w:val="0019628C"/>
    <w:rsid w:val="001A482E"/>
    <w:rsid w:val="001A5480"/>
    <w:rsid w:val="001B2AD9"/>
    <w:rsid w:val="001B63E2"/>
    <w:rsid w:val="001C3D8A"/>
    <w:rsid w:val="001D17E6"/>
    <w:rsid w:val="001E0A8C"/>
    <w:rsid w:val="001E26FA"/>
    <w:rsid w:val="001E331F"/>
    <w:rsid w:val="00233231"/>
    <w:rsid w:val="00233603"/>
    <w:rsid w:val="002365C7"/>
    <w:rsid w:val="002A0A1B"/>
    <w:rsid w:val="002C7196"/>
    <w:rsid w:val="002E1B71"/>
    <w:rsid w:val="002E6E29"/>
    <w:rsid w:val="00341EE2"/>
    <w:rsid w:val="003437EB"/>
    <w:rsid w:val="00350554"/>
    <w:rsid w:val="003536DF"/>
    <w:rsid w:val="0035736A"/>
    <w:rsid w:val="0038294B"/>
    <w:rsid w:val="00385CC6"/>
    <w:rsid w:val="003B1358"/>
    <w:rsid w:val="003C15F7"/>
    <w:rsid w:val="003C7AFE"/>
    <w:rsid w:val="004022E8"/>
    <w:rsid w:val="00413E30"/>
    <w:rsid w:val="00424B92"/>
    <w:rsid w:val="00427EC3"/>
    <w:rsid w:val="00436CE0"/>
    <w:rsid w:val="0043719E"/>
    <w:rsid w:val="00450418"/>
    <w:rsid w:val="004625DF"/>
    <w:rsid w:val="00471BEA"/>
    <w:rsid w:val="00480E21"/>
    <w:rsid w:val="00495943"/>
    <w:rsid w:val="004A6B8F"/>
    <w:rsid w:val="004B687B"/>
    <w:rsid w:val="004C16B7"/>
    <w:rsid w:val="004C19CC"/>
    <w:rsid w:val="004D418E"/>
    <w:rsid w:val="004E125A"/>
    <w:rsid w:val="004E1EA6"/>
    <w:rsid w:val="004F7C8A"/>
    <w:rsid w:val="00501A38"/>
    <w:rsid w:val="00524046"/>
    <w:rsid w:val="00532238"/>
    <w:rsid w:val="00535F8B"/>
    <w:rsid w:val="00565C45"/>
    <w:rsid w:val="00591EFD"/>
    <w:rsid w:val="00597999"/>
    <w:rsid w:val="005C52C3"/>
    <w:rsid w:val="005D5D50"/>
    <w:rsid w:val="005F478F"/>
    <w:rsid w:val="005F5D86"/>
    <w:rsid w:val="006612D2"/>
    <w:rsid w:val="006631AC"/>
    <w:rsid w:val="00671003"/>
    <w:rsid w:val="0067702E"/>
    <w:rsid w:val="006863F2"/>
    <w:rsid w:val="006B088C"/>
    <w:rsid w:val="006B174C"/>
    <w:rsid w:val="006B2F2A"/>
    <w:rsid w:val="006B4AB6"/>
    <w:rsid w:val="006C22FC"/>
    <w:rsid w:val="006C6D77"/>
    <w:rsid w:val="006C724A"/>
    <w:rsid w:val="006D2E31"/>
    <w:rsid w:val="006E4BC8"/>
    <w:rsid w:val="006E519E"/>
    <w:rsid w:val="006F3BFC"/>
    <w:rsid w:val="006F7D2B"/>
    <w:rsid w:val="00724C51"/>
    <w:rsid w:val="00730C33"/>
    <w:rsid w:val="0074670A"/>
    <w:rsid w:val="00747875"/>
    <w:rsid w:val="00753E39"/>
    <w:rsid w:val="00757CA3"/>
    <w:rsid w:val="00775CFF"/>
    <w:rsid w:val="007848E2"/>
    <w:rsid w:val="00795441"/>
    <w:rsid w:val="007A43C3"/>
    <w:rsid w:val="007C6BFA"/>
    <w:rsid w:val="007C7A47"/>
    <w:rsid w:val="007D5B0A"/>
    <w:rsid w:val="008121F5"/>
    <w:rsid w:val="008167A4"/>
    <w:rsid w:val="00820428"/>
    <w:rsid w:val="00835A50"/>
    <w:rsid w:val="00853D00"/>
    <w:rsid w:val="0085451F"/>
    <w:rsid w:val="00855CC1"/>
    <w:rsid w:val="00865A44"/>
    <w:rsid w:val="0086734A"/>
    <w:rsid w:val="00896FC5"/>
    <w:rsid w:val="008A1CBD"/>
    <w:rsid w:val="008B1025"/>
    <w:rsid w:val="008B1619"/>
    <w:rsid w:val="008D0133"/>
    <w:rsid w:val="008D66BF"/>
    <w:rsid w:val="008F1BC4"/>
    <w:rsid w:val="008F3786"/>
    <w:rsid w:val="00916681"/>
    <w:rsid w:val="00933305"/>
    <w:rsid w:val="00934404"/>
    <w:rsid w:val="0094475D"/>
    <w:rsid w:val="00964789"/>
    <w:rsid w:val="009B37FF"/>
    <w:rsid w:val="009B7CED"/>
    <w:rsid w:val="009C31D8"/>
    <w:rsid w:val="009D0CC1"/>
    <w:rsid w:val="009E1260"/>
    <w:rsid w:val="009E2AFB"/>
    <w:rsid w:val="009E334B"/>
    <w:rsid w:val="009F2E14"/>
    <w:rsid w:val="00A10807"/>
    <w:rsid w:val="00A12315"/>
    <w:rsid w:val="00A44EAE"/>
    <w:rsid w:val="00A47285"/>
    <w:rsid w:val="00A75341"/>
    <w:rsid w:val="00A75F1C"/>
    <w:rsid w:val="00A83F5F"/>
    <w:rsid w:val="00AA42B8"/>
    <w:rsid w:val="00AA6FFE"/>
    <w:rsid w:val="00AC56E9"/>
    <w:rsid w:val="00AC62ED"/>
    <w:rsid w:val="00AC6D7F"/>
    <w:rsid w:val="00AE276E"/>
    <w:rsid w:val="00AF0DDE"/>
    <w:rsid w:val="00B0594C"/>
    <w:rsid w:val="00B10C26"/>
    <w:rsid w:val="00B2523F"/>
    <w:rsid w:val="00B33393"/>
    <w:rsid w:val="00B37084"/>
    <w:rsid w:val="00B62736"/>
    <w:rsid w:val="00B83BD4"/>
    <w:rsid w:val="00B87565"/>
    <w:rsid w:val="00B91907"/>
    <w:rsid w:val="00BA1CDB"/>
    <w:rsid w:val="00BB716D"/>
    <w:rsid w:val="00BF5CFB"/>
    <w:rsid w:val="00C01E84"/>
    <w:rsid w:val="00C07FFB"/>
    <w:rsid w:val="00C10DBF"/>
    <w:rsid w:val="00C21163"/>
    <w:rsid w:val="00C30D40"/>
    <w:rsid w:val="00C44FD9"/>
    <w:rsid w:val="00C4538A"/>
    <w:rsid w:val="00C467C7"/>
    <w:rsid w:val="00C51325"/>
    <w:rsid w:val="00C54463"/>
    <w:rsid w:val="00C80875"/>
    <w:rsid w:val="00C8321E"/>
    <w:rsid w:val="00C903B0"/>
    <w:rsid w:val="00CB5F77"/>
    <w:rsid w:val="00CC30DE"/>
    <w:rsid w:val="00CC76AF"/>
    <w:rsid w:val="00CE7F45"/>
    <w:rsid w:val="00CF44A9"/>
    <w:rsid w:val="00D052D4"/>
    <w:rsid w:val="00D11850"/>
    <w:rsid w:val="00D17972"/>
    <w:rsid w:val="00D3206E"/>
    <w:rsid w:val="00D3795C"/>
    <w:rsid w:val="00D41C86"/>
    <w:rsid w:val="00D46334"/>
    <w:rsid w:val="00D53BB1"/>
    <w:rsid w:val="00D86F23"/>
    <w:rsid w:val="00DB3AA5"/>
    <w:rsid w:val="00DF5A73"/>
    <w:rsid w:val="00E00E04"/>
    <w:rsid w:val="00E04D66"/>
    <w:rsid w:val="00E102FC"/>
    <w:rsid w:val="00E22E16"/>
    <w:rsid w:val="00E32500"/>
    <w:rsid w:val="00E44F75"/>
    <w:rsid w:val="00E665DF"/>
    <w:rsid w:val="00E77C25"/>
    <w:rsid w:val="00E858B3"/>
    <w:rsid w:val="00EB4DFF"/>
    <w:rsid w:val="00EC2F85"/>
    <w:rsid w:val="00EC6F93"/>
    <w:rsid w:val="00ED4453"/>
    <w:rsid w:val="00F1685F"/>
    <w:rsid w:val="00F168A2"/>
    <w:rsid w:val="00F3627D"/>
    <w:rsid w:val="00F70DD0"/>
    <w:rsid w:val="00F71D21"/>
    <w:rsid w:val="00F869E5"/>
    <w:rsid w:val="00FA0ACD"/>
    <w:rsid w:val="00FA4CD3"/>
    <w:rsid w:val="00FB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6518"/>
    <w:rPr>
      <w:color w:val="0000FF"/>
      <w:u w:val="single"/>
    </w:rPr>
  </w:style>
  <w:style w:type="paragraph" w:customStyle="1" w:styleId="ConsPlusNormal">
    <w:name w:val="ConsPlusNormal"/>
    <w:rsid w:val="001365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D052D4"/>
    <w:rPr>
      <w:rFonts w:ascii="Tahoma" w:hAnsi="Tahoma" w:cs="Tahoma"/>
      <w:sz w:val="16"/>
      <w:szCs w:val="16"/>
    </w:rPr>
  </w:style>
  <w:style w:type="character" w:customStyle="1" w:styleId="a5">
    <w:name w:val="Текст выноски Знак"/>
    <w:basedOn w:val="a0"/>
    <w:link w:val="a4"/>
    <w:uiPriority w:val="99"/>
    <w:semiHidden/>
    <w:rsid w:val="00D052D4"/>
    <w:rPr>
      <w:rFonts w:ascii="Tahoma" w:eastAsia="Times New Roman" w:hAnsi="Tahoma" w:cs="Tahoma"/>
      <w:sz w:val="16"/>
      <w:szCs w:val="16"/>
      <w:lang w:eastAsia="ru-RU"/>
    </w:rPr>
  </w:style>
  <w:style w:type="paragraph" w:customStyle="1" w:styleId="ConsPlusTitle">
    <w:name w:val="ConsPlusTitle"/>
    <w:uiPriority w:val="99"/>
    <w:rsid w:val="006631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B37084"/>
    <w:pPr>
      <w:spacing w:before="100" w:beforeAutospacing="1" w:after="100" w:afterAutospacing="1"/>
    </w:pPr>
  </w:style>
  <w:style w:type="paragraph" w:styleId="a7">
    <w:name w:val="header"/>
    <w:basedOn w:val="a"/>
    <w:link w:val="a8"/>
    <w:uiPriority w:val="99"/>
    <w:unhideWhenUsed/>
    <w:rsid w:val="00F3627D"/>
    <w:pPr>
      <w:tabs>
        <w:tab w:val="center" w:pos="4677"/>
        <w:tab w:val="right" w:pos="9355"/>
      </w:tabs>
    </w:pPr>
  </w:style>
  <w:style w:type="character" w:customStyle="1" w:styleId="a8">
    <w:name w:val="Верхний колонтитул Знак"/>
    <w:basedOn w:val="a0"/>
    <w:link w:val="a7"/>
    <w:uiPriority w:val="99"/>
    <w:rsid w:val="00F3627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3627D"/>
    <w:pPr>
      <w:tabs>
        <w:tab w:val="center" w:pos="4677"/>
        <w:tab w:val="right" w:pos="9355"/>
      </w:tabs>
    </w:pPr>
  </w:style>
  <w:style w:type="character" w:customStyle="1" w:styleId="aa">
    <w:name w:val="Нижний колонтитул Знак"/>
    <w:basedOn w:val="a0"/>
    <w:link w:val="a9"/>
    <w:uiPriority w:val="99"/>
    <w:semiHidden/>
    <w:rsid w:val="00F3627D"/>
    <w:rPr>
      <w:rFonts w:ascii="Times New Roman" w:eastAsia="Times New Roman" w:hAnsi="Times New Roman" w:cs="Times New Roman"/>
      <w:sz w:val="24"/>
      <w:szCs w:val="24"/>
      <w:lang w:eastAsia="ru-RU"/>
    </w:rPr>
  </w:style>
  <w:style w:type="paragraph" w:customStyle="1" w:styleId="formattext">
    <w:name w:val="formattext"/>
    <w:basedOn w:val="a"/>
    <w:rsid w:val="005322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1529655">
      <w:bodyDiv w:val="1"/>
      <w:marLeft w:val="0"/>
      <w:marRight w:val="0"/>
      <w:marTop w:val="0"/>
      <w:marBottom w:val="0"/>
      <w:divBdr>
        <w:top w:val="none" w:sz="0" w:space="0" w:color="auto"/>
        <w:left w:val="none" w:sz="0" w:space="0" w:color="auto"/>
        <w:bottom w:val="none" w:sz="0" w:space="0" w:color="auto"/>
        <w:right w:val="none" w:sz="0" w:space="0" w:color="auto"/>
      </w:divBdr>
    </w:div>
    <w:div w:id="1088112076">
      <w:bodyDiv w:val="1"/>
      <w:marLeft w:val="0"/>
      <w:marRight w:val="0"/>
      <w:marTop w:val="0"/>
      <w:marBottom w:val="0"/>
      <w:divBdr>
        <w:top w:val="none" w:sz="0" w:space="0" w:color="auto"/>
        <w:left w:val="none" w:sz="0" w:space="0" w:color="auto"/>
        <w:bottom w:val="none" w:sz="0" w:space="0" w:color="auto"/>
        <w:right w:val="none" w:sz="0" w:space="0" w:color="auto"/>
      </w:divBdr>
    </w:div>
    <w:div w:id="1410423180">
      <w:bodyDiv w:val="1"/>
      <w:marLeft w:val="0"/>
      <w:marRight w:val="0"/>
      <w:marTop w:val="0"/>
      <w:marBottom w:val="0"/>
      <w:divBdr>
        <w:top w:val="none" w:sz="0" w:space="0" w:color="auto"/>
        <w:left w:val="none" w:sz="0" w:space="0" w:color="auto"/>
        <w:bottom w:val="none" w:sz="0" w:space="0" w:color="auto"/>
        <w:right w:val="none" w:sz="0" w:space="0" w:color="auto"/>
      </w:divBdr>
    </w:div>
    <w:div w:id="1494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a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CC04-862E-4583-93ED-05E6012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Балабкин Андрей Нико</dc:creator>
  <cp:lastModifiedBy>Админ</cp:lastModifiedBy>
  <cp:revision>9</cp:revision>
  <cp:lastPrinted>2022-06-29T03:05:00Z</cp:lastPrinted>
  <dcterms:created xsi:type="dcterms:W3CDTF">2022-07-01T09:56:00Z</dcterms:created>
  <dcterms:modified xsi:type="dcterms:W3CDTF">2022-07-11T03:54:00Z</dcterms:modified>
</cp:coreProperties>
</file>