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76" w:rsidRDefault="00DD0D76" w:rsidP="00DD0D76">
      <w:pPr>
        <w:ind w:left="284" w:right="-181" w:firstLine="283"/>
        <w:rPr>
          <w:sz w:val="28"/>
          <w:szCs w:val="28"/>
          <w:lang w:val="en-US"/>
        </w:rPr>
      </w:pPr>
    </w:p>
    <w:p w:rsidR="00E733B9" w:rsidRDefault="00E733B9" w:rsidP="00DD0D76">
      <w:pPr>
        <w:ind w:left="284" w:right="-181" w:firstLine="283"/>
        <w:rPr>
          <w:sz w:val="28"/>
          <w:szCs w:val="28"/>
          <w:lang w:val="en-US"/>
        </w:rPr>
      </w:pPr>
    </w:p>
    <w:p w:rsidR="00E733B9" w:rsidRPr="00E733B9" w:rsidRDefault="00E733B9" w:rsidP="00DD0D76">
      <w:pPr>
        <w:ind w:left="284" w:right="-181" w:firstLine="283"/>
        <w:rPr>
          <w:sz w:val="16"/>
          <w:szCs w:val="16"/>
          <w:lang w:val="en-US"/>
        </w:rPr>
      </w:pPr>
    </w:p>
    <w:p w:rsidR="00E733B9" w:rsidRDefault="00E733B9" w:rsidP="00DD0D76">
      <w:pPr>
        <w:ind w:left="284" w:right="-181" w:firstLine="283"/>
        <w:rPr>
          <w:sz w:val="28"/>
          <w:szCs w:val="28"/>
          <w:lang w:val="en-US"/>
        </w:rPr>
      </w:pPr>
    </w:p>
    <w:p w:rsidR="00E733B9" w:rsidRPr="00E733B9" w:rsidRDefault="00E733B9" w:rsidP="00E733B9">
      <w:pPr>
        <w:ind w:right="-181" w:firstLine="142"/>
        <w:rPr>
          <w:sz w:val="28"/>
          <w:szCs w:val="28"/>
        </w:rPr>
      </w:pPr>
      <w:r>
        <w:rPr>
          <w:sz w:val="28"/>
          <w:szCs w:val="28"/>
        </w:rPr>
        <w:t>26.02.2019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109-ПА</w:t>
      </w:r>
    </w:p>
    <w:p w:rsidR="00E733B9" w:rsidRPr="00E733B9" w:rsidRDefault="00E733B9" w:rsidP="00DD0D76">
      <w:pPr>
        <w:ind w:left="284" w:right="-181" w:firstLine="283"/>
        <w:rPr>
          <w:sz w:val="28"/>
          <w:szCs w:val="28"/>
        </w:rPr>
      </w:pPr>
    </w:p>
    <w:p w:rsidR="00E733B9" w:rsidRPr="00E733B9" w:rsidRDefault="00E733B9" w:rsidP="00DD0D76">
      <w:pPr>
        <w:ind w:left="284" w:right="-181" w:firstLine="283"/>
        <w:rPr>
          <w:sz w:val="28"/>
          <w:szCs w:val="28"/>
        </w:rPr>
      </w:pPr>
    </w:p>
    <w:p w:rsidR="00E733B9" w:rsidRPr="00E733B9" w:rsidRDefault="00E733B9" w:rsidP="00DD0D76">
      <w:pPr>
        <w:ind w:left="284" w:right="-181" w:firstLine="283"/>
        <w:rPr>
          <w:sz w:val="28"/>
          <w:szCs w:val="28"/>
        </w:rPr>
      </w:pPr>
    </w:p>
    <w:p w:rsidR="00E733B9" w:rsidRPr="00E733B9" w:rsidRDefault="00E733B9" w:rsidP="00E733B9">
      <w:pPr>
        <w:ind w:right="-181" w:firstLine="283"/>
        <w:rPr>
          <w:sz w:val="28"/>
          <w:szCs w:val="28"/>
        </w:rPr>
      </w:pPr>
    </w:p>
    <w:p w:rsidR="00DD0D76" w:rsidRDefault="00DD0D76" w:rsidP="00DD0D76">
      <w:pPr>
        <w:ind w:right="-181"/>
        <w:jc w:val="center"/>
        <w:rPr>
          <w:b/>
          <w:sz w:val="28"/>
          <w:szCs w:val="28"/>
        </w:rPr>
      </w:pPr>
      <w:r w:rsidRPr="009242A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</w:t>
      </w:r>
      <w:r w:rsidR="00890D74">
        <w:rPr>
          <w:b/>
          <w:sz w:val="28"/>
          <w:szCs w:val="28"/>
        </w:rPr>
        <w:t>дополне</w:t>
      </w:r>
      <w:r w:rsidR="001701F8">
        <w:rPr>
          <w:b/>
          <w:sz w:val="28"/>
          <w:szCs w:val="28"/>
        </w:rPr>
        <w:t>ний</w:t>
      </w:r>
      <w:r>
        <w:rPr>
          <w:b/>
          <w:sz w:val="28"/>
          <w:szCs w:val="28"/>
        </w:rPr>
        <w:t xml:space="preserve"> в Порядок применения бюджетной классификации Российской Федерации в части, относящейся к бюджету Асбестовского городского округа, утвержденный постановлением администрации Асбестовского городского округа от 29.12.201</w:t>
      </w:r>
      <w:r w:rsidR="00BB020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№ </w:t>
      </w:r>
      <w:r w:rsidR="00BB0205">
        <w:rPr>
          <w:b/>
          <w:sz w:val="28"/>
          <w:szCs w:val="28"/>
        </w:rPr>
        <w:t>706</w:t>
      </w:r>
      <w:r>
        <w:rPr>
          <w:b/>
          <w:sz w:val="28"/>
          <w:szCs w:val="28"/>
        </w:rPr>
        <w:t>-ПА</w:t>
      </w:r>
    </w:p>
    <w:p w:rsidR="00E733B9" w:rsidRPr="009242AA" w:rsidRDefault="00E733B9" w:rsidP="00DD0D76">
      <w:pPr>
        <w:ind w:right="-181"/>
        <w:jc w:val="center"/>
        <w:rPr>
          <w:b/>
          <w:sz w:val="28"/>
          <w:szCs w:val="28"/>
        </w:rPr>
      </w:pPr>
    </w:p>
    <w:p w:rsidR="00DD0D76" w:rsidRDefault="00DD0D76" w:rsidP="00DD0D76"/>
    <w:p w:rsidR="00DD0D76" w:rsidRDefault="00DD0D76" w:rsidP="00E733B9">
      <w:pPr>
        <w:ind w:firstLine="851"/>
        <w:jc w:val="both"/>
        <w:rPr>
          <w:sz w:val="28"/>
          <w:szCs w:val="28"/>
        </w:rPr>
      </w:pPr>
      <w:proofErr w:type="gramStart"/>
      <w:r w:rsidRPr="00535BD5">
        <w:rPr>
          <w:sz w:val="28"/>
          <w:szCs w:val="28"/>
        </w:rPr>
        <w:t xml:space="preserve">В соответствии с Бюджетным кодексом Российской Федерации, приказом Министерства финансов </w:t>
      </w:r>
      <w:r>
        <w:rPr>
          <w:sz w:val="28"/>
          <w:szCs w:val="28"/>
        </w:rPr>
        <w:t>Российской Федерации от</w:t>
      </w:r>
      <w:r w:rsidR="00BB0205">
        <w:rPr>
          <w:sz w:val="28"/>
          <w:szCs w:val="28"/>
        </w:rPr>
        <w:t xml:space="preserve"> 08</w:t>
      </w:r>
      <w:r>
        <w:rPr>
          <w:sz w:val="28"/>
          <w:szCs w:val="28"/>
        </w:rPr>
        <w:t>.0</w:t>
      </w:r>
      <w:r w:rsidR="00BB0205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BB0205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BB0205">
        <w:rPr>
          <w:sz w:val="28"/>
          <w:szCs w:val="28"/>
        </w:rPr>
        <w:t>132</w:t>
      </w:r>
      <w:r>
        <w:rPr>
          <w:sz w:val="28"/>
          <w:szCs w:val="28"/>
        </w:rPr>
        <w:t>н</w:t>
      </w:r>
      <w:r w:rsidR="005E4415">
        <w:rPr>
          <w:sz w:val="28"/>
          <w:szCs w:val="28"/>
        </w:rPr>
        <w:t xml:space="preserve"> </w:t>
      </w:r>
      <w:r w:rsidR="005E4415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BB0205"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sz w:val="28"/>
          <w:szCs w:val="28"/>
        </w:rPr>
        <w:t>», решением Думы Асбестовского городского округа от 26.10.2017 № 2/5</w:t>
      </w:r>
      <w:r w:rsidR="001701F8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Положения о бюджетном процессе</w:t>
      </w:r>
      <w:r w:rsidR="00BB0205">
        <w:rPr>
          <w:sz w:val="28"/>
          <w:szCs w:val="28"/>
        </w:rPr>
        <w:t xml:space="preserve"> </w:t>
      </w:r>
      <w:r>
        <w:rPr>
          <w:sz w:val="28"/>
          <w:szCs w:val="28"/>
        </w:rPr>
        <w:t>в Асбестовском городском округе», руководствуясь статьями 27, 30 Устава Асбестовского городского округа, администрация Асбестовского городского</w:t>
      </w:r>
      <w:proofErr w:type="gramEnd"/>
      <w:r>
        <w:rPr>
          <w:sz w:val="28"/>
          <w:szCs w:val="28"/>
        </w:rPr>
        <w:t xml:space="preserve"> округа </w:t>
      </w:r>
    </w:p>
    <w:p w:rsidR="00DD0D76" w:rsidRPr="00535BD5" w:rsidRDefault="00DD0D76" w:rsidP="00DD0D76">
      <w:pPr>
        <w:jc w:val="both"/>
        <w:rPr>
          <w:b/>
          <w:sz w:val="28"/>
          <w:szCs w:val="28"/>
        </w:rPr>
      </w:pPr>
      <w:r w:rsidRPr="00535BD5">
        <w:rPr>
          <w:b/>
          <w:sz w:val="28"/>
          <w:szCs w:val="28"/>
        </w:rPr>
        <w:t>ПОСТАНОВЛЯЕТ:</w:t>
      </w:r>
    </w:p>
    <w:p w:rsidR="00DD0D76" w:rsidRDefault="00DD0D76" w:rsidP="00E733B9">
      <w:pPr>
        <w:pStyle w:val="a3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187679">
        <w:rPr>
          <w:sz w:val="28"/>
          <w:szCs w:val="28"/>
        </w:rPr>
        <w:t>Внести в Порядок применения бюджетной классификации Российской Федерации в части, относящейся к бюджету Асбестовского горо</w:t>
      </w:r>
      <w:r>
        <w:rPr>
          <w:sz w:val="28"/>
          <w:szCs w:val="28"/>
        </w:rPr>
        <w:t>дского округа, утвержденный постановлением администрации Асбестовского городского округа от 29.12.201</w:t>
      </w:r>
      <w:r w:rsidR="00BB0205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BB0205">
        <w:rPr>
          <w:sz w:val="28"/>
          <w:szCs w:val="28"/>
        </w:rPr>
        <w:t>706</w:t>
      </w:r>
      <w:r>
        <w:rPr>
          <w:sz w:val="28"/>
          <w:szCs w:val="28"/>
        </w:rPr>
        <w:t>-ПА, следующ</w:t>
      </w:r>
      <w:r w:rsidR="00D91E48">
        <w:rPr>
          <w:sz w:val="28"/>
          <w:szCs w:val="28"/>
        </w:rPr>
        <w:t>и</w:t>
      </w:r>
      <w:r>
        <w:rPr>
          <w:sz w:val="28"/>
          <w:szCs w:val="28"/>
        </w:rPr>
        <w:t xml:space="preserve">е </w:t>
      </w:r>
      <w:r w:rsidR="00890D74">
        <w:rPr>
          <w:sz w:val="28"/>
          <w:szCs w:val="28"/>
        </w:rPr>
        <w:t>допол</w:t>
      </w:r>
      <w:r w:rsidR="00696EC8">
        <w:rPr>
          <w:sz w:val="28"/>
          <w:szCs w:val="28"/>
        </w:rPr>
        <w:t>нения</w:t>
      </w:r>
      <w:r>
        <w:rPr>
          <w:sz w:val="28"/>
          <w:szCs w:val="28"/>
        </w:rPr>
        <w:t>:</w:t>
      </w:r>
    </w:p>
    <w:p w:rsidR="002A3273" w:rsidRPr="000C187B" w:rsidRDefault="00E665A8" w:rsidP="00E733B9">
      <w:pPr>
        <w:pStyle w:val="a3"/>
        <w:numPr>
          <w:ilvl w:val="0"/>
          <w:numId w:val="6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D0D76" w:rsidRPr="000C187B">
        <w:rPr>
          <w:sz w:val="28"/>
          <w:szCs w:val="28"/>
        </w:rPr>
        <w:t>риложени</w:t>
      </w:r>
      <w:r w:rsidR="000C187B">
        <w:rPr>
          <w:sz w:val="28"/>
          <w:szCs w:val="28"/>
        </w:rPr>
        <w:t>е</w:t>
      </w:r>
      <w:r w:rsidR="00DD0D76" w:rsidRPr="000C187B">
        <w:rPr>
          <w:sz w:val="28"/>
          <w:szCs w:val="28"/>
        </w:rPr>
        <w:t xml:space="preserve"> № 1 «Перечень и коды целевых статей расходов бюджета Асбестовского городского округа» </w:t>
      </w:r>
      <w:r w:rsidR="00714574">
        <w:rPr>
          <w:sz w:val="28"/>
          <w:szCs w:val="28"/>
        </w:rPr>
        <w:t>дополнить строками</w:t>
      </w:r>
      <w:r w:rsidR="00BB0205" w:rsidRPr="000C187B">
        <w:rPr>
          <w:sz w:val="28"/>
          <w:szCs w:val="28"/>
        </w:rPr>
        <w:t xml:space="preserve"> 95.1</w:t>
      </w:r>
      <w:r w:rsidR="00DD0D76" w:rsidRPr="000C187B">
        <w:rPr>
          <w:sz w:val="28"/>
          <w:szCs w:val="28"/>
        </w:rPr>
        <w:t>:</w:t>
      </w:r>
    </w:p>
    <w:tbl>
      <w:tblPr>
        <w:tblStyle w:val="a4"/>
        <w:tblW w:w="0" w:type="auto"/>
        <w:tblInd w:w="108" w:type="dxa"/>
        <w:tblLook w:val="04A0"/>
      </w:tblPr>
      <w:tblGrid>
        <w:gridCol w:w="846"/>
        <w:gridCol w:w="1839"/>
        <w:gridCol w:w="7344"/>
      </w:tblGrid>
      <w:tr w:rsidR="005D6E38" w:rsidRPr="002A3273" w:rsidTr="00E665A8">
        <w:tc>
          <w:tcPr>
            <w:tcW w:w="846" w:type="dxa"/>
          </w:tcPr>
          <w:p w:rsidR="005D6E38" w:rsidRPr="002A3273" w:rsidRDefault="00BB0205" w:rsidP="00205DD6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497055" w:rsidRPr="002A3273">
              <w:rPr>
                <w:sz w:val="28"/>
                <w:szCs w:val="28"/>
              </w:rPr>
              <w:t>.1</w:t>
            </w:r>
          </w:p>
        </w:tc>
        <w:tc>
          <w:tcPr>
            <w:tcW w:w="1839" w:type="dxa"/>
          </w:tcPr>
          <w:p w:rsidR="005D6E38" w:rsidRPr="002A3273" w:rsidRDefault="00BB0205" w:rsidP="00BB0205">
            <w:pPr>
              <w:pStyle w:val="a3"/>
              <w:tabs>
                <w:tab w:val="left" w:pos="993"/>
              </w:tabs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BE2168" w:rsidRPr="002A3273">
              <w:rPr>
                <w:sz w:val="27"/>
                <w:szCs w:val="27"/>
              </w:rPr>
              <w:t>3</w:t>
            </w:r>
            <w:r w:rsidR="005D6E38" w:rsidRPr="002A327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</w:t>
            </w:r>
            <w:r w:rsidR="005D6E38" w:rsidRPr="002A3273">
              <w:rPr>
                <w:sz w:val="27"/>
                <w:szCs w:val="27"/>
              </w:rPr>
              <w:t xml:space="preserve"> 0</w:t>
            </w:r>
            <w:r>
              <w:rPr>
                <w:sz w:val="27"/>
                <w:szCs w:val="27"/>
              </w:rPr>
              <w:t>3</w:t>
            </w:r>
            <w:r w:rsidR="005D6E38" w:rsidRPr="002A327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4420</w:t>
            </w:r>
            <w:r w:rsidR="005D6E38" w:rsidRPr="002A3273">
              <w:rPr>
                <w:sz w:val="27"/>
                <w:szCs w:val="27"/>
              </w:rPr>
              <w:t>0</w:t>
            </w:r>
          </w:p>
        </w:tc>
        <w:tc>
          <w:tcPr>
            <w:tcW w:w="7344" w:type="dxa"/>
          </w:tcPr>
          <w:p w:rsidR="005D6E38" w:rsidRPr="002A3273" w:rsidRDefault="00662F7D" w:rsidP="00BE21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автомобильных дорог общего пользования местного значения</w:t>
            </w:r>
          </w:p>
        </w:tc>
      </w:tr>
    </w:tbl>
    <w:p w:rsidR="00DD0D76" w:rsidRPr="00B86D26" w:rsidRDefault="00B86D26" w:rsidP="0009049E">
      <w:pPr>
        <w:tabs>
          <w:tab w:val="left" w:pos="99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D0D76" w:rsidRPr="00B86D26">
        <w:rPr>
          <w:sz w:val="28"/>
          <w:szCs w:val="28"/>
        </w:rPr>
        <w:t>Настоящее постановление вс</w:t>
      </w:r>
      <w:r w:rsidR="00D53101">
        <w:rPr>
          <w:sz w:val="28"/>
          <w:szCs w:val="28"/>
        </w:rPr>
        <w:t xml:space="preserve">тупает в силу </w:t>
      </w:r>
      <w:proofErr w:type="gramStart"/>
      <w:r w:rsidR="00D53101">
        <w:rPr>
          <w:sz w:val="28"/>
          <w:szCs w:val="28"/>
        </w:rPr>
        <w:t>с даты подписания</w:t>
      </w:r>
      <w:proofErr w:type="gramEnd"/>
      <w:r w:rsidR="00BC0234">
        <w:rPr>
          <w:sz w:val="28"/>
          <w:szCs w:val="28"/>
        </w:rPr>
        <w:t xml:space="preserve"> </w:t>
      </w:r>
      <w:r w:rsidR="00B9451C">
        <w:rPr>
          <w:sz w:val="28"/>
          <w:szCs w:val="28"/>
        </w:rPr>
        <w:br/>
      </w:r>
      <w:r w:rsidR="00BC0234">
        <w:rPr>
          <w:sz w:val="28"/>
          <w:szCs w:val="28"/>
        </w:rPr>
        <w:t>и распространяется на правоотношения, связанные с исполнением бюджета Асбестовского городского округа и возникшие с 21 февраля 2019 года</w:t>
      </w:r>
      <w:r w:rsidR="00DD0D76" w:rsidRPr="00B86D26">
        <w:rPr>
          <w:sz w:val="28"/>
          <w:szCs w:val="28"/>
        </w:rPr>
        <w:t>.</w:t>
      </w:r>
    </w:p>
    <w:p w:rsidR="00DD0D76" w:rsidRPr="00B86D26" w:rsidRDefault="00DD0D76" w:rsidP="0009049E">
      <w:pPr>
        <w:pStyle w:val="a3"/>
        <w:numPr>
          <w:ilvl w:val="0"/>
          <w:numId w:val="5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B86D26">
        <w:rPr>
          <w:sz w:val="28"/>
          <w:szCs w:val="28"/>
        </w:rPr>
        <w:t>Настоящее постановление подлежит размещению на официальном сайте администрации Асбестовского городского округа в сети Интернет (</w:t>
      </w:r>
      <w:r w:rsidRPr="00B86D26">
        <w:rPr>
          <w:sz w:val="28"/>
          <w:szCs w:val="28"/>
          <w:lang w:val="en-US"/>
        </w:rPr>
        <w:t>http</w:t>
      </w:r>
      <w:r w:rsidRPr="00B86D26">
        <w:rPr>
          <w:sz w:val="28"/>
          <w:szCs w:val="28"/>
        </w:rPr>
        <w:t>:/</w:t>
      </w:r>
      <w:r w:rsidRPr="00B86D26">
        <w:rPr>
          <w:sz w:val="28"/>
          <w:szCs w:val="28"/>
          <w:lang w:val="en-US"/>
        </w:rPr>
        <w:t>www</w:t>
      </w:r>
      <w:r w:rsidRPr="00B86D26">
        <w:rPr>
          <w:sz w:val="28"/>
          <w:szCs w:val="28"/>
        </w:rPr>
        <w:t>.</w:t>
      </w:r>
      <w:proofErr w:type="spellStart"/>
      <w:r w:rsidRPr="00B86D26">
        <w:rPr>
          <w:sz w:val="28"/>
          <w:szCs w:val="28"/>
          <w:lang w:val="en-US"/>
        </w:rPr>
        <w:t>asbestadm</w:t>
      </w:r>
      <w:proofErr w:type="spellEnd"/>
      <w:r w:rsidRPr="00B86D26">
        <w:rPr>
          <w:sz w:val="28"/>
          <w:szCs w:val="28"/>
        </w:rPr>
        <w:t>.</w:t>
      </w:r>
      <w:proofErr w:type="spellStart"/>
      <w:r w:rsidRPr="00B86D26">
        <w:rPr>
          <w:sz w:val="28"/>
          <w:szCs w:val="28"/>
          <w:lang w:val="en-US"/>
        </w:rPr>
        <w:t>ru</w:t>
      </w:r>
      <w:proofErr w:type="spellEnd"/>
      <w:r w:rsidRPr="00B86D26">
        <w:rPr>
          <w:sz w:val="28"/>
          <w:szCs w:val="28"/>
        </w:rPr>
        <w:t>/).</w:t>
      </w:r>
    </w:p>
    <w:p w:rsidR="00DD0D76" w:rsidRDefault="00DD0D76" w:rsidP="0009049E">
      <w:pPr>
        <w:pStyle w:val="a3"/>
        <w:numPr>
          <w:ilvl w:val="0"/>
          <w:numId w:val="5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</w:t>
      </w:r>
      <w:r w:rsidR="005E4415">
        <w:rPr>
          <w:sz w:val="28"/>
          <w:szCs w:val="28"/>
        </w:rPr>
        <w:t xml:space="preserve"> </w:t>
      </w:r>
      <w:r w:rsidR="00701BBD">
        <w:rPr>
          <w:sz w:val="28"/>
          <w:szCs w:val="28"/>
        </w:rPr>
        <w:br/>
      </w:r>
      <w:r>
        <w:rPr>
          <w:sz w:val="28"/>
          <w:szCs w:val="28"/>
        </w:rPr>
        <w:t>на Первого заместителя главы администрации Асбестовского городского округа  Л.И. Кирьянову.</w:t>
      </w:r>
    </w:p>
    <w:p w:rsidR="00DD0D76" w:rsidRDefault="00DD0D76" w:rsidP="00DD0D76">
      <w:pPr>
        <w:tabs>
          <w:tab w:val="left" w:pos="993"/>
        </w:tabs>
        <w:jc w:val="both"/>
        <w:rPr>
          <w:sz w:val="28"/>
          <w:szCs w:val="28"/>
        </w:rPr>
      </w:pPr>
    </w:p>
    <w:p w:rsidR="002A3273" w:rsidRDefault="002A3273" w:rsidP="00DD0D76">
      <w:pPr>
        <w:tabs>
          <w:tab w:val="left" w:pos="993"/>
        </w:tabs>
        <w:jc w:val="both"/>
        <w:rPr>
          <w:sz w:val="28"/>
          <w:szCs w:val="28"/>
        </w:rPr>
      </w:pPr>
    </w:p>
    <w:p w:rsidR="007B6806" w:rsidRDefault="00DD0D76" w:rsidP="00DD0D7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53101" w:rsidRDefault="00DD0D76" w:rsidP="002A327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Асбестовского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B6806">
        <w:rPr>
          <w:sz w:val="28"/>
          <w:szCs w:val="28"/>
        </w:rPr>
        <w:tab/>
      </w:r>
      <w:r w:rsidR="00D12ED9">
        <w:rPr>
          <w:sz w:val="28"/>
          <w:szCs w:val="28"/>
        </w:rPr>
        <w:t xml:space="preserve">     </w:t>
      </w:r>
      <w:r>
        <w:rPr>
          <w:sz w:val="28"/>
          <w:szCs w:val="28"/>
        </w:rPr>
        <w:t>Н.Р. Тихонова</w:t>
      </w:r>
    </w:p>
    <w:p w:rsidR="002A3273" w:rsidRDefault="002A3273" w:rsidP="002A3273">
      <w:pPr>
        <w:tabs>
          <w:tab w:val="left" w:pos="993"/>
        </w:tabs>
        <w:jc w:val="both"/>
        <w:rPr>
          <w:sz w:val="28"/>
          <w:szCs w:val="28"/>
        </w:rPr>
      </w:pPr>
    </w:p>
    <w:sectPr w:rsidR="002A3273" w:rsidSect="00E733B9">
      <w:pgSz w:w="11906" w:h="16838"/>
      <w:pgMar w:top="1134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5C3C"/>
    <w:multiLevelType w:val="hybridMultilevel"/>
    <w:tmpl w:val="2CE2279C"/>
    <w:lvl w:ilvl="0" w:tplc="C2A49A2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1535E01"/>
    <w:multiLevelType w:val="hybridMultilevel"/>
    <w:tmpl w:val="DCC2B91A"/>
    <w:lvl w:ilvl="0" w:tplc="EA464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645464"/>
    <w:multiLevelType w:val="hybridMultilevel"/>
    <w:tmpl w:val="92D4731E"/>
    <w:lvl w:ilvl="0" w:tplc="C37AB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5B0D0B"/>
    <w:multiLevelType w:val="hybridMultilevel"/>
    <w:tmpl w:val="B8BA29C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279B7"/>
    <w:multiLevelType w:val="hybridMultilevel"/>
    <w:tmpl w:val="06B813BA"/>
    <w:lvl w:ilvl="0" w:tplc="9AF65D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0D76"/>
    <w:rsid w:val="00030B70"/>
    <w:rsid w:val="0009049E"/>
    <w:rsid w:val="000C187B"/>
    <w:rsid w:val="000F185B"/>
    <w:rsid w:val="001133E2"/>
    <w:rsid w:val="00166D58"/>
    <w:rsid w:val="001701F8"/>
    <w:rsid w:val="001831CF"/>
    <w:rsid w:val="001A0B3E"/>
    <w:rsid w:val="001F5683"/>
    <w:rsid w:val="00205DD6"/>
    <w:rsid w:val="00231FAA"/>
    <w:rsid w:val="00257A1F"/>
    <w:rsid w:val="00291A72"/>
    <w:rsid w:val="002976EC"/>
    <w:rsid w:val="002A3273"/>
    <w:rsid w:val="002A5AB1"/>
    <w:rsid w:val="002E60EE"/>
    <w:rsid w:val="003069D0"/>
    <w:rsid w:val="0032588A"/>
    <w:rsid w:val="0039439C"/>
    <w:rsid w:val="00400015"/>
    <w:rsid w:val="004377C8"/>
    <w:rsid w:val="00497055"/>
    <w:rsid w:val="004A75D1"/>
    <w:rsid w:val="005322E8"/>
    <w:rsid w:val="00552519"/>
    <w:rsid w:val="005A2830"/>
    <w:rsid w:val="005A3DF9"/>
    <w:rsid w:val="005B5FA8"/>
    <w:rsid w:val="005B7DF6"/>
    <w:rsid w:val="005D6E38"/>
    <w:rsid w:val="005E4415"/>
    <w:rsid w:val="005F72B5"/>
    <w:rsid w:val="0061633E"/>
    <w:rsid w:val="00662F7D"/>
    <w:rsid w:val="00681EED"/>
    <w:rsid w:val="00696EC8"/>
    <w:rsid w:val="006C4160"/>
    <w:rsid w:val="006E087D"/>
    <w:rsid w:val="00701BBD"/>
    <w:rsid w:val="00714574"/>
    <w:rsid w:val="00797BA3"/>
    <w:rsid w:val="007B6806"/>
    <w:rsid w:val="007B6AFB"/>
    <w:rsid w:val="007C11A8"/>
    <w:rsid w:val="007F262A"/>
    <w:rsid w:val="00890D74"/>
    <w:rsid w:val="008A283B"/>
    <w:rsid w:val="008A7509"/>
    <w:rsid w:val="00912286"/>
    <w:rsid w:val="00944E99"/>
    <w:rsid w:val="009B261A"/>
    <w:rsid w:val="009D6E59"/>
    <w:rsid w:val="00A42162"/>
    <w:rsid w:val="00A50634"/>
    <w:rsid w:val="00B053B2"/>
    <w:rsid w:val="00B22538"/>
    <w:rsid w:val="00B35917"/>
    <w:rsid w:val="00B57AA6"/>
    <w:rsid w:val="00B712AA"/>
    <w:rsid w:val="00B86D26"/>
    <w:rsid w:val="00B9451C"/>
    <w:rsid w:val="00B9608C"/>
    <w:rsid w:val="00BB0205"/>
    <w:rsid w:val="00BB6E41"/>
    <w:rsid w:val="00BC0234"/>
    <w:rsid w:val="00BE2168"/>
    <w:rsid w:val="00C44690"/>
    <w:rsid w:val="00C6363E"/>
    <w:rsid w:val="00C73410"/>
    <w:rsid w:val="00CD466E"/>
    <w:rsid w:val="00D12ED9"/>
    <w:rsid w:val="00D53101"/>
    <w:rsid w:val="00D91E48"/>
    <w:rsid w:val="00DA1465"/>
    <w:rsid w:val="00DA2538"/>
    <w:rsid w:val="00DC3D73"/>
    <w:rsid w:val="00DD0D76"/>
    <w:rsid w:val="00E07F65"/>
    <w:rsid w:val="00E2333E"/>
    <w:rsid w:val="00E665A8"/>
    <w:rsid w:val="00E733B9"/>
    <w:rsid w:val="00EA349F"/>
    <w:rsid w:val="00EB6784"/>
    <w:rsid w:val="00ED1D1E"/>
    <w:rsid w:val="00F01D3B"/>
    <w:rsid w:val="00F32DD8"/>
    <w:rsid w:val="00F854BE"/>
    <w:rsid w:val="00FF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D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D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D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0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D0D76"/>
    <w:pPr>
      <w:ind w:left="720"/>
      <w:contextualSpacing/>
    </w:pPr>
  </w:style>
  <w:style w:type="table" w:styleId="a4">
    <w:name w:val="Table Grid"/>
    <w:basedOn w:val="a1"/>
    <w:uiPriority w:val="59"/>
    <w:rsid w:val="00DD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D0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DD0D76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D0D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5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5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5B4A5-F63F-4924-A743-DB1AE931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 И. Гасимова</dc:creator>
  <cp:lastModifiedBy>luba</cp:lastModifiedBy>
  <cp:revision>2</cp:revision>
  <cp:lastPrinted>2019-02-21T03:23:00Z</cp:lastPrinted>
  <dcterms:created xsi:type="dcterms:W3CDTF">2019-02-27T06:23:00Z</dcterms:created>
  <dcterms:modified xsi:type="dcterms:W3CDTF">2019-02-27T06:23:00Z</dcterms:modified>
</cp:coreProperties>
</file>