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3E" w:rsidRPr="00905FB2" w:rsidRDefault="00DA70F1" w:rsidP="00F6198F">
      <w:pPr>
        <w:ind w:right="-108"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t>П</w:t>
      </w:r>
      <w:r w:rsidR="002B7731" w:rsidRPr="00905FB2">
        <w:rPr>
          <w:b/>
          <w:sz w:val="25"/>
          <w:szCs w:val="25"/>
        </w:rPr>
        <w:t>РОТОКОЛ</w:t>
      </w:r>
      <w:r w:rsidRPr="00905FB2">
        <w:rPr>
          <w:b/>
          <w:sz w:val="25"/>
          <w:szCs w:val="25"/>
        </w:rPr>
        <w:t xml:space="preserve"> </w:t>
      </w:r>
    </w:p>
    <w:p w:rsidR="00A557D7" w:rsidRPr="00905FB2" w:rsidRDefault="00A557D7" w:rsidP="00F6198F">
      <w:pPr>
        <w:ind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t xml:space="preserve">расширенного заседания </w:t>
      </w:r>
      <w:r w:rsidR="00687AE6" w:rsidRPr="00905FB2">
        <w:rPr>
          <w:b/>
          <w:sz w:val="25"/>
          <w:szCs w:val="25"/>
        </w:rPr>
        <w:t xml:space="preserve">Межведомственной комиссии  </w:t>
      </w:r>
    </w:p>
    <w:p w:rsidR="00687AE6" w:rsidRPr="00905FB2" w:rsidRDefault="00687AE6" w:rsidP="00F6198F">
      <w:pPr>
        <w:ind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t>по предупреждени</w:t>
      </w:r>
      <w:r w:rsidR="00A557D7" w:rsidRPr="00905FB2">
        <w:rPr>
          <w:b/>
          <w:sz w:val="25"/>
          <w:szCs w:val="25"/>
        </w:rPr>
        <w:t xml:space="preserve">ю распространения ВИЧ-инфекции </w:t>
      </w:r>
      <w:r w:rsidRPr="00905FB2">
        <w:rPr>
          <w:b/>
          <w:sz w:val="25"/>
          <w:szCs w:val="25"/>
        </w:rPr>
        <w:t xml:space="preserve">среди населения </w:t>
      </w:r>
    </w:p>
    <w:p w:rsidR="00A557D7" w:rsidRPr="00905FB2" w:rsidRDefault="00A557D7" w:rsidP="00F6198F">
      <w:pPr>
        <w:ind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t xml:space="preserve">Асбестовского городского округа и Межведомственной комиссии </w:t>
      </w:r>
      <w:r w:rsidR="00687AE6" w:rsidRPr="00905FB2">
        <w:rPr>
          <w:b/>
          <w:sz w:val="25"/>
          <w:szCs w:val="25"/>
        </w:rPr>
        <w:t xml:space="preserve">по предупреждению распространения туберкулеза среди населения </w:t>
      </w:r>
    </w:p>
    <w:p w:rsidR="00687AE6" w:rsidRPr="00905FB2" w:rsidRDefault="00687AE6" w:rsidP="00F6198F">
      <w:pPr>
        <w:ind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t>Асбестовского городского округа</w:t>
      </w:r>
    </w:p>
    <w:p w:rsidR="00A5683E" w:rsidRPr="00905FB2" w:rsidRDefault="007D3FFB" w:rsidP="00F6198F">
      <w:pPr>
        <w:ind w:right="-108" w:firstLine="0"/>
        <w:jc w:val="center"/>
        <w:rPr>
          <w:sz w:val="25"/>
          <w:szCs w:val="25"/>
        </w:rPr>
      </w:pPr>
      <w:r w:rsidRPr="00905FB2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8.4pt;margin-top:.5pt;width:511.9pt;height:0;z-index:251667456" o:connectortype="straight" strokeweight="1.5pt"/>
        </w:pict>
      </w:r>
      <w:r w:rsidR="00A5683E" w:rsidRPr="00905FB2">
        <w:rPr>
          <w:sz w:val="25"/>
          <w:szCs w:val="25"/>
        </w:rPr>
        <w:t>г. Асбест</w:t>
      </w:r>
    </w:p>
    <w:p w:rsidR="008B119F" w:rsidRPr="00905FB2" w:rsidRDefault="00441351" w:rsidP="00932C2E">
      <w:pPr>
        <w:ind w:firstLine="0"/>
        <w:jc w:val="left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t>02.04.2019</w:t>
      </w:r>
      <w:r w:rsidR="00B14BB8" w:rsidRPr="00905FB2">
        <w:rPr>
          <w:b/>
          <w:sz w:val="25"/>
          <w:szCs w:val="25"/>
        </w:rPr>
        <w:tab/>
      </w:r>
      <w:r w:rsidR="00DA1FE1" w:rsidRPr="00905FB2">
        <w:rPr>
          <w:b/>
          <w:sz w:val="25"/>
          <w:szCs w:val="25"/>
        </w:rPr>
        <w:tab/>
      </w:r>
      <w:r w:rsidR="00A5683E" w:rsidRPr="00905FB2">
        <w:rPr>
          <w:b/>
          <w:sz w:val="25"/>
          <w:szCs w:val="25"/>
        </w:rPr>
        <w:tab/>
      </w:r>
      <w:r w:rsidR="00A5683E" w:rsidRPr="00905FB2">
        <w:rPr>
          <w:b/>
          <w:sz w:val="25"/>
          <w:szCs w:val="25"/>
        </w:rPr>
        <w:tab/>
      </w:r>
      <w:r w:rsidR="00A5683E" w:rsidRPr="00905FB2">
        <w:rPr>
          <w:b/>
          <w:sz w:val="25"/>
          <w:szCs w:val="25"/>
        </w:rPr>
        <w:tab/>
      </w:r>
      <w:r w:rsidR="00A5683E" w:rsidRPr="00905FB2">
        <w:rPr>
          <w:b/>
          <w:sz w:val="25"/>
          <w:szCs w:val="25"/>
        </w:rPr>
        <w:tab/>
      </w:r>
      <w:r w:rsidR="00A5683E" w:rsidRPr="00905FB2">
        <w:rPr>
          <w:b/>
          <w:sz w:val="25"/>
          <w:szCs w:val="25"/>
        </w:rPr>
        <w:tab/>
      </w:r>
      <w:r w:rsidR="00A5683E" w:rsidRPr="00905FB2">
        <w:rPr>
          <w:b/>
          <w:sz w:val="25"/>
          <w:szCs w:val="25"/>
        </w:rPr>
        <w:tab/>
      </w:r>
      <w:r w:rsidR="00A5683E" w:rsidRPr="00905FB2">
        <w:rPr>
          <w:b/>
          <w:sz w:val="25"/>
          <w:szCs w:val="25"/>
        </w:rPr>
        <w:tab/>
      </w:r>
      <w:r w:rsidR="00A5683E" w:rsidRPr="00905FB2">
        <w:rPr>
          <w:b/>
          <w:sz w:val="25"/>
          <w:szCs w:val="25"/>
        </w:rPr>
        <w:tab/>
      </w:r>
      <w:r w:rsidR="00A5683E" w:rsidRPr="00905FB2">
        <w:rPr>
          <w:b/>
          <w:sz w:val="25"/>
          <w:szCs w:val="25"/>
        </w:rPr>
        <w:tab/>
      </w:r>
      <w:r w:rsidR="00A5683E" w:rsidRPr="00905FB2">
        <w:rPr>
          <w:b/>
          <w:sz w:val="25"/>
          <w:szCs w:val="25"/>
        </w:rPr>
        <w:tab/>
      </w:r>
      <w:r w:rsidR="007D48BA" w:rsidRPr="00905FB2">
        <w:rPr>
          <w:b/>
          <w:sz w:val="25"/>
          <w:szCs w:val="25"/>
        </w:rPr>
        <w:t xml:space="preserve"> </w:t>
      </w:r>
      <w:r w:rsidR="00823A64" w:rsidRPr="00905FB2">
        <w:rPr>
          <w:b/>
          <w:sz w:val="25"/>
          <w:szCs w:val="25"/>
        </w:rPr>
        <w:t xml:space="preserve">   </w:t>
      </w:r>
      <w:r w:rsidR="007D48BA" w:rsidRPr="00905FB2">
        <w:rPr>
          <w:b/>
          <w:sz w:val="25"/>
          <w:szCs w:val="25"/>
        </w:rPr>
        <w:t xml:space="preserve"> </w:t>
      </w:r>
      <w:r w:rsidR="001E2989" w:rsidRPr="00905FB2">
        <w:rPr>
          <w:b/>
          <w:sz w:val="25"/>
          <w:szCs w:val="25"/>
        </w:rPr>
        <w:t xml:space="preserve"> </w:t>
      </w:r>
      <w:r w:rsidR="00D545F3" w:rsidRPr="00905FB2">
        <w:rPr>
          <w:b/>
          <w:sz w:val="25"/>
          <w:szCs w:val="25"/>
        </w:rPr>
        <w:t>№</w:t>
      </w:r>
      <w:r w:rsidR="00F6198F" w:rsidRPr="00905FB2">
        <w:rPr>
          <w:b/>
          <w:sz w:val="25"/>
          <w:szCs w:val="25"/>
        </w:rPr>
        <w:t xml:space="preserve"> </w:t>
      </w:r>
      <w:r w:rsidRPr="00905FB2">
        <w:rPr>
          <w:b/>
          <w:sz w:val="25"/>
          <w:szCs w:val="25"/>
        </w:rPr>
        <w:t>1</w:t>
      </w:r>
      <w:r w:rsidR="00DA70F1" w:rsidRPr="00905FB2">
        <w:rPr>
          <w:b/>
          <w:sz w:val="25"/>
          <w:szCs w:val="25"/>
        </w:rPr>
        <w:t xml:space="preserve"> </w:t>
      </w:r>
      <w:r w:rsidR="00FA2D87" w:rsidRPr="00905FB2">
        <w:rPr>
          <w:b/>
          <w:sz w:val="25"/>
          <w:szCs w:val="25"/>
        </w:rPr>
        <w:tab/>
      </w:r>
      <w:r w:rsidR="00FA2D87" w:rsidRPr="00905FB2">
        <w:rPr>
          <w:b/>
          <w:sz w:val="25"/>
          <w:szCs w:val="25"/>
        </w:rPr>
        <w:tab/>
      </w:r>
      <w:r w:rsidR="00FA2D87" w:rsidRPr="00905FB2">
        <w:rPr>
          <w:b/>
          <w:sz w:val="25"/>
          <w:szCs w:val="25"/>
        </w:rPr>
        <w:tab/>
      </w:r>
      <w:r w:rsidR="00FA2D87" w:rsidRPr="00905FB2">
        <w:rPr>
          <w:b/>
          <w:sz w:val="25"/>
          <w:szCs w:val="25"/>
        </w:rPr>
        <w:tab/>
      </w:r>
      <w:r w:rsidR="00FA2D87" w:rsidRPr="00905FB2">
        <w:rPr>
          <w:b/>
          <w:sz w:val="25"/>
          <w:szCs w:val="25"/>
        </w:rPr>
        <w:tab/>
      </w:r>
      <w:r w:rsidR="00FA2D87" w:rsidRPr="00905FB2">
        <w:rPr>
          <w:b/>
          <w:sz w:val="25"/>
          <w:szCs w:val="25"/>
        </w:rPr>
        <w:tab/>
      </w:r>
      <w:r w:rsidR="00FA2D87" w:rsidRPr="00905FB2">
        <w:rPr>
          <w:b/>
          <w:sz w:val="25"/>
          <w:szCs w:val="25"/>
        </w:rPr>
        <w:tab/>
      </w:r>
    </w:p>
    <w:p w:rsidR="00786893" w:rsidRPr="00905FB2" w:rsidRDefault="00786893" w:rsidP="00932C2E">
      <w:pPr>
        <w:ind w:firstLine="0"/>
        <w:jc w:val="left"/>
        <w:rPr>
          <w:sz w:val="25"/>
          <w:szCs w:val="25"/>
          <w:u w:val="single"/>
        </w:rPr>
      </w:pPr>
      <w:r w:rsidRPr="00905FB2">
        <w:rPr>
          <w:sz w:val="25"/>
          <w:szCs w:val="25"/>
          <w:u w:val="single"/>
        </w:rPr>
        <w:t>Председательствовал:</w:t>
      </w:r>
    </w:p>
    <w:p w:rsidR="00445EE7" w:rsidRPr="00905FB2" w:rsidRDefault="00445EE7" w:rsidP="00932C2E">
      <w:pPr>
        <w:ind w:firstLine="0"/>
        <w:jc w:val="left"/>
        <w:rPr>
          <w:sz w:val="25"/>
          <w:szCs w:val="25"/>
          <w:u w:val="single"/>
        </w:rPr>
      </w:pPr>
    </w:p>
    <w:tbl>
      <w:tblPr>
        <w:tblW w:w="10490" w:type="dxa"/>
        <w:tblInd w:w="-34" w:type="dxa"/>
        <w:tblLook w:val="01E0"/>
      </w:tblPr>
      <w:tblGrid>
        <w:gridCol w:w="6805"/>
        <w:gridCol w:w="3685"/>
      </w:tblGrid>
      <w:tr w:rsidR="00786893" w:rsidRPr="00905FB2" w:rsidTr="00445EE7">
        <w:trPr>
          <w:trHeight w:val="630"/>
        </w:trPr>
        <w:tc>
          <w:tcPr>
            <w:tcW w:w="6805" w:type="dxa"/>
          </w:tcPr>
          <w:p w:rsidR="00687AE6" w:rsidRPr="00905FB2" w:rsidRDefault="00687AE6" w:rsidP="00687AE6">
            <w:pPr>
              <w:ind w:firstLine="0"/>
              <w:jc w:val="left"/>
              <w:rPr>
                <w:sz w:val="25"/>
                <w:szCs w:val="25"/>
              </w:rPr>
            </w:pPr>
            <w:r w:rsidRPr="00905FB2">
              <w:rPr>
                <w:sz w:val="25"/>
                <w:szCs w:val="25"/>
              </w:rPr>
              <w:t>Заместитель г</w:t>
            </w:r>
            <w:r w:rsidR="00786893" w:rsidRPr="00905FB2">
              <w:rPr>
                <w:sz w:val="25"/>
                <w:szCs w:val="25"/>
              </w:rPr>
              <w:t>лав</w:t>
            </w:r>
            <w:r w:rsidRPr="00905FB2">
              <w:rPr>
                <w:sz w:val="25"/>
                <w:szCs w:val="25"/>
              </w:rPr>
              <w:t>ы администрации</w:t>
            </w:r>
          </w:p>
          <w:p w:rsidR="00786893" w:rsidRPr="00905FB2" w:rsidRDefault="00786893" w:rsidP="00687AE6">
            <w:pPr>
              <w:ind w:firstLine="0"/>
              <w:jc w:val="left"/>
              <w:rPr>
                <w:sz w:val="25"/>
                <w:szCs w:val="25"/>
              </w:rPr>
            </w:pPr>
            <w:r w:rsidRPr="00905FB2">
              <w:rPr>
                <w:sz w:val="25"/>
                <w:szCs w:val="25"/>
              </w:rPr>
              <w:t xml:space="preserve"> Асбестовского городского округа</w:t>
            </w:r>
          </w:p>
        </w:tc>
        <w:tc>
          <w:tcPr>
            <w:tcW w:w="3685" w:type="dxa"/>
          </w:tcPr>
          <w:p w:rsidR="00786893" w:rsidRPr="00905FB2" w:rsidRDefault="00445EE7" w:rsidP="00431114">
            <w:pPr>
              <w:ind w:firstLine="0"/>
              <w:jc w:val="right"/>
              <w:rPr>
                <w:sz w:val="25"/>
                <w:szCs w:val="25"/>
              </w:rPr>
            </w:pPr>
            <w:r w:rsidRPr="00905FB2">
              <w:rPr>
                <w:sz w:val="25"/>
                <w:szCs w:val="25"/>
              </w:rPr>
              <w:t xml:space="preserve">  - </w:t>
            </w:r>
            <w:r w:rsidR="00431114" w:rsidRPr="00905FB2">
              <w:rPr>
                <w:sz w:val="25"/>
                <w:szCs w:val="25"/>
              </w:rPr>
              <w:t xml:space="preserve">М.С. </w:t>
            </w:r>
            <w:proofErr w:type="spellStart"/>
            <w:r w:rsidR="00431114" w:rsidRPr="00905FB2">
              <w:rPr>
                <w:sz w:val="25"/>
                <w:szCs w:val="25"/>
              </w:rPr>
              <w:t>Турыгин</w:t>
            </w:r>
            <w:proofErr w:type="spellEnd"/>
          </w:p>
        </w:tc>
      </w:tr>
    </w:tbl>
    <w:p w:rsidR="008A31B6" w:rsidRPr="00905FB2" w:rsidRDefault="008A31B6" w:rsidP="00932C2E">
      <w:pPr>
        <w:ind w:firstLine="0"/>
        <w:jc w:val="left"/>
        <w:rPr>
          <w:sz w:val="25"/>
          <w:szCs w:val="25"/>
        </w:rPr>
      </w:pPr>
    </w:p>
    <w:p w:rsidR="00932C2E" w:rsidRPr="00905FB2" w:rsidRDefault="004F3D94" w:rsidP="00932C2E">
      <w:pPr>
        <w:ind w:firstLine="0"/>
        <w:jc w:val="left"/>
        <w:rPr>
          <w:sz w:val="25"/>
          <w:szCs w:val="25"/>
        </w:rPr>
      </w:pPr>
      <w:r w:rsidRPr="00905FB2">
        <w:rPr>
          <w:sz w:val="25"/>
          <w:szCs w:val="25"/>
          <w:u w:val="single"/>
        </w:rPr>
        <w:t>Присутств</w:t>
      </w:r>
      <w:r w:rsidR="00A34793" w:rsidRPr="00905FB2">
        <w:rPr>
          <w:sz w:val="25"/>
          <w:szCs w:val="25"/>
          <w:u w:val="single"/>
        </w:rPr>
        <w:t>овали</w:t>
      </w:r>
      <w:r w:rsidR="005A6783" w:rsidRPr="00905FB2">
        <w:rPr>
          <w:sz w:val="25"/>
          <w:szCs w:val="25"/>
        </w:rPr>
        <w:t xml:space="preserve">: </w:t>
      </w:r>
      <w:r w:rsidR="00445EE7" w:rsidRPr="00905FB2">
        <w:rPr>
          <w:sz w:val="25"/>
          <w:szCs w:val="25"/>
        </w:rPr>
        <w:t>1</w:t>
      </w:r>
      <w:r w:rsidR="00474EF0" w:rsidRPr="00905FB2">
        <w:rPr>
          <w:sz w:val="25"/>
          <w:szCs w:val="25"/>
        </w:rPr>
        <w:t>7</w:t>
      </w:r>
      <w:r w:rsidR="00CF1948" w:rsidRPr="00905FB2">
        <w:rPr>
          <w:sz w:val="25"/>
          <w:szCs w:val="25"/>
        </w:rPr>
        <w:t xml:space="preserve"> человек</w:t>
      </w:r>
      <w:r w:rsidR="00641E78" w:rsidRPr="00905FB2">
        <w:rPr>
          <w:sz w:val="25"/>
          <w:szCs w:val="25"/>
        </w:rPr>
        <w:t xml:space="preserve"> (список прилагается)</w:t>
      </w:r>
      <w:r w:rsidR="00571ECF" w:rsidRPr="00905FB2">
        <w:rPr>
          <w:sz w:val="25"/>
          <w:szCs w:val="25"/>
        </w:rPr>
        <w:t xml:space="preserve"> </w:t>
      </w:r>
    </w:p>
    <w:p w:rsidR="00932C2E" w:rsidRPr="00905FB2" w:rsidRDefault="00932C2E" w:rsidP="00932C2E">
      <w:pPr>
        <w:ind w:firstLine="0"/>
        <w:jc w:val="left"/>
        <w:rPr>
          <w:sz w:val="25"/>
          <w:szCs w:val="25"/>
        </w:rPr>
      </w:pPr>
    </w:p>
    <w:p w:rsidR="006576FF" w:rsidRPr="00905FB2" w:rsidRDefault="00441351" w:rsidP="00445EE7">
      <w:pPr>
        <w:ind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t>1</w:t>
      </w:r>
      <w:r w:rsidR="000851B3" w:rsidRPr="00905FB2">
        <w:rPr>
          <w:b/>
          <w:sz w:val="25"/>
          <w:szCs w:val="25"/>
        </w:rPr>
        <w:t>.</w:t>
      </w:r>
      <w:r w:rsidR="000851B3" w:rsidRPr="00905FB2">
        <w:rPr>
          <w:sz w:val="25"/>
          <w:szCs w:val="25"/>
        </w:rPr>
        <w:t xml:space="preserve"> </w:t>
      </w:r>
      <w:r w:rsidRPr="00905FB2">
        <w:rPr>
          <w:b/>
          <w:sz w:val="25"/>
          <w:szCs w:val="25"/>
        </w:rPr>
        <w:t>Информация о распространённости среди населения ВИЧ-инфекции</w:t>
      </w:r>
    </w:p>
    <w:p w:rsidR="003319F4" w:rsidRPr="00905FB2" w:rsidRDefault="00441351" w:rsidP="00445EE7">
      <w:pPr>
        <w:ind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t xml:space="preserve"> и заболеваемости </w:t>
      </w:r>
      <w:proofErr w:type="spellStart"/>
      <w:r w:rsidRPr="00905FB2">
        <w:rPr>
          <w:b/>
          <w:sz w:val="25"/>
          <w:szCs w:val="25"/>
        </w:rPr>
        <w:t>СПИДом</w:t>
      </w:r>
      <w:proofErr w:type="spellEnd"/>
      <w:r w:rsidRPr="00905FB2">
        <w:rPr>
          <w:b/>
          <w:sz w:val="25"/>
          <w:szCs w:val="25"/>
        </w:rPr>
        <w:t xml:space="preserve"> на территории Асбестовского городского округа                            по итогам 2018 года</w:t>
      </w:r>
    </w:p>
    <w:p w:rsidR="00AD3AB9" w:rsidRPr="00905FB2" w:rsidRDefault="007D3FFB" w:rsidP="003319F4">
      <w:pPr>
        <w:ind w:firstLine="0"/>
        <w:jc w:val="center"/>
        <w:rPr>
          <w:sz w:val="25"/>
          <w:szCs w:val="25"/>
        </w:rPr>
      </w:pPr>
      <w:r w:rsidRPr="00905FB2">
        <w:rPr>
          <w:b/>
          <w:sz w:val="25"/>
          <w:szCs w:val="25"/>
        </w:rPr>
        <w:pict>
          <v:shape id="_x0000_s1028" type="#_x0000_t32" style="position:absolute;left:0;text-align:left;margin-left:.35pt;margin-top:1.95pt;width:516.25pt;height:0;z-index:251660288" o:connectortype="straight" strokeweight="1pt"/>
        </w:pict>
      </w:r>
      <w:r w:rsidR="0095123C" w:rsidRPr="00905FB2">
        <w:rPr>
          <w:sz w:val="25"/>
          <w:szCs w:val="25"/>
        </w:rPr>
        <w:t>(</w:t>
      </w:r>
      <w:r w:rsidR="00441351" w:rsidRPr="00905FB2">
        <w:rPr>
          <w:sz w:val="25"/>
          <w:szCs w:val="25"/>
        </w:rPr>
        <w:t>Брагин И.В</w:t>
      </w:r>
      <w:r w:rsidR="00445EE7" w:rsidRPr="00905FB2">
        <w:rPr>
          <w:sz w:val="25"/>
          <w:szCs w:val="25"/>
        </w:rPr>
        <w:t>.</w:t>
      </w:r>
      <w:r w:rsidR="00080C01" w:rsidRPr="00905FB2">
        <w:rPr>
          <w:sz w:val="25"/>
          <w:szCs w:val="25"/>
        </w:rPr>
        <w:t>)</w:t>
      </w:r>
    </w:p>
    <w:p w:rsidR="001E2989" w:rsidRPr="00905FB2" w:rsidRDefault="001E2989" w:rsidP="00687AE6">
      <w:pPr>
        <w:ind w:firstLine="0"/>
        <w:jc w:val="center"/>
        <w:rPr>
          <w:sz w:val="25"/>
          <w:szCs w:val="25"/>
        </w:rPr>
      </w:pPr>
    </w:p>
    <w:p w:rsidR="002F4263" w:rsidRPr="00905FB2" w:rsidRDefault="002F4263" w:rsidP="002F4263">
      <w:pPr>
        <w:tabs>
          <w:tab w:val="left" w:pos="993"/>
        </w:tabs>
        <w:ind w:firstLine="709"/>
        <w:rPr>
          <w:sz w:val="25"/>
          <w:szCs w:val="25"/>
        </w:rPr>
      </w:pPr>
      <w:r w:rsidRPr="00905FB2">
        <w:rPr>
          <w:color w:val="000000" w:themeColor="text1"/>
          <w:sz w:val="25"/>
          <w:szCs w:val="25"/>
        </w:rPr>
        <w:t xml:space="preserve">1. </w:t>
      </w:r>
      <w:r w:rsidRPr="00905FB2">
        <w:rPr>
          <w:sz w:val="25"/>
          <w:szCs w:val="25"/>
        </w:rPr>
        <w:t xml:space="preserve">Информацию главного врача ГАУЗ СО «Городская больница город Асбест»                (Брагин И.В.) о распространённости среди населения ВИЧ-инфекции и заболеваемости </w:t>
      </w:r>
      <w:proofErr w:type="spellStart"/>
      <w:r w:rsidRPr="00905FB2">
        <w:rPr>
          <w:sz w:val="25"/>
          <w:szCs w:val="25"/>
        </w:rPr>
        <w:t>СПИДом</w:t>
      </w:r>
      <w:proofErr w:type="spellEnd"/>
      <w:r w:rsidRPr="00905FB2">
        <w:rPr>
          <w:sz w:val="25"/>
          <w:szCs w:val="25"/>
        </w:rPr>
        <w:t xml:space="preserve"> на территории Асбестовского городского округа по итогам 2018 года, принять к сведению. </w:t>
      </w:r>
    </w:p>
    <w:p w:rsidR="002F4263" w:rsidRPr="00905FB2" w:rsidRDefault="002F4263" w:rsidP="002F4263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2. Эпидемиологическую ситуацию по ВИЧ-инфекции на территории Асбестовского городского округа считать неблагополучной.</w:t>
      </w:r>
    </w:p>
    <w:p w:rsidR="002F4263" w:rsidRPr="00905FB2" w:rsidRDefault="002F4263" w:rsidP="002F4263">
      <w:pPr>
        <w:ind w:firstLine="710"/>
        <w:rPr>
          <w:sz w:val="25"/>
          <w:szCs w:val="25"/>
        </w:rPr>
      </w:pPr>
      <w:r w:rsidRPr="00905FB2">
        <w:rPr>
          <w:rFonts w:ascii="Times New Roman CYR" w:hAnsi="Times New Roman CYR"/>
          <w:bCs/>
          <w:spacing w:val="-6"/>
          <w:sz w:val="25"/>
          <w:szCs w:val="25"/>
        </w:rPr>
        <w:t xml:space="preserve">3. </w:t>
      </w:r>
      <w:r w:rsidRPr="00905FB2">
        <w:rPr>
          <w:sz w:val="25"/>
          <w:szCs w:val="25"/>
        </w:rPr>
        <w:t xml:space="preserve">Рекомендовать руководителям предприятий, организаций и индивидуальным предпринимателям, независимо от организационно-правовой формы: </w:t>
      </w:r>
    </w:p>
    <w:p w:rsidR="002F4263" w:rsidRPr="00905FB2" w:rsidRDefault="002F4263" w:rsidP="002F4263">
      <w:pPr>
        <w:ind w:firstLine="710"/>
        <w:rPr>
          <w:spacing w:val="-6"/>
          <w:sz w:val="25"/>
          <w:szCs w:val="25"/>
        </w:rPr>
      </w:pPr>
      <w:r w:rsidRPr="00905FB2">
        <w:rPr>
          <w:sz w:val="25"/>
          <w:szCs w:val="25"/>
        </w:rPr>
        <w:t>3.1. О</w:t>
      </w:r>
      <w:r w:rsidRPr="00905FB2">
        <w:rPr>
          <w:spacing w:val="-6"/>
          <w:sz w:val="25"/>
          <w:szCs w:val="25"/>
        </w:rPr>
        <w:t xml:space="preserve">казать содействие </w:t>
      </w:r>
      <w:r w:rsidRPr="00905FB2">
        <w:rPr>
          <w:sz w:val="25"/>
          <w:szCs w:val="25"/>
        </w:rPr>
        <w:t xml:space="preserve">ГАУЗ СО «Городская больница город Асбест» </w:t>
      </w:r>
      <w:r w:rsidRPr="00905FB2">
        <w:rPr>
          <w:spacing w:val="-6"/>
          <w:sz w:val="25"/>
          <w:szCs w:val="25"/>
        </w:rPr>
        <w:t xml:space="preserve"> в  организации и проведении добровольного тестирования на ВИЧ-инфекцию работающих в 2019 году.</w:t>
      </w:r>
    </w:p>
    <w:p w:rsidR="002F4263" w:rsidRPr="00905FB2" w:rsidRDefault="002F4263" w:rsidP="002F4263">
      <w:pPr>
        <w:ind w:firstLine="709"/>
        <w:rPr>
          <w:rFonts w:ascii="Times New Roman CYR" w:hAnsi="Times New Roman CYR"/>
          <w:bCs/>
          <w:spacing w:val="-6"/>
          <w:sz w:val="25"/>
          <w:szCs w:val="25"/>
        </w:rPr>
      </w:pPr>
      <w:r w:rsidRPr="00905FB2">
        <w:rPr>
          <w:rFonts w:ascii="Times New Roman CYR" w:hAnsi="Times New Roman CYR"/>
          <w:spacing w:val="-6"/>
          <w:sz w:val="25"/>
          <w:szCs w:val="25"/>
        </w:rPr>
        <w:t xml:space="preserve">3.2. </w:t>
      </w:r>
      <w:r w:rsidRPr="00905FB2">
        <w:rPr>
          <w:rFonts w:ascii="Times New Roman CYR" w:hAnsi="Times New Roman CYR"/>
          <w:bCs/>
          <w:spacing w:val="-6"/>
          <w:sz w:val="25"/>
          <w:szCs w:val="25"/>
        </w:rPr>
        <w:t xml:space="preserve">Организовать работу по активному привлечению средств массовой информации, интернет - ресурсов для разъяснительной работы с населением по мерам профилактики ВИЧ-инфекции и увеличению охвата населения обследованием на ВИЧ. </w:t>
      </w:r>
    </w:p>
    <w:p w:rsidR="002F4263" w:rsidRPr="00905FB2" w:rsidRDefault="002F4263" w:rsidP="002F4263">
      <w:pPr>
        <w:ind w:firstLine="709"/>
        <w:rPr>
          <w:sz w:val="25"/>
          <w:szCs w:val="25"/>
          <w:u w:val="single"/>
        </w:rPr>
      </w:pPr>
      <w:r w:rsidRPr="00905FB2">
        <w:rPr>
          <w:sz w:val="25"/>
          <w:szCs w:val="25"/>
          <w:u w:val="single"/>
        </w:rPr>
        <w:t xml:space="preserve">Срок:  в течение 2019 года. </w:t>
      </w:r>
    </w:p>
    <w:p w:rsidR="002F4263" w:rsidRPr="00905FB2" w:rsidRDefault="002F4263" w:rsidP="002F4263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 xml:space="preserve">4. Главному врачу ГАУЗ СО «Городская больница город Асбест» (Брагин И.В.) проводить регулярную разъяснительную работу и информационную работу среди населения Асбестовского городского округа по </w:t>
      </w:r>
      <w:proofErr w:type="spellStart"/>
      <w:r w:rsidRPr="00905FB2">
        <w:rPr>
          <w:sz w:val="25"/>
          <w:szCs w:val="25"/>
        </w:rPr>
        <w:t>ВИЧ-ифекции</w:t>
      </w:r>
      <w:proofErr w:type="spellEnd"/>
      <w:r w:rsidRPr="00905FB2">
        <w:rPr>
          <w:sz w:val="25"/>
          <w:szCs w:val="25"/>
        </w:rPr>
        <w:t xml:space="preserve"> и СПИД.</w:t>
      </w:r>
    </w:p>
    <w:p w:rsidR="002F4263" w:rsidRPr="00905FB2" w:rsidRDefault="002F4263" w:rsidP="002F4263">
      <w:pPr>
        <w:ind w:firstLine="709"/>
        <w:rPr>
          <w:sz w:val="25"/>
          <w:szCs w:val="25"/>
          <w:u w:val="single"/>
        </w:rPr>
      </w:pPr>
      <w:r w:rsidRPr="00905FB2">
        <w:rPr>
          <w:sz w:val="25"/>
          <w:szCs w:val="25"/>
          <w:u w:val="single"/>
        </w:rPr>
        <w:t xml:space="preserve">Срок:  в течение 2019 года. </w:t>
      </w:r>
    </w:p>
    <w:p w:rsidR="002F4263" w:rsidRPr="00905FB2" w:rsidRDefault="002F4263" w:rsidP="00445EE7">
      <w:pPr>
        <w:ind w:firstLine="0"/>
        <w:jc w:val="center"/>
        <w:rPr>
          <w:b/>
          <w:sz w:val="25"/>
          <w:szCs w:val="25"/>
        </w:rPr>
      </w:pPr>
    </w:p>
    <w:p w:rsidR="00574B3F" w:rsidRPr="00905FB2" w:rsidRDefault="007D3FFB" w:rsidP="00445EE7">
      <w:pPr>
        <w:ind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pict>
          <v:shape id="_x0000_s1029" type="#_x0000_t32" style="position:absolute;left:0;text-align:left;margin-left:.35pt;margin-top:30.85pt;width:516.25pt;height:.05pt;z-index:251662336" o:connectortype="straight" strokeweight="1pt"/>
        </w:pict>
      </w:r>
      <w:r w:rsidR="00441351" w:rsidRPr="00905FB2">
        <w:rPr>
          <w:b/>
          <w:sz w:val="25"/>
          <w:szCs w:val="25"/>
        </w:rPr>
        <w:t>2</w:t>
      </w:r>
      <w:r w:rsidR="000851B3" w:rsidRPr="00905FB2">
        <w:rPr>
          <w:b/>
          <w:sz w:val="25"/>
          <w:szCs w:val="25"/>
        </w:rPr>
        <w:t>.</w:t>
      </w:r>
      <w:r w:rsidR="000851B3" w:rsidRPr="00905FB2">
        <w:rPr>
          <w:sz w:val="25"/>
          <w:szCs w:val="25"/>
        </w:rPr>
        <w:t xml:space="preserve"> </w:t>
      </w:r>
      <w:r w:rsidR="00441351" w:rsidRPr="00905FB2">
        <w:rPr>
          <w:b/>
          <w:sz w:val="25"/>
          <w:szCs w:val="25"/>
        </w:rPr>
        <w:t>О реализации мероприятий по профилактике ВИЧ-инфекции в организациях культуры, физической культуры, спорта и молодежной политики</w:t>
      </w:r>
    </w:p>
    <w:p w:rsidR="009B271F" w:rsidRPr="00905FB2" w:rsidRDefault="000851B3" w:rsidP="00D545F3">
      <w:pPr>
        <w:ind w:firstLine="0"/>
        <w:jc w:val="center"/>
        <w:rPr>
          <w:sz w:val="25"/>
          <w:szCs w:val="25"/>
        </w:rPr>
      </w:pPr>
      <w:r w:rsidRPr="00905FB2">
        <w:rPr>
          <w:sz w:val="25"/>
          <w:szCs w:val="25"/>
        </w:rPr>
        <w:t>(</w:t>
      </w:r>
      <w:proofErr w:type="spellStart"/>
      <w:r w:rsidR="00441351" w:rsidRPr="00905FB2">
        <w:rPr>
          <w:sz w:val="25"/>
          <w:szCs w:val="25"/>
        </w:rPr>
        <w:t>Ундольская</w:t>
      </w:r>
      <w:proofErr w:type="spellEnd"/>
      <w:r w:rsidR="00441351" w:rsidRPr="00905FB2">
        <w:rPr>
          <w:sz w:val="25"/>
          <w:szCs w:val="25"/>
        </w:rPr>
        <w:t xml:space="preserve"> А.Н., Епимахов И.В.</w:t>
      </w:r>
      <w:r w:rsidRPr="00905FB2">
        <w:rPr>
          <w:sz w:val="25"/>
          <w:szCs w:val="25"/>
        </w:rPr>
        <w:t>)</w:t>
      </w:r>
    </w:p>
    <w:p w:rsidR="001E2989" w:rsidRPr="00905FB2" w:rsidRDefault="001E2989" w:rsidP="009B271F">
      <w:pPr>
        <w:ind w:firstLine="0"/>
        <w:jc w:val="center"/>
        <w:rPr>
          <w:sz w:val="25"/>
          <w:szCs w:val="25"/>
        </w:rPr>
      </w:pP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1. Информацию начальника отдела культуры администрации Асбестовского городского округа (</w:t>
      </w:r>
      <w:proofErr w:type="spellStart"/>
      <w:r w:rsidRPr="00905FB2">
        <w:rPr>
          <w:sz w:val="25"/>
          <w:szCs w:val="25"/>
        </w:rPr>
        <w:t>Ундольская</w:t>
      </w:r>
      <w:proofErr w:type="spellEnd"/>
      <w:r w:rsidRPr="00905FB2">
        <w:rPr>
          <w:sz w:val="25"/>
          <w:szCs w:val="25"/>
        </w:rPr>
        <w:t xml:space="preserve"> А.Н.) и начальника отдела физической культуры, спорта и молодежной политики администрации Асбестовского городского округа (Епимахов И.В.)</w:t>
      </w:r>
      <w:r w:rsidR="00905FB2">
        <w:rPr>
          <w:sz w:val="25"/>
          <w:szCs w:val="25"/>
        </w:rPr>
        <w:t xml:space="preserve"> </w:t>
      </w:r>
      <w:r w:rsidRPr="00905FB2">
        <w:rPr>
          <w:sz w:val="25"/>
          <w:szCs w:val="25"/>
        </w:rPr>
        <w:t>о реализации мероприятий по профилактике ВИЧ-инфекции в организациях культуры, физической культуры, спорта и молодежной политики принять к сведению.</w:t>
      </w:r>
    </w:p>
    <w:p w:rsidR="00655625" w:rsidRPr="00905FB2" w:rsidRDefault="00655625" w:rsidP="00655625">
      <w:pPr>
        <w:pStyle w:val="2"/>
        <w:shd w:val="clear" w:color="auto" w:fill="auto"/>
        <w:spacing w:before="0" w:line="240" w:lineRule="auto"/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2. Отделу культуры администрации Асбестовского городского округа                         (</w:t>
      </w:r>
      <w:proofErr w:type="spellStart"/>
      <w:r w:rsidRPr="00905FB2">
        <w:rPr>
          <w:sz w:val="25"/>
          <w:szCs w:val="25"/>
        </w:rPr>
        <w:t>Ундольская</w:t>
      </w:r>
      <w:proofErr w:type="spellEnd"/>
      <w:r w:rsidRPr="00905FB2">
        <w:rPr>
          <w:sz w:val="25"/>
          <w:szCs w:val="25"/>
        </w:rPr>
        <w:t xml:space="preserve"> А.Н.), отделу физической культуры, спорта и молодежной политики          (Епимахов И.В.) продолжить проведение мероприятий по профилактике ВИЧ-инфекции в учреждениях, культуры, физкультуры, спорта и молодежной политики в ежемесячном режиме.</w:t>
      </w:r>
    </w:p>
    <w:p w:rsidR="00655625" w:rsidRPr="00905FB2" w:rsidRDefault="00655625" w:rsidP="00655625">
      <w:pPr>
        <w:ind w:firstLine="709"/>
        <w:rPr>
          <w:sz w:val="25"/>
          <w:szCs w:val="25"/>
          <w:u w:val="single"/>
        </w:rPr>
      </w:pPr>
      <w:r w:rsidRPr="00905FB2">
        <w:rPr>
          <w:sz w:val="25"/>
          <w:szCs w:val="25"/>
          <w:u w:val="single"/>
        </w:rPr>
        <w:t xml:space="preserve">Срок: ежемесячно в течение 2019 года. </w:t>
      </w:r>
    </w:p>
    <w:p w:rsidR="006576FF" w:rsidRPr="00905FB2" w:rsidRDefault="00441351" w:rsidP="003319F4">
      <w:pPr>
        <w:ind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lastRenderedPageBreak/>
        <w:t xml:space="preserve">3. Анализ эпидемической ситуации по туберкулезу на территории </w:t>
      </w:r>
    </w:p>
    <w:p w:rsidR="003319F4" w:rsidRPr="00905FB2" w:rsidRDefault="00441351" w:rsidP="003319F4">
      <w:pPr>
        <w:ind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t>Асбестовского городского округа по итогам 2018 года</w:t>
      </w:r>
    </w:p>
    <w:p w:rsidR="00341824" w:rsidRPr="00905FB2" w:rsidRDefault="007D3FFB" w:rsidP="003319F4">
      <w:pPr>
        <w:ind w:firstLine="0"/>
        <w:jc w:val="center"/>
        <w:rPr>
          <w:sz w:val="25"/>
          <w:szCs w:val="25"/>
        </w:rPr>
      </w:pPr>
      <w:r w:rsidRPr="00905FB2">
        <w:rPr>
          <w:sz w:val="25"/>
          <w:szCs w:val="25"/>
        </w:rPr>
        <w:pict>
          <v:shape id="_x0000_s1035" type="#_x0000_t32" style="position:absolute;left:0;text-align:left;margin-left:6.65pt;margin-top:1.05pt;width:510.7pt;height:0;z-index:251670528" o:connectortype="straight" strokeweight="1pt"/>
        </w:pict>
      </w:r>
      <w:r w:rsidR="001E2989" w:rsidRPr="00905FB2">
        <w:rPr>
          <w:sz w:val="25"/>
          <w:szCs w:val="25"/>
        </w:rPr>
        <w:t>(</w:t>
      </w:r>
      <w:proofErr w:type="spellStart"/>
      <w:r w:rsidR="00441351" w:rsidRPr="00905FB2">
        <w:rPr>
          <w:sz w:val="25"/>
          <w:szCs w:val="25"/>
        </w:rPr>
        <w:t>Шерстнев</w:t>
      </w:r>
      <w:proofErr w:type="spellEnd"/>
      <w:r w:rsidR="00441351" w:rsidRPr="00905FB2">
        <w:rPr>
          <w:sz w:val="25"/>
          <w:szCs w:val="25"/>
        </w:rPr>
        <w:t xml:space="preserve"> С.В.</w:t>
      </w:r>
      <w:r w:rsidR="001E2989" w:rsidRPr="00905FB2">
        <w:rPr>
          <w:sz w:val="25"/>
          <w:szCs w:val="25"/>
        </w:rPr>
        <w:t>)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1. Информацию начальника филиала № 5 государственного бюджетного учреждения здравоохранения Свердловской области «Противотуберкулезный диспансер»                                  об эпидемической ситуации по туберкулезу на территории Асбестовского городского округа по итогам 2018 года, принять к сведению.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rFonts w:ascii="Times New Roman CYR" w:hAnsi="Times New Roman CYR"/>
          <w:sz w:val="25"/>
          <w:szCs w:val="25"/>
        </w:rPr>
        <w:t>2. Эпидемиологическую ситуацию по туберкулезу на территории Асбестовского городского округа за 12 месяцев 2018 года считать неблагоприятной.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3. Продолжить работу по повышению охвата населения города Асбеста от 15 лет и старше флюорографическим обследованием (целевой показатель – 100%).</w:t>
      </w:r>
    </w:p>
    <w:p w:rsidR="00655625" w:rsidRPr="00905FB2" w:rsidRDefault="00655625" w:rsidP="00655625">
      <w:pPr>
        <w:ind w:firstLine="709"/>
        <w:rPr>
          <w:sz w:val="25"/>
          <w:szCs w:val="25"/>
          <w:u w:val="single"/>
        </w:rPr>
      </w:pPr>
      <w:r w:rsidRPr="00905FB2">
        <w:rPr>
          <w:sz w:val="25"/>
          <w:szCs w:val="25"/>
          <w:u w:val="single"/>
        </w:rPr>
        <w:t xml:space="preserve">Срок: ежемесячно в течение 2019 года. 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</w:p>
    <w:p w:rsidR="00655625" w:rsidRPr="00905FB2" w:rsidRDefault="00655625" w:rsidP="00655625">
      <w:pPr>
        <w:numPr>
          <w:ilvl w:val="0"/>
          <w:numId w:val="25"/>
        </w:numPr>
        <w:suppressAutoHyphens/>
        <w:ind w:left="0" w:firstLine="709"/>
        <w:rPr>
          <w:sz w:val="25"/>
          <w:szCs w:val="25"/>
        </w:rPr>
      </w:pPr>
      <w:r w:rsidRPr="00905FB2">
        <w:rPr>
          <w:sz w:val="25"/>
          <w:szCs w:val="25"/>
        </w:rPr>
        <w:t xml:space="preserve">Продолжить работу по увеличению охвата  обследованием жителей, особенно длительно кашляющих, методом бактериоскопии мокроты по </w:t>
      </w:r>
      <w:proofErr w:type="spellStart"/>
      <w:r w:rsidRPr="00905FB2">
        <w:rPr>
          <w:sz w:val="25"/>
          <w:szCs w:val="25"/>
        </w:rPr>
        <w:t>Цилю-Нильсену</w:t>
      </w:r>
      <w:proofErr w:type="spellEnd"/>
      <w:r w:rsidRPr="00905FB2">
        <w:rPr>
          <w:sz w:val="25"/>
          <w:szCs w:val="25"/>
        </w:rPr>
        <w:t>.</w:t>
      </w:r>
    </w:p>
    <w:p w:rsidR="00655625" w:rsidRPr="00905FB2" w:rsidRDefault="00655625" w:rsidP="00905FB2">
      <w:pPr>
        <w:ind w:firstLine="709"/>
        <w:rPr>
          <w:sz w:val="25"/>
          <w:szCs w:val="25"/>
          <w:u w:val="single"/>
        </w:rPr>
      </w:pPr>
      <w:r w:rsidRPr="00905FB2">
        <w:rPr>
          <w:sz w:val="25"/>
          <w:szCs w:val="25"/>
          <w:u w:val="single"/>
        </w:rPr>
        <w:t xml:space="preserve">Срок: ежемесячно в течение 2019 года. </w:t>
      </w:r>
    </w:p>
    <w:p w:rsidR="00655625" w:rsidRPr="00905FB2" w:rsidRDefault="00655625" w:rsidP="00655625">
      <w:pPr>
        <w:suppressAutoHyphens/>
        <w:ind w:left="709"/>
        <w:rPr>
          <w:sz w:val="25"/>
          <w:szCs w:val="25"/>
        </w:rPr>
      </w:pP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5. Руководителям средств массовой информации Асбестовского городского округа                     вне зависимости от ведомственной принадлежности и форм собственности оказать содействие в размещении в средствах массовой информации материалов о заболевании и профилактике, включение в эфир социальных роликов, распространение информации в социальных сетях.</w:t>
      </w:r>
    </w:p>
    <w:p w:rsidR="00655625" w:rsidRPr="00905FB2" w:rsidRDefault="00655625" w:rsidP="00655625">
      <w:pPr>
        <w:ind w:firstLine="709"/>
        <w:rPr>
          <w:sz w:val="25"/>
          <w:szCs w:val="25"/>
          <w:u w:val="single"/>
        </w:rPr>
      </w:pPr>
      <w:r w:rsidRPr="00905FB2">
        <w:rPr>
          <w:sz w:val="25"/>
          <w:szCs w:val="25"/>
          <w:u w:val="single"/>
        </w:rPr>
        <w:t xml:space="preserve">Срок: ежемесячно в течение 2019 года. 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</w:p>
    <w:p w:rsidR="00655625" w:rsidRPr="00905FB2" w:rsidRDefault="00655625" w:rsidP="00655625">
      <w:pPr>
        <w:pStyle w:val="ae"/>
        <w:ind w:left="0" w:firstLine="709"/>
        <w:rPr>
          <w:sz w:val="25"/>
          <w:szCs w:val="25"/>
        </w:rPr>
      </w:pPr>
      <w:r w:rsidRPr="00905FB2">
        <w:rPr>
          <w:sz w:val="25"/>
          <w:szCs w:val="25"/>
        </w:rPr>
        <w:t>6. Рекомендовать руководителям образовательных организаций Асбестовского городского округа:</w:t>
      </w:r>
    </w:p>
    <w:p w:rsidR="00655625" w:rsidRPr="00905FB2" w:rsidRDefault="00655625" w:rsidP="00655625">
      <w:pPr>
        <w:pStyle w:val="ae"/>
        <w:ind w:left="0" w:firstLine="709"/>
        <w:rPr>
          <w:sz w:val="25"/>
          <w:szCs w:val="25"/>
        </w:rPr>
      </w:pPr>
      <w:r w:rsidRPr="00905FB2">
        <w:rPr>
          <w:sz w:val="25"/>
          <w:szCs w:val="25"/>
        </w:rPr>
        <w:t>6.1. Не допускать в детскую образовательную организацию детей при наличии соответствующего извещения по основаниям.</w:t>
      </w:r>
    </w:p>
    <w:p w:rsidR="00655625" w:rsidRPr="00905FB2" w:rsidRDefault="00655625" w:rsidP="00655625">
      <w:pPr>
        <w:pStyle w:val="ae"/>
        <w:ind w:left="0" w:firstLine="709"/>
        <w:rPr>
          <w:sz w:val="25"/>
          <w:szCs w:val="25"/>
        </w:rPr>
      </w:pPr>
      <w:r w:rsidRPr="00905FB2">
        <w:rPr>
          <w:sz w:val="25"/>
          <w:szCs w:val="25"/>
        </w:rPr>
        <w:t>6.2. Обеспечить выполнение требований к организации дезинфекции помещений, оборудования, проветривания помещений.</w:t>
      </w:r>
    </w:p>
    <w:p w:rsidR="00655625" w:rsidRPr="00905FB2" w:rsidRDefault="00655625" w:rsidP="00655625">
      <w:pPr>
        <w:pStyle w:val="ae"/>
        <w:ind w:left="0" w:firstLine="709"/>
        <w:rPr>
          <w:sz w:val="25"/>
          <w:szCs w:val="25"/>
        </w:rPr>
      </w:pPr>
      <w:r w:rsidRPr="00905FB2">
        <w:rPr>
          <w:sz w:val="25"/>
          <w:szCs w:val="25"/>
        </w:rPr>
        <w:t>6.3. Обеспечить выполнение требований к организации проведения влажных уборок помещений с применением дезинфицирующих средств.</w:t>
      </w:r>
    </w:p>
    <w:p w:rsidR="00655625" w:rsidRPr="00905FB2" w:rsidRDefault="00655625" w:rsidP="00655625">
      <w:pPr>
        <w:pStyle w:val="ae"/>
        <w:ind w:left="0" w:firstLine="709"/>
        <w:rPr>
          <w:sz w:val="25"/>
          <w:szCs w:val="25"/>
        </w:rPr>
      </w:pPr>
      <w:r w:rsidRPr="00905FB2">
        <w:rPr>
          <w:sz w:val="25"/>
          <w:szCs w:val="25"/>
        </w:rPr>
        <w:t xml:space="preserve">6.4. Организовать проведение 100% работникам образовательных организаций периодический (профилактический) медицинский осмотр на туберкулез. </w:t>
      </w:r>
    </w:p>
    <w:p w:rsidR="00655625" w:rsidRPr="00905FB2" w:rsidRDefault="00655625" w:rsidP="00655625">
      <w:pPr>
        <w:ind w:firstLine="709"/>
        <w:rPr>
          <w:sz w:val="25"/>
          <w:szCs w:val="25"/>
          <w:u w:val="single"/>
        </w:rPr>
      </w:pPr>
      <w:r w:rsidRPr="00905FB2">
        <w:rPr>
          <w:sz w:val="25"/>
          <w:szCs w:val="25"/>
          <w:u w:val="single"/>
        </w:rPr>
        <w:t xml:space="preserve">Срок: ежемесячно в течение 2019 года. </w:t>
      </w:r>
    </w:p>
    <w:p w:rsidR="00655625" w:rsidRPr="00905FB2" w:rsidRDefault="00655625" w:rsidP="00655625">
      <w:pPr>
        <w:pStyle w:val="ae"/>
        <w:ind w:left="0" w:firstLine="709"/>
        <w:rPr>
          <w:sz w:val="25"/>
          <w:szCs w:val="25"/>
        </w:rPr>
      </w:pP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7. Начальнику филиала № 5 ГБУЗ СО «Противотуберкулезный диспансер»                 (</w:t>
      </w:r>
      <w:proofErr w:type="spellStart"/>
      <w:r w:rsidRPr="00905FB2">
        <w:rPr>
          <w:sz w:val="25"/>
          <w:szCs w:val="25"/>
        </w:rPr>
        <w:t>Шерстнев</w:t>
      </w:r>
      <w:proofErr w:type="spellEnd"/>
      <w:r w:rsidRPr="00905FB2">
        <w:rPr>
          <w:sz w:val="25"/>
          <w:szCs w:val="25"/>
        </w:rPr>
        <w:t xml:space="preserve"> С.В.): 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7.1. Организовать проведение камерной дезинфекции в очагах туберкулеза, включая смерти от туберкулеза.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7.2. Продолжить информационно-просветительскую работу с населением по вопросам профилактики туберкулеза – проведение первичной профилактики туберкулеза как социально значимого заболевания.</w:t>
      </w:r>
    </w:p>
    <w:p w:rsidR="00655625" w:rsidRPr="00905FB2" w:rsidRDefault="00655625" w:rsidP="00655625">
      <w:pPr>
        <w:ind w:firstLine="709"/>
        <w:rPr>
          <w:sz w:val="25"/>
          <w:szCs w:val="25"/>
          <w:u w:val="single"/>
        </w:rPr>
      </w:pPr>
      <w:r w:rsidRPr="00905FB2">
        <w:rPr>
          <w:sz w:val="25"/>
          <w:szCs w:val="25"/>
          <w:u w:val="single"/>
        </w:rPr>
        <w:t xml:space="preserve">Срок: ежемесячно в течение 2019 года. 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8. Рекомендовать главному врачу ГАУЗ СО «Городская больница город Асбест» (Брагин И.В.):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8.1. Усилить работу специалистов общей лечебной сети по привлечению жителей к профилактической флюорографии, особенно относящихся к группам риска, не проходивших флюорографию более двух лет, лицам, состоящим на учете у нарколога, психиатра и инфекциониста.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8.2. Обеспечить проведение мероприятий по раннему активному выявлению туберкулеза, с приоритетом обследования «групп риска».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 xml:space="preserve">8.3. Организовать использование передвижного </w:t>
      </w:r>
      <w:proofErr w:type="spellStart"/>
      <w:r w:rsidRPr="00905FB2">
        <w:rPr>
          <w:sz w:val="25"/>
          <w:szCs w:val="25"/>
        </w:rPr>
        <w:t>флюорографа</w:t>
      </w:r>
      <w:proofErr w:type="spellEnd"/>
      <w:r w:rsidRPr="00905FB2">
        <w:rPr>
          <w:sz w:val="25"/>
          <w:szCs w:val="25"/>
        </w:rPr>
        <w:t xml:space="preserve"> на 100 %.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lastRenderedPageBreak/>
        <w:t>8.4. Организовать проведение флюорографии обследований лиц, не прошедших обследование 2 года и более.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 xml:space="preserve">8.5. Обеспечить охват плановой </w:t>
      </w:r>
      <w:proofErr w:type="spellStart"/>
      <w:r w:rsidRPr="00905FB2">
        <w:rPr>
          <w:sz w:val="25"/>
          <w:szCs w:val="25"/>
        </w:rPr>
        <w:t>туберкулинодиагностикой</w:t>
      </w:r>
      <w:proofErr w:type="spellEnd"/>
      <w:r w:rsidRPr="00905FB2">
        <w:rPr>
          <w:sz w:val="25"/>
          <w:szCs w:val="25"/>
        </w:rPr>
        <w:t xml:space="preserve"> вакцинированным против туберкулеза детям с 12-месячного возраста и до достижения возраста 18 лет не ниже 95%. В обязательном порядке обследовать детей из социально неблагополучных семей и проживающих на территории Российской Федерации детей иностранных граждан, прибывших из неблагополучных по туберкулезу стран.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>8.6.  Организовать контроль и своевременное (в течение 6 дней с момента постановки пробы Манту) направление к врачу-фтизиатру детей с подозрением на заболевание туберкулезом.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 xml:space="preserve">8.7. Организовать своевременное (незамедлительное) информирование руководителя образовательной организации о наличии основания не допуска ребенка в образовательную организацию:  </w:t>
      </w: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 xml:space="preserve">8.7.1. Родителями или </w:t>
      </w:r>
      <w:hyperlink r:id="rId8" w:history="1">
        <w:r w:rsidRPr="00905FB2">
          <w:rPr>
            <w:rStyle w:val="af2"/>
            <w:color w:val="000000" w:themeColor="text1"/>
            <w:sz w:val="25"/>
            <w:szCs w:val="25"/>
          </w:rPr>
          <w:t>законными представител</w:t>
        </w:r>
      </w:hyperlink>
      <w:r w:rsidRPr="00905FB2">
        <w:rPr>
          <w:color w:val="000000" w:themeColor="text1"/>
          <w:sz w:val="25"/>
          <w:szCs w:val="25"/>
        </w:rPr>
        <w:t>ям</w:t>
      </w:r>
      <w:r w:rsidRPr="00905FB2">
        <w:rPr>
          <w:sz w:val="25"/>
          <w:szCs w:val="25"/>
        </w:rPr>
        <w:t>и не представлено заключение фтизиатра об отсутствии заболевания туберкулезом в течение 1 месяца с момента постановки пробы Манту</w:t>
      </w:r>
      <w:r w:rsidRPr="00905FB2">
        <w:rPr>
          <w:color w:val="000000" w:themeColor="text1"/>
          <w:sz w:val="25"/>
          <w:szCs w:val="25"/>
        </w:rPr>
        <w:t>,</w:t>
      </w:r>
      <w:r w:rsidRPr="00905FB2">
        <w:rPr>
          <w:sz w:val="25"/>
          <w:szCs w:val="25"/>
        </w:rPr>
        <w:t xml:space="preserve"> при следующих реакциях на пробу:</w:t>
      </w:r>
    </w:p>
    <w:p w:rsidR="00655625" w:rsidRPr="00905FB2" w:rsidRDefault="00655625" w:rsidP="0065562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905FB2">
        <w:rPr>
          <w:rFonts w:ascii="Times New Roman" w:hAnsi="Times New Roman" w:cs="Times New Roman"/>
          <w:sz w:val="25"/>
          <w:szCs w:val="25"/>
        </w:rPr>
        <w:t xml:space="preserve">- с впервые выявленной положительной реакцией (папула </w:t>
      </w:r>
      <w:smartTag w:uri="urn:schemas-microsoft-com:office:smarttags" w:element="metricconverter">
        <w:smartTagPr>
          <w:attr w:name="ProductID" w:val="5 мм"/>
        </w:smartTagPr>
        <w:r w:rsidRPr="00905FB2">
          <w:rPr>
            <w:rFonts w:ascii="Times New Roman" w:hAnsi="Times New Roman" w:cs="Times New Roman"/>
            <w:sz w:val="25"/>
            <w:szCs w:val="25"/>
          </w:rPr>
          <w:t>5 мм</w:t>
        </w:r>
      </w:smartTag>
      <w:r w:rsidRPr="00905FB2">
        <w:rPr>
          <w:rFonts w:ascii="Times New Roman" w:hAnsi="Times New Roman" w:cs="Times New Roman"/>
          <w:sz w:val="25"/>
          <w:szCs w:val="25"/>
        </w:rPr>
        <w:t xml:space="preserve"> и более), не связанной с предыдущей иммунизацией против туберкулеза;</w:t>
      </w:r>
    </w:p>
    <w:p w:rsidR="00655625" w:rsidRPr="00905FB2" w:rsidRDefault="00655625" w:rsidP="0065562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905FB2">
        <w:rPr>
          <w:rFonts w:ascii="Times New Roman" w:hAnsi="Times New Roman" w:cs="Times New Roman"/>
          <w:sz w:val="25"/>
          <w:szCs w:val="25"/>
        </w:rPr>
        <w:t xml:space="preserve">- с длительно сохраняющейся (4 года) реакцией (с инфильтратом </w:t>
      </w:r>
      <w:smartTag w:uri="urn:schemas-microsoft-com:office:smarttags" w:element="metricconverter">
        <w:smartTagPr>
          <w:attr w:name="ProductID" w:val="12 мм"/>
        </w:smartTagPr>
        <w:r w:rsidRPr="00905FB2">
          <w:rPr>
            <w:rFonts w:ascii="Times New Roman" w:hAnsi="Times New Roman" w:cs="Times New Roman"/>
            <w:sz w:val="25"/>
            <w:szCs w:val="25"/>
          </w:rPr>
          <w:t>12 мм</w:t>
        </w:r>
      </w:smartTag>
      <w:r w:rsidRPr="00905FB2">
        <w:rPr>
          <w:rFonts w:ascii="Times New Roman" w:hAnsi="Times New Roman" w:cs="Times New Roman"/>
          <w:sz w:val="25"/>
          <w:szCs w:val="25"/>
        </w:rPr>
        <w:t xml:space="preserve"> и более);</w:t>
      </w:r>
    </w:p>
    <w:p w:rsidR="00655625" w:rsidRPr="00905FB2" w:rsidRDefault="00655625" w:rsidP="0065562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905FB2">
        <w:rPr>
          <w:rFonts w:ascii="Times New Roman" w:hAnsi="Times New Roman" w:cs="Times New Roman"/>
          <w:sz w:val="25"/>
          <w:szCs w:val="25"/>
        </w:rPr>
        <w:t xml:space="preserve">- с нарастанием чувствительности к туберкулину у </w:t>
      </w:r>
      <w:proofErr w:type="spellStart"/>
      <w:r w:rsidRPr="00905FB2">
        <w:rPr>
          <w:rFonts w:ascii="Times New Roman" w:hAnsi="Times New Roman" w:cs="Times New Roman"/>
          <w:sz w:val="25"/>
          <w:szCs w:val="25"/>
        </w:rPr>
        <w:t>туберкулиноположительных</w:t>
      </w:r>
      <w:proofErr w:type="spellEnd"/>
      <w:r w:rsidRPr="00905FB2">
        <w:rPr>
          <w:rFonts w:ascii="Times New Roman" w:hAnsi="Times New Roman" w:cs="Times New Roman"/>
          <w:sz w:val="25"/>
          <w:szCs w:val="25"/>
        </w:rPr>
        <w:t xml:space="preserve"> детей - увеличение инфильтрата на </w:t>
      </w:r>
      <w:smartTag w:uri="urn:schemas-microsoft-com:office:smarttags" w:element="metricconverter">
        <w:smartTagPr>
          <w:attr w:name="ProductID" w:val="6 мм"/>
        </w:smartTagPr>
        <w:r w:rsidRPr="00905FB2">
          <w:rPr>
            <w:rFonts w:ascii="Times New Roman" w:hAnsi="Times New Roman" w:cs="Times New Roman"/>
            <w:sz w:val="25"/>
            <w:szCs w:val="25"/>
          </w:rPr>
          <w:t>6 мм</w:t>
        </w:r>
      </w:smartTag>
      <w:r w:rsidRPr="00905FB2">
        <w:rPr>
          <w:rFonts w:ascii="Times New Roman" w:hAnsi="Times New Roman" w:cs="Times New Roman"/>
          <w:sz w:val="25"/>
          <w:szCs w:val="25"/>
        </w:rPr>
        <w:t xml:space="preserve"> и более;</w:t>
      </w:r>
    </w:p>
    <w:p w:rsidR="00655625" w:rsidRPr="00905FB2" w:rsidRDefault="00655625" w:rsidP="0065562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905FB2">
        <w:rPr>
          <w:rFonts w:ascii="Times New Roman" w:hAnsi="Times New Roman" w:cs="Times New Roman"/>
          <w:sz w:val="25"/>
          <w:szCs w:val="25"/>
        </w:rPr>
        <w:t xml:space="preserve">- увеличение менее чем на </w:t>
      </w:r>
      <w:smartTag w:uri="urn:schemas-microsoft-com:office:smarttags" w:element="metricconverter">
        <w:smartTagPr>
          <w:attr w:name="ProductID" w:val="6 мм"/>
        </w:smartTagPr>
        <w:r w:rsidRPr="00905FB2">
          <w:rPr>
            <w:rFonts w:ascii="Times New Roman" w:hAnsi="Times New Roman" w:cs="Times New Roman"/>
            <w:sz w:val="25"/>
            <w:szCs w:val="25"/>
          </w:rPr>
          <w:t>6 мм</w:t>
        </w:r>
      </w:smartTag>
      <w:r w:rsidRPr="00905FB2">
        <w:rPr>
          <w:rFonts w:ascii="Times New Roman" w:hAnsi="Times New Roman" w:cs="Times New Roman"/>
          <w:sz w:val="25"/>
          <w:szCs w:val="25"/>
        </w:rPr>
        <w:t xml:space="preserve">, но с образованием инфильтрата размером </w:t>
      </w:r>
      <w:smartTag w:uri="urn:schemas-microsoft-com:office:smarttags" w:element="metricconverter">
        <w:smartTagPr>
          <w:attr w:name="ProductID" w:val="12 мм"/>
        </w:smartTagPr>
        <w:r w:rsidRPr="00905FB2">
          <w:rPr>
            <w:rFonts w:ascii="Times New Roman" w:hAnsi="Times New Roman" w:cs="Times New Roman"/>
            <w:sz w:val="25"/>
            <w:szCs w:val="25"/>
          </w:rPr>
          <w:t>12 мм</w:t>
        </w:r>
      </w:smartTag>
      <w:r w:rsidRPr="00905FB2">
        <w:rPr>
          <w:rFonts w:ascii="Times New Roman" w:hAnsi="Times New Roman" w:cs="Times New Roman"/>
          <w:sz w:val="25"/>
          <w:szCs w:val="25"/>
        </w:rPr>
        <w:t xml:space="preserve"> и более;</w:t>
      </w:r>
    </w:p>
    <w:p w:rsidR="00655625" w:rsidRPr="00905FB2" w:rsidRDefault="00655625" w:rsidP="0065562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905FB2">
        <w:rPr>
          <w:rFonts w:ascii="Times New Roman" w:hAnsi="Times New Roman" w:cs="Times New Roman"/>
          <w:sz w:val="25"/>
          <w:szCs w:val="25"/>
        </w:rPr>
        <w:t xml:space="preserve">- с </w:t>
      </w:r>
      <w:proofErr w:type="spellStart"/>
      <w:r w:rsidRPr="00905FB2">
        <w:rPr>
          <w:rFonts w:ascii="Times New Roman" w:hAnsi="Times New Roman" w:cs="Times New Roman"/>
          <w:sz w:val="25"/>
          <w:szCs w:val="25"/>
        </w:rPr>
        <w:t>гиперреакцией</w:t>
      </w:r>
      <w:proofErr w:type="spellEnd"/>
      <w:r w:rsidRPr="00905FB2">
        <w:rPr>
          <w:rFonts w:ascii="Times New Roman" w:hAnsi="Times New Roman" w:cs="Times New Roman"/>
          <w:sz w:val="25"/>
          <w:szCs w:val="25"/>
        </w:rPr>
        <w:t xml:space="preserve"> на туберкулин - инфильтрат </w:t>
      </w:r>
      <w:smartTag w:uri="urn:schemas-microsoft-com:office:smarttags" w:element="metricconverter">
        <w:smartTagPr>
          <w:attr w:name="ProductID" w:val="17 мм"/>
        </w:smartTagPr>
        <w:r w:rsidRPr="00905FB2">
          <w:rPr>
            <w:rFonts w:ascii="Times New Roman" w:hAnsi="Times New Roman" w:cs="Times New Roman"/>
            <w:sz w:val="25"/>
            <w:szCs w:val="25"/>
          </w:rPr>
          <w:t>17 мм</w:t>
        </w:r>
      </w:smartTag>
      <w:r w:rsidRPr="00905FB2">
        <w:rPr>
          <w:rFonts w:ascii="Times New Roman" w:hAnsi="Times New Roman" w:cs="Times New Roman"/>
          <w:sz w:val="25"/>
          <w:szCs w:val="25"/>
        </w:rPr>
        <w:t xml:space="preserve"> и более;</w:t>
      </w:r>
    </w:p>
    <w:p w:rsidR="00655625" w:rsidRPr="00905FB2" w:rsidRDefault="00655625" w:rsidP="0065562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905FB2">
        <w:rPr>
          <w:rFonts w:ascii="Times New Roman" w:hAnsi="Times New Roman" w:cs="Times New Roman"/>
          <w:sz w:val="25"/>
          <w:szCs w:val="25"/>
        </w:rPr>
        <w:t xml:space="preserve">- при </w:t>
      </w:r>
      <w:proofErr w:type="spellStart"/>
      <w:r w:rsidRPr="00905FB2">
        <w:rPr>
          <w:rFonts w:ascii="Times New Roman" w:hAnsi="Times New Roman" w:cs="Times New Roman"/>
          <w:sz w:val="25"/>
          <w:szCs w:val="25"/>
        </w:rPr>
        <w:t>везикуло-некротической</w:t>
      </w:r>
      <w:proofErr w:type="spellEnd"/>
      <w:r w:rsidRPr="00905FB2">
        <w:rPr>
          <w:rFonts w:ascii="Times New Roman" w:hAnsi="Times New Roman" w:cs="Times New Roman"/>
          <w:sz w:val="25"/>
          <w:szCs w:val="25"/>
        </w:rPr>
        <w:t xml:space="preserve"> реакции и лимфангите.</w:t>
      </w:r>
    </w:p>
    <w:p w:rsidR="00655625" w:rsidRPr="00905FB2" w:rsidRDefault="00655625" w:rsidP="0065562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905FB2">
        <w:rPr>
          <w:rFonts w:ascii="Times New Roman" w:hAnsi="Times New Roman" w:cs="Times New Roman"/>
          <w:sz w:val="25"/>
          <w:szCs w:val="25"/>
        </w:rPr>
        <w:t xml:space="preserve">8.7.2. </w:t>
      </w:r>
      <w:proofErr w:type="spellStart"/>
      <w:r w:rsidRPr="00905FB2">
        <w:rPr>
          <w:rFonts w:ascii="Times New Roman" w:hAnsi="Times New Roman" w:cs="Times New Roman"/>
          <w:sz w:val="25"/>
          <w:szCs w:val="25"/>
        </w:rPr>
        <w:t>Туберкулинодиагностика</w:t>
      </w:r>
      <w:proofErr w:type="spellEnd"/>
      <w:r w:rsidRPr="00905FB2">
        <w:rPr>
          <w:rFonts w:ascii="Times New Roman" w:hAnsi="Times New Roman" w:cs="Times New Roman"/>
          <w:sz w:val="25"/>
          <w:szCs w:val="25"/>
        </w:rPr>
        <w:t xml:space="preserve"> не проводилась в течение года и более.</w:t>
      </w:r>
    </w:p>
    <w:p w:rsidR="00655625" w:rsidRPr="00905FB2" w:rsidRDefault="00655625" w:rsidP="00655625">
      <w:pPr>
        <w:pStyle w:val="ConsPlusNormal"/>
        <w:ind w:firstLine="709"/>
        <w:rPr>
          <w:rFonts w:ascii="Calibri" w:hAnsi="Calibri" w:cs="Calibri"/>
          <w:sz w:val="25"/>
          <w:szCs w:val="25"/>
        </w:rPr>
      </w:pPr>
      <w:r w:rsidRPr="00905FB2">
        <w:rPr>
          <w:rFonts w:ascii="Times New Roman" w:hAnsi="Times New Roman" w:cs="Times New Roman"/>
          <w:sz w:val="25"/>
          <w:szCs w:val="25"/>
        </w:rPr>
        <w:t xml:space="preserve">8.7.3. Отсутствует заключение врача-фтизиатра об отсутствии заболевания туберкулезом после выполненного </w:t>
      </w:r>
      <w:proofErr w:type="spellStart"/>
      <w:r w:rsidRPr="00905FB2">
        <w:rPr>
          <w:rFonts w:ascii="Times New Roman" w:hAnsi="Times New Roman" w:cs="Times New Roman"/>
          <w:sz w:val="25"/>
          <w:szCs w:val="25"/>
        </w:rPr>
        <w:t>диаскинтеста</w:t>
      </w:r>
      <w:proofErr w:type="spellEnd"/>
      <w:r w:rsidRPr="00905FB2">
        <w:rPr>
          <w:rFonts w:ascii="Times New Roman" w:hAnsi="Times New Roman" w:cs="Times New Roman"/>
          <w:sz w:val="25"/>
          <w:szCs w:val="25"/>
        </w:rPr>
        <w:t xml:space="preserve"> или при не проведении </w:t>
      </w:r>
      <w:proofErr w:type="spellStart"/>
      <w:r w:rsidRPr="00905FB2">
        <w:rPr>
          <w:rFonts w:ascii="Times New Roman" w:hAnsi="Times New Roman" w:cs="Times New Roman"/>
          <w:sz w:val="25"/>
          <w:szCs w:val="25"/>
        </w:rPr>
        <w:t>туберкулинодиагностики</w:t>
      </w:r>
      <w:proofErr w:type="spellEnd"/>
      <w:r w:rsidRPr="00905FB2">
        <w:rPr>
          <w:rFonts w:ascii="Times New Roman" w:hAnsi="Times New Roman" w:cs="Times New Roman"/>
          <w:sz w:val="25"/>
          <w:szCs w:val="25"/>
        </w:rPr>
        <w:t>.</w:t>
      </w:r>
    </w:p>
    <w:p w:rsidR="00655625" w:rsidRPr="00905FB2" w:rsidRDefault="00655625" w:rsidP="00655625">
      <w:pPr>
        <w:ind w:firstLine="709"/>
        <w:rPr>
          <w:sz w:val="25"/>
          <w:szCs w:val="25"/>
          <w:u w:val="single"/>
        </w:rPr>
      </w:pPr>
      <w:r w:rsidRPr="00905FB2">
        <w:rPr>
          <w:sz w:val="25"/>
          <w:szCs w:val="25"/>
          <w:u w:val="single"/>
        </w:rPr>
        <w:t xml:space="preserve">Срок: ежемесячно в течение 2019 года. </w:t>
      </w:r>
    </w:p>
    <w:p w:rsidR="00341824" w:rsidRPr="00905FB2" w:rsidRDefault="00341824" w:rsidP="00574B3F">
      <w:pPr>
        <w:ind w:firstLine="709"/>
        <w:rPr>
          <w:b/>
          <w:sz w:val="25"/>
          <w:szCs w:val="25"/>
        </w:rPr>
      </w:pPr>
    </w:p>
    <w:p w:rsidR="006576FF" w:rsidRPr="00905FB2" w:rsidRDefault="00441351" w:rsidP="00441351">
      <w:pPr>
        <w:ind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t>4</w:t>
      </w:r>
      <w:r w:rsidR="001E2989" w:rsidRPr="00905FB2">
        <w:rPr>
          <w:b/>
          <w:sz w:val="25"/>
          <w:szCs w:val="25"/>
        </w:rPr>
        <w:t>.</w:t>
      </w:r>
      <w:r w:rsidR="001E2989" w:rsidRPr="00905FB2">
        <w:rPr>
          <w:sz w:val="25"/>
          <w:szCs w:val="25"/>
        </w:rPr>
        <w:t xml:space="preserve"> </w:t>
      </w:r>
      <w:r w:rsidRPr="00905FB2">
        <w:rPr>
          <w:b/>
          <w:sz w:val="25"/>
          <w:szCs w:val="25"/>
        </w:rPr>
        <w:t xml:space="preserve">О проведении мероприятий, посвященных Всемирному Дню борьбы </w:t>
      </w:r>
    </w:p>
    <w:p w:rsidR="00441351" w:rsidRPr="00905FB2" w:rsidRDefault="00441351" w:rsidP="00441351">
      <w:pPr>
        <w:ind w:firstLine="0"/>
        <w:jc w:val="center"/>
        <w:rPr>
          <w:b/>
          <w:sz w:val="25"/>
          <w:szCs w:val="25"/>
        </w:rPr>
      </w:pPr>
      <w:r w:rsidRPr="00905FB2">
        <w:rPr>
          <w:b/>
          <w:sz w:val="25"/>
          <w:szCs w:val="25"/>
        </w:rPr>
        <w:t>против туберкулеза (24 марта)</w:t>
      </w:r>
    </w:p>
    <w:p w:rsidR="001E2989" w:rsidRPr="00905FB2" w:rsidRDefault="007D3FFB" w:rsidP="00441351">
      <w:pPr>
        <w:ind w:firstLine="0"/>
        <w:jc w:val="center"/>
        <w:rPr>
          <w:sz w:val="25"/>
          <w:szCs w:val="25"/>
        </w:rPr>
      </w:pPr>
      <w:r w:rsidRPr="00905FB2">
        <w:rPr>
          <w:sz w:val="25"/>
          <w:szCs w:val="25"/>
        </w:rPr>
        <w:pict>
          <v:shape id="_x0000_s1036" type="#_x0000_t32" style="position:absolute;left:0;text-align:left;margin-left:6.65pt;margin-top:1.05pt;width:510.7pt;height:0;z-index:251672576" o:connectortype="straight" strokeweight="1pt"/>
        </w:pict>
      </w:r>
      <w:r w:rsidR="001E2989" w:rsidRPr="00905FB2">
        <w:rPr>
          <w:sz w:val="25"/>
          <w:szCs w:val="25"/>
        </w:rPr>
        <w:t>(</w:t>
      </w:r>
      <w:proofErr w:type="spellStart"/>
      <w:r w:rsidR="00441351" w:rsidRPr="00905FB2">
        <w:rPr>
          <w:sz w:val="25"/>
          <w:szCs w:val="25"/>
        </w:rPr>
        <w:t>Турыгин</w:t>
      </w:r>
      <w:proofErr w:type="spellEnd"/>
      <w:r w:rsidR="00441351" w:rsidRPr="00905FB2">
        <w:rPr>
          <w:sz w:val="25"/>
          <w:szCs w:val="25"/>
        </w:rPr>
        <w:t xml:space="preserve"> М.С.</w:t>
      </w:r>
      <w:r w:rsidR="00574B3F" w:rsidRPr="00905FB2">
        <w:rPr>
          <w:sz w:val="25"/>
          <w:szCs w:val="25"/>
        </w:rPr>
        <w:t>)</w:t>
      </w:r>
    </w:p>
    <w:p w:rsidR="001E2989" w:rsidRPr="00905FB2" w:rsidRDefault="001E2989" w:rsidP="001E2989">
      <w:pPr>
        <w:ind w:firstLine="709"/>
        <w:jc w:val="center"/>
        <w:rPr>
          <w:sz w:val="25"/>
          <w:szCs w:val="25"/>
        </w:rPr>
      </w:pPr>
    </w:p>
    <w:p w:rsidR="00655625" w:rsidRPr="00905FB2" w:rsidRDefault="00655625" w:rsidP="00655625">
      <w:pPr>
        <w:ind w:firstLine="709"/>
        <w:rPr>
          <w:sz w:val="25"/>
          <w:szCs w:val="25"/>
        </w:rPr>
      </w:pPr>
      <w:r w:rsidRPr="00905FB2">
        <w:rPr>
          <w:sz w:val="25"/>
          <w:szCs w:val="25"/>
        </w:rPr>
        <w:t xml:space="preserve">1. Информацию заместителя главы администрации Асбестовского городского округа       </w:t>
      </w:r>
      <w:r w:rsidR="009E4D31" w:rsidRPr="00905FB2">
        <w:rPr>
          <w:sz w:val="25"/>
          <w:szCs w:val="25"/>
        </w:rPr>
        <w:t xml:space="preserve">     (</w:t>
      </w:r>
      <w:proofErr w:type="spellStart"/>
      <w:r w:rsidR="009E4D31" w:rsidRPr="00905FB2">
        <w:rPr>
          <w:sz w:val="25"/>
          <w:szCs w:val="25"/>
        </w:rPr>
        <w:t>Турыгин</w:t>
      </w:r>
      <w:proofErr w:type="spellEnd"/>
      <w:r w:rsidR="009E4D31" w:rsidRPr="00905FB2">
        <w:rPr>
          <w:sz w:val="25"/>
          <w:szCs w:val="25"/>
        </w:rPr>
        <w:t xml:space="preserve"> М.С.) о проведении</w:t>
      </w:r>
      <w:r w:rsidRPr="00905FB2">
        <w:rPr>
          <w:sz w:val="25"/>
          <w:szCs w:val="25"/>
        </w:rPr>
        <w:t xml:space="preserve"> мероприятий, посвященных Всемирному Дню борьбы против туберкулеза (24 марта) принять к сведению.</w:t>
      </w:r>
    </w:p>
    <w:p w:rsidR="00655625" w:rsidRPr="00905FB2" w:rsidRDefault="00655625" w:rsidP="00655625">
      <w:pPr>
        <w:pStyle w:val="a9"/>
        <w:spacing w:after="0"/>
        <w:ind w:left="0" w:right="-1" w:firstLine="709"/>
        <w:rPr>
          <w:sz w:val="25"/>
          <w:szCs w:val="25"/>
        </w:rPr>
      </w:pPr>
      <w:r w:rsidRPr="00905FB2">
        <w:rPr>
          <w:sz w:val="25"/>
          <w:szCs w:val="25"/>
        </w:rPr>
        <w:t>2. Всем субъектам профилактики, реализующим мероприятия межведомственного Плана мероприятий по подготовке и проведению Всемирного дня борьбы с туберкулезом в Асбестовском городском округе в 2019 году представить отчет о мероприятиях по форме, утвержденной распоряжением  администрации Асбестовского городского округа                             от 19.03.2019 № 201-РА (приложение № 2).</w:t>
      </w:r>
    </w:p>
    <w:p w:rsidR="00655625" w:rsidRPr="00905FB2" w:rsidRDefault="00655625" w:rsidP="00655625">
      <w:pPr>
        <w:ind w:firstLine="709"/>
        <w:rPr>
          <w:sz w:val="25"/>
          <w:szCs w:val="25"/>
          <w:u w:val="single"/>
        </w:rPr>
      </w:pPr>
      <w:r w:rsidRPr="00905FB2">
        <w:rPr>
          <w:sz w:val="25"/>
          <w:szCs w:val="25"/>
          <w:u w:val="single"/>
        </w:rPr>
        <w:t>Срок: до 26 апреля 2019 года.</w:t>
      </w:r>
    </w:p>
    <w:p w:rsidR="00006629" w:rsidRPr="00905FB2" w:rsidRDefault="00006629" w:rsidP="00006629">
      <w:pPr>
        <w:ind w:firstLine="709"/>
        <w:rPr>
          <w:sz w:val="25"/>
          <w:szCs w:val="25"/>
        </w:rPr>
      </w:pPr>
    </w:p>
    <w:p w:rsidR="00597289" w:rsidRPr="00905FB2" w:rsidRDefault="00597289" w:rsidP="00006629">
      <w:pPr>
        <w:ind w:firstLine="709"/>
        <w:rPr>
          <w:sz w:val="25"/>
          <w:szCs w:val="25"/>
        </w:rPr>
      </w:pPr>
    </w:p>
    <w:p w:rsidR="006873CC" w:rsidRPr="00905FB2" w:rsidRDefault="00006629" w:rsidP="00006629">
      <w:pPr>
        <w:ind w:firstLine="0"/>
        <w:rPr>
          <w:sz w:val="25"/>
          <w:szCs w:val="25"/>
        </w:rPr>
      </w:pPr>
      <w:r w:rsidRPr="00905FB2">
        <w:rPr>
          <w:sz w:val="25"/>
          <w:szCs w:val="25"/>
        </w:rPr>
        <w:t>З</w:t>
      </w:r>
      <w:r w:rsidR="006873CC" w:rsidRPr="00905FB2">
        <w:rPr>
          <w:sz w:val="25"/>
          <w:szCs w:val="25"/>
        </w:rPr>
        <w:t>аместитель главы администрации</w:t>
      </w:r>
    </w:p>
    <w:p w:rsidR="006873CC" w:rsidRPr="00905FB2" w:rsidRDefault="006873CC" w:rsidP="00006629">
      <w:pPr>
        <w:ind w:firstLine="0"/>
        <w:rPr>
          <w:sz w:val="25"/>
          <w:szCs w:val="25"/>
        </w:rPr>
      </w:pPr>
      <w:r w:rsidRPr="00905FB2">
        <w:rPr>
          <w:sz w:val="25"/>
          <w:szCs w:val="25"/>
        </w:rPr>
        <w:t>Асбестовского городского округа,</w:t>
      </w:r>
    </w:p>
    <w:p w:rsidR="00431114" w:rsidRPr="00905FB2" w:rsidRDefault="006873CC" w:rsidP="00006629">
      <w:pPr>
        <w:ind w:firstLine="0"/>
        <w:rPr>
          <w:sz w:val="25"/>
          <w:szCs w:val="25"/>
        </w:rPr>
      </w:pPr>
      <w:r w:rsidRPr="00905FB2">
        <w:rPr>
          <w:sz w:val="25"/>
          <w:szCs w:val="25"/>
        </w:rPr>
        <w:t>председатель комиссии</w:t>
      </w:r>
      <w:r w:rsidRPr="00905FB2">
        <w:rPr>
          <w:sz w:val="25"/>
          <w:szCs w:val="25"/>
        </w:rPr>
        <w:tab/>
      </w:r>
      <w:r w:rsidRPr="00905FB2">
        <w:rPr>
          <w:sz w:val="25"/>
          <w:szCs w:val="25"/>
        </w:rPr>
        <w:tab/>
      </w:r>
      <w:r w:rsidRPr="00905FB2">
        <w:rPr>
          <w:sz w:val="25"/>
          <w:szCs w:val="25"/>
        </w:rPr>
        <w:tab/>
      </w:r>
      <w:r w:rsidRPr="00905FB2">
        <w:rPr>
          <w:sz w:val="25"/>
          <w:szCs w:val="25"/>
        </w:rPr>
        <w:tab/>
      </w:r>
      <w:r w:rsidRPr="00905FB2">
        <w:rPr>
          <w:sz w:val="25"/>
          <w:szCs w:val="25"/>
        </w:rPr>
        <w:tab/>
      </w:r>
      <w:r w:rsidRPr="00905FB2">
        <w:rPr>
          <w:sz w:val="25"/>
          <w:szCs w:val="25"/>
        </w:rPr>
        <w:tab/>
      </w:r>
      <w:r w:rsidRPr="00905FB2">
        <w:rPr>
          <w:sz w:val="25"/>
          <w:szCs w:val="25"/>
        </w:rPr>
        <w:tab/>
      </w:r>
      <w:r w:rsidRPr="00905FB2">
        <w:rPr>
          <w:sz w:val="25"/>
          <w:szCs w:val="25"/>
        </w:rPr>
        <w:tab/>
      </w:r>
      <w:r w:rsidR="005901B0" w:rsidRPr="00905FB2">
        <w:rPr>
          <w:sz w:val="25"/>
          <w:szCs w:val="25"/>
        </w:rPr>
        <w:t xml:space="preserve">    </w:t>
      </w:r>
      <w:r w:rsidR="006D3CC3" w:rsidRPr="00905FB2">
        <w:rPr>
          <w:sz w:val="25"/>
          <w:szCs w:val="25"/>
        </w:rPr>
        <w:t xml:space="preserve"> </w:t>
      </w:r>
      <w:r w:rsidR="0028055A" w:rsidRPr="00905FB2">
        <w:rPr>
          <w:sz w:val="25"/>
          <w:szCs w:val="25"/>
        </w:rPr>
        <w:t xml:space="preserve">     </w:t>
      </w:r>
      <w:r w:rsidR="005901B0" w:rsidRPr="00905FB2">
        <w:rPr>
          <w:sz w:val="25"/>
          <w:szCs w:val="25"/>
        </w:rPr>
        <w:t xml:space="preserve">  </w:t>
      </w:r>
      <w:r w:rsidR="00823A64" w:rsidRPr="00905FB2">
        <w:rPr>
          <w:sz w:val="25"/>
          <w:szCs w:val="25"/>
        </w:rPr>
        <w:t xml:space="preserve">  </w:t>
      </w:r>
      <w:r w:rsidR="005901B0" w:rsidRPr="00905FB2">
        <w:rPr>
          <w:sz w:val="25"/>
          <w:szCs w:val="25"/>
        </w:rPr>
        <w:t xml:space="preserve"> </w:t>
      </w:r>
      <w:r w:rsidR="00574B3F" w:rsidRPr="00905FB2">
        <w:rPr>
          <w:sz w:val="25"/>
          <w:szCs w:val="25"/>
        </w:rPr>
        <w:t xml:space="preserve">М.С. </w:t>
      </w:r>
      <w:proofErr w:type="spellStart"/>
      <w:r w:rsidR="00574B3F" w:rsidRPr="00905FB2">
        <w:rPr>
          <w:sz w:val="25"/>
          <w:szCs w:val="25"/>
        </w:rPr>
        <w:t>Турыгин</w:t>
      </w:r>
      <w:proofErr w:type="spellEnd"/>
    </w:p>
    <w:p w:rsidR="001F3BCD" w:rsidRPr="00905FB2" w:rsidRDefault="001F3BCD" w:rsidP="00006629">
      <w:pPr>
        <w:ind w:firstLine="0"/>
        <w:rPr>
          <w:sz w:val="25"/>
          <w:szCs w:val="25"/>
        </w:rPr>
      </w:pPr>
    </w:p>
    <w:p w:rsidR="001F3BCD" w:rsidRPr="00905FB2" w:rsidRDefault="001F3BCD" w:rsidP="00006629">
      <w:pPr>
        <w:ind w:firstLine="0"/>
        <w:rPr>
          <w:sz w:val="25"/>
          <w:szCs w:val="25"/>
        </w:rPr>
      </w:pPr>
    </w:p>
    <w:p w:rsidR="001F3BCD" w:rsidRPr="00905FB2" w:rsidRDefault="001F3BCD" w:rsidP="00006629">
      <w:pPr>
        <w:ind w:firstLine="0"/>
        <w:rPr>
          <w:sz w:val="25"/>
          <w:szCs w:val="25"/>
        </w:rPr>
      </w:pPr>
    </w:p>
    <w:p w:rsidR="001F3BCD" w:rsidRPr="00905FB2" w:rsidRDefault="001F3BCD" w:rsidP="00006629">
      <w:pPr>
        <w:ind w:firstLine="0"/>
        <w:rPr>
          <w:sz w:val="25"/>
          <w:szCs w:val="25"/>
        </w:rPr>
      </w:pPr>
    </w:p>
    <w:p w:rsidR="001F3BCD" w:rsidRDefault="001F3BCD" w:rsidP="00006629">
      <w:pPr>
        <w:ind w:firstLine="0"/>
        <w:rPr>
          <w:sz w:val="26"/>
          <w:szCs w:val="26"/>
        </w:rPr>
      </w:pPr>
    </w:p>
    <w:p w:rsidR="001F3BCD" w:rsidRPr="001F3BCD" w:rsidRDefault="001F3BCD" w:rsidP="00006629">
      <w:pPr>
        <w:ind w:firstLine="0"/>
        <w:rPr>
          <w:sz w:val="20"/>
          <w:szCs w:val="20"/>
        </w:rPr>
      </w:pPr>
      <w:r w:rsidRPr="001F3BCD">
        <w:rPr>
          <w:sz w:val="20"/>
          <w:szCs w:val="20"/>
        </w:rPr>
        <w:t>Галина Александровна Афризонова</w:t>
      </w:r>
    </w:p>
    <w:p w:rsidR="001F3BCD" w:rsidRPr="001F3BCD" w:rsidRDefault="001F3BCD" w:rsidP="00006629">
      <w:pPr>
        <w:ind w:firstLine="0"/>
        <w:rPr>
          <w:sz w:val="20"/>
          <w:szCs w:val="20"/>
        </w:rPr>
      </w:pPr>
      <w:r w:rsidRPr="001F3BCD">
        <w:rPr>
          <w:sz w:val="20"/>
          <w:szCs w:val="20"/>
        </w:rPr>
        <w:t>(34365) 7-53-34</w:t>
      </w:r>
    </w:p>
    <w:sectPr w:rsidR="001F3BCD" w:rsidRPr="001F3BCD" w:rsidSect="00905FB2">
      <w:headerReference w:type="even" r:id="rId9"/>
      <w:headerReference w:type="default" r:id="rId10"/>
      <w:pgSz w:w="11906" w:h="16838" w:code="9"/>
      <w:pgMar w:top="567" w:right="567" w:bottom="568" w:left="993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31" w:rsidRDefault="009E4D31">
      <w:r>
        <w:separator/>
      </w:r>
    </w:p>
  </w:endnote>
  <w:endnote w:type="continuationSeparator" w:id="0">
    <w:p w:rsidR="009E4D31" w:rsidRDefault="009E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31" w:rsidRDefault="009E4D31">
      <w:r>
        <w:separator/>
      </w:r>
    </w:p>
  </w:footnote>
  <w:footnote w:type="continuationSeparator" w:id="0">
    <w:p w:rsidR="009E4D31" w:rsidRDefault="009E4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31" w:rsidRDefault="009E4D31" w:rsidP="000033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4D31" w:rsidRDefault="009E4D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31" w:rsidRDefault="009E4D31" w:rsidP="000033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5FB2">
      <w:rPr>
        <w:rStyle w:val="a8"/>
        <w:noProof/>
      </w:rPr>
      <w:t>2</w:t>
    </w:r>
    <w:r>
      <w:rPr>
        <w:rStyle w:val="a8"/>
      </w:rPr>
      <w:fldChar w:fldCharType="end"/>
    </w:r>
  </w:p>
  <w:p w:rsidR="009E4D31" w:rsidRDefault="009E4D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F24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03E3A"/>
    <w:multiLevelType w:val="hybridMultilevel"/>
    <w:tmpl w:val="EE70FA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46327"/>
    <w:multiLevelType w:val="hybridMultilevel"/>
    <w:tmpl w:val="431C17B6"/>
    <w:lvl w:ilvl="0" w:tplc="1ECE1E66">
      <w:start w:val="1"/>
      <w:numFmt w:val="decimal"/>
      <w:lvlText w:val="%1)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16A24"/>
    <w:multiLevelType w:val="multilevel"/>
    <w:tmpl w:val="29A4C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BA1169"/>
    <w:multiLevelType w:val="hybridMultilevel"/>
    <w:tmpl w:val="F4E495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FA38BC"/>
    <w:multiLevelType w:val="hybridMultilevel"/>
    <w:tmpl w:val="F6B29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62CE8"/>
    <w:multiLevelType w:val="hybridMultilevel"/>
    <w:tmpl w:val="C13A63F8"/>
    <w:lvl w:ilvl="0" w:tplc="8DE2B9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8790A"/>
    <w:multiLevelType w:val="multilevel"/>
    <w:tmpl w:val="D5829A0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4EE5A08"/>
    <w:multiLevelType w:val="multilevel"/>
    <w:tmpl w:val="496659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>
    <w:nsid w:val="36F05CED"/>
    <w:multiLevelType w:val="hybridMultilevel"/>
    <w:tmpl w:val="65B0A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8F7531"/>
    <w:multiLevelType w:val="hybridMultilevel"/>
    <w:tmpl w:val="EBF0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11286"/>
    <w:multiLevelType w:val="multilevel"/>
    <w:tmpl w:val="2A1032C0"/>
    <w:lvl w:ilvl="0">
      <w:start w:val="1"/>
      <w:numFmt w:val="decimal"/>
      <w:lvlText w:val="%1)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D5322FA"/>
    <w:multiLevelType w:val="hybridMultilevel"/>
    <w:tmpl w:val="ED1E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71664"/>
    <w:multiLevelType w:val="hybridMultilevel"/>
    <w:tmpl w:val="A49C9A76"/>
    <w:lvl w:ilvl="0" w:tplc="1ECE1E66">
      <w:start w:val="1"/>
      <w:numFmt w:val="decimal"/>
      <w:lvlText w:val="%1)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E867560"/>
    <w:multiLevelType w:val="multilevel"/>
    <w:tmpl w:val="A75E3500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727A36"/>
    <w:multiLevelType w:val="hybridMultilevel"/>
    <w:tmpl w:val="8722C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0346A"/>
    <w:multiLevelType w:val="multilevel"/>
    <w:tmpl w:val="48208696"/>
    <w:lvl w:ilvl="0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C606B52"/>
    <w:multiLevelType w:val="hybridMultilevel"/>
    <w:tmpl w:val="0F0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E10BB"/>
    <w:multiLevelType w:val="hybridMultilevel"/>
    <w:tmpl w:val="F45AD43E"/>
    <w:lvl w:ilvl="0" w:tplc="897CBFC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51C38"/>
    <w:multiLevelType w:val="hybridMultilevel"/>
    <w:tmpl w:val="317A7972"/>
    <w:lvl w:ilvl="0" w:tplc="D528EF3E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6A5579E"/>
    <w:multiLevelType w:val="hybridMultilevel"/>
    <w:tmpl w:val="4674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87FC1"/>
    <w:multiLevelType w:val="hybridMultilevel"/>
    <w:tmpl w:val="6E30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16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19"/>
  </w:num>
  <w:num w:numId="13">
    <w:abstractNumId w:val="14"/>
  </w:num>
  <w:num w:numId="14">
    <w:abstractNumId w:val="15"/>
  </w:num>
  <w:num w:numId="15">
    <w:abstractNumId w:val="20"/>
  </w:num>
  <w:num w:numId="16">
    <w:abstractNumId w:val="12"/>
  </w:num>
  <w:num w:numId="17">
    <w:abstractNumId w:val="5"/>
  </w:num>
  <w:num w:numId="18">
    <w:abstractNumId w:val="17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  <w:num w:numId="23">
    <w:abstractNumId w:val="3"/>
  </w:num>
  <w:num w:numId="24">
    <w:abstractNumId w:val="4"/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8DC"/>
    <w:rsid w:val="0000331E"/>
    <w:rsid w:val="00003A4F"/>
    <w:rsid w:val="000058C7"/>
    <w:rsid w:val="00006629"/>
    <w:rsid w:val="00011DEA"/>
    <w:rsid w:val="00012AF0"/>
    <w:rsid w:val="000138DD"/>
    <w:rsid w:val="00021D1A"/>
    <w:rsid w:val="000230A4"/>
    <w:rsid w:val="00024CC8"/>
    <w:rsid w:val="00026B27"/>
    <w:rsid w:val="00026DE8"/>
    <w:rsid w:val="0002760C"/>
    <w:rsid w:val="00027C86"/>
    <w:rsid w:val="00036140"/>
    <w:rsid w:val="00051DC3"/>
    <w:rsid w:val="00052CA5"/>
    <w:rsid w:val="000539B9"/>
    <w:rsid w:val="000606F9"/>
    <w:rsid w:val="00076643"/>
    <w:rsid w:val="0007763A"/>
    <w:rsid w:val="00080C01"/>
    <w:rsid w:val="00081923"/>
    <w:rsid w:val="000851B3"/>
    <w:rsid w:val="00087B7D"/>
    <w:rsid w:val="00093A22"/>
    <w:rsid w:val="000A0108"/>
    <w:rsid w:val="000A0C38"/>
    <w:rsid w:val="000A3844"/>
    <w:rsid w:val="000A6C29"/>
    <w:rsid w:val="000B08AA"/>
    <w:rsid w:val="000B0BF9"/>
    <w:rsid w:val="000B4B74"/>
    <w:rsid w:val="000B5792"/>
    <w:rsid w:val="000B6457"/>
    <w:rsid w:val="000C15D2"/>
    <w:rsid w:val="000C2735"/>
    <w:rsid w:val="000C6715"/>
    <w:rsid w:val="000C7163"/>
    <w:rsid w:val="000D0F09"/>
    <w:rsid w:val="000D355B"/>
    <w:rsid w:val="000D36A4"/>
    <w:rsid w:val="000E7FAB"/>
    <w:rsid w:val="000F4B29"/>
    <w:rsid w:val="000F65D4"/>
    <w:rsid w:val="00101282"/>
    <w:rsid w:val="00110F8C"/>
    <w:rsid w:val="001113FE"/>
    <w:rsid w:val="00111E1D"/>
    <w:rsid w:val="00114610"/>
    <w:rsid w:val="00121AFC"/>
    <w:rsid w:val="00123EDB"/>
    <w:rsid w:val="001257F9"/>
    <w:rsid w:val="0013551E"/>
    <w:rsid w:val="00135BD4"/>
    <w:rsid w:val="001454B0"/>
    <w:rsid w:val="00150FC6"/>
    <w:rsid w:val="001551B5"/>
    <w:rsid w:val="0016234D"/>
    <w:rsid w:val="00173D0E"/>
    <w:rsid w:val="001832F0"/>
    <w:rsid w:val="00191F7D"/>
    <w:rsid w:val="00194C3B"/>
    <w:rsid w:val="001A06B4"/>
    <w:rsid w:val="001A728A"/>
    <w:rsid w:val="001B0EA8"/>
    <w:rsid w:val="001B51C9"/>
    <w:rsid w:val="001C4F4B"/>
    <w:rsid w:val="001D0B9D"/>
    <w:rsid w:val="001D0ED0"/>
    <w:rsid w:val="001D107D"/>
    <w:rsid w:val="001E19AB"/>
    <w:rsid w:val="001E2989"/>
    <w:rsid w:val="001E675A"/>
    <w:rsid w:val="001E7D6F"/>
    <w:rsid w:val="001F3BCD"/>
    <w:rsid w:val="001F5991"/>
    <w:rsid w:val="001F5B56"/>
    <w:rsid w:val="001F7C44"/>
    <w:rsid w:val="00203E0F"/>
    <w:rsid w:val="00207176"/>
    <w:rsid w:val="0022251D"/>
    <w:rsid w:val="00224EF5"/>
    <w:rsid w:val="00230051"/>
    <w:rsid w:val="002319B1"/>
    <w:rsid w:val="00234AC5"/>
    <w:rsid w:val="00235D0A"/>
    <w:rsid w:val="00240BC2"/>
    <w:rsid w:val="00246697"/>
    <w:rsid w:val="00250DD7"/>
    <w:rsid w:val="0025601E"/>
    <w:rsid w:val="00263B2D"/>
    <w:rsid w:val="0027072E"/>
    <w:rsid w:val="00272492"/>
    <w:rsid w:val="00272B96"/>
    <w:rsid w:val="002735A6"/>
    <w:rsid w:val="0028055A"/>
    <w:rsid w:val="00282497"/>
    <w:rsid w:val="002832FE"/>
    <w:rsid w:val="00285B87"/>
    <w:rsid w:val="00286CE9"/>
    <w:rsid w:val="00296C1F"/>
    <w:rsid w:val="002A3944"/>
    <w:rsid w:val="002A7E10"/>
    <w:rsid w:val="002B05F7"/>
    <w:rsid w:val="002B470E"/>
    <w:rsid w:val="002B7248"/>
    <w:rsid w:val="002B7731"/>
    <w:rsid w:val="002C4BB8"/>
    <w:rsid w:val="002C59ED"/>
    <w:rsid w:val="002D0117"/>
    <w:rsid w:val="002D4646"/>
    <w:rsid w:val="002D683F"/>
    <w:rsid w:val="002D75A5"/>
    <w:rsid w:val="002E55C1"/>
    <w:rsid w:val="002E6B7F"/>
    <w:rsid w:val="002E6FCA"/>
    <w:rsid w:val="002F301F"/>
    <w:rsid w:val="002F4263"/>
    <w:rsid w:val="00307281"/>
    <w:rsid w:val="00311818"/>
    <w:rsid w:val="00312537"/>
    <w:rsid w:val="00317CB9"/>
    <w:rsid w:val="0032063B"/>
    <w:rsid w:val="00322CA4"/>
    <w:rsid w:val="003319F4"/>
    <w:rsid w:val="00335665"/>
    <w:rsid w:val="00340E0E"/>
    <w:rsid w:val="003412F4"/>
    <w:rsid w:val="00341824"/>
    <w:rsid w:val="00344717"/>
    <w:rsid w:val="003513E9"/>
    <w:rsid w:val="00354248"/>
    <w:rsid w:val="00367DFF"/>
    <w:rsid w:val="003904FB"/>
    <w:rsid w:val="00393085"/>
    <w:rsid w:val="00397C6A"/>
    <w:rsid w:val="003A3C0F"/>
    <w:rsid w:val="003A3C20"/>
    <w:rsid w:val="003A5498"/>
    <w:rsid w:val="003B1951"/>
    <w:rsid w:val="003B37CA"/>
    <w:rsid w:val="003B543A"/>
    <w:rsid w:val="003C5C94"/>
    <w:rsid w:val="003C7486"/>
    <w:rsid w:val="003D53BE"/>
    <w:rsid w:val="003E0B41"/>
    <w:rsid w:val="003E48BB"/>
    <w:rsid w:val="003E500A"/>
    <w:rsid w:val="003E7495"/>
    <w:rsid w:val="003F0AC9"/>
    <w:rsid w:val="003F2082"/>
    <w:rsid w:val="00402C0F"/>
    <w:rsid w:val="00404FDF"/>
    <w:rsid w:val="00411E9D"/>
    <w:rsid w:val="00413614"/>
    <w:rsid w:val="00420716"/>
    <w:rsid w:val="00420A03"/>
    <w:rsid w:val="004232F9"/>
    <w:rsid w:val="00431114"/>
    <w:rsid w:val="00431412"/>
    <w:rsid w:val="004322D4"/>
    <w:rsid w:val="0043433D"/>
    <w:rsid w:val="00434EE0"/>
    <w:rsid w:val="00435BD8"/>
    <w:rsid w:val="00437C16"/>
    <w:rsid w:val="00441351"/>
    <w:rsid w:val="00443DDD"/>
    <w:rsid w:val="00444B8E"/>
    <w:rsid w:val="00445EE7"/>
    <w:rsid w:val="00447249"/>
    <w:rsid w:val="00452AC1"/>
    <w:rsid w:val="00454B44"/>
    <w:rsid w:val="00462C00"/>
    <w:rsid w:val="0046370E"/>
    <w:rsid w:val="004734FC"/>
    <w:rsid w:val="004746BE"/>
    <w:rsid w:val="00474EF0"/>
    <w:rsid w:val="00491A3C"/>
    <w:rsid w:val="00495693"/>
    <w:rsid w:val="00495A42"/>
    <w:rsid w:val="00495C8F"/>
    <w:rsid w:val="004A3621"/>
    <w:rsid w:val="004A5AFF"/>
    <w:rsid w:val="004B3AD4"/>
    <w:rsid w:val="004B44ED"/>
    <w:rsid w:val="004B464F"/>
    <w:rsid w:val="004C38A8"/>
    <w:rsid w:val="004C74F7"/>
    <w:rsid w:val="004D248A"/>
    <w:rsid w:val="004D5691"/>
    <w:rsid w:val="004D5F3F"/>
    <w:rsid w:val="004D64E6"/>
    <w:rsid w:val="004D7244"/>
    <w:rsid w:val="004D761D"/>
    <w:rsid w:val="004E07B5"/>
    <w:rsid w:val="004E2AF5"/>
    <w:rsid w:val="004E46AB"/>
    <w:rsid w:val="004F2678"/>
    <w:rsid w:val="004F2687"/>
    <w:rsid w:val="004F3D94"/>
    <w:rsid w:val="005003E4"/>
    <w:rsid w:val="00500E05"/>
    <w:rsid w:val="005025B8"/>
    <w:rsid w:val="00503CDD"/>
    <w:rsid w:val="005047BA"/>
    <w:rsid w:val="00504EFE"/>
    <w:rsid w:val="005209AA"/>
    <w:rsid w:val="00520AC4"/>
    <w:rsid w:val="00521F8C"/>
    <w:rsid w:val="00524C94"/>
    <w:rsid w:val="00532416"/>
    <w:rsid w:val="005333B3"/>
    <w:rsid w:val="0053355D"/>
    <w:rsid w:val="0053592B"/>
    <w:rsid w:val="00544129"/>
    <w:rsid w:val="005441DE"/>
    <w:rsid w:val="005454E5"/>
    <w:rsid w:val="00555DC1"/>
    <w:rsid w:val="00560BD4"/>
    <w:rsid w:val="0056593A"/>
    <w:rsid w:val="00571ECF"/>
    <w:rsid w:val="00571F7A"/>
    <w:rsid w:val="005744C1"/>
    <w:rsid w:val="00574B3F"/>
    <w:rsid w:val="00575D04"/>
    <w:rsid w:val="00575EBC"/>
    <w:rsid w:val="005813AA"/>
    <w:rsid w:val="00582228"/>
    <w:rsid w:val="00585BD9"/>
    <w:rsid w:val="005873F7"/>
    <w:rsid w:val="005901B0"/>
    <w:rsid w:val="00594448"/>
    <w:rsid w:val="00596C81"/>
    <w:rsid w:val="00597289"/>
    <w:rsid w:val="005A21B4"/>
    <w:rsid w:val="005A6783"/>
    <w:rsid w:val="005B3227"/>
    <w:rsid w:val="005B748E"/>
    <w:rsid w:val="005C10BC"/>
    <w:rsid w:val="005D4731"/>
    <w:rsid w:val="005E47B4"/>
    <w:rsid w:val="005E4CB0"/>
    <w:rsid w:val="005E7150"/>
    <w:rsid w:val="005F311D"/>
    <w:rsid w:val="005F64D4"/>
    <w:rsid w:val="005F6D06"/>
    <w:rsid w:val="006007CA"/>
    <w:rsid w:val="00601CD7"/>
    <w:rsid w:val="00610124"/>
    <w:rsid w:val="00617761"/>
    <w:rsid w:val="00617DDC"/>
    <w:rsid w:val="006228D4"/>
    <w:rsid w:val="006259D7"/>
    <w:rsid w:val="006324B7"/>
    <w:rsid w:val="00637771"/>
    <w:rsid w:val="00641E78"/>
    <w:rsid w:val="006431C6"/>
    <w:rsid w:val="00645401"/>
    <w:rsid w:val="00646418"/>
    <w:rsid w:val="00646FDC"/>
    <w:rsid w:val="00652CC6"/>
    <w:rsid w:val="00655625"/>
    <w:rsid w:val="00655CCF"/>
    <w:rsid w:val="00655DF3"/>
    <w:rsid w:val="006576FF"/>
    <w:rsid w:val="00660EFE"/>
    <w:rsid w:val="00667F3D"/>
    <w:rsid w:val="00670539"/>
    <w:rsid w:val="00673AFC"/>
    <w:rsid w:val="0067480D"/>
    <w:rsid w:val="006757E4"/>
    <w:rsid w:val="00676990"/>
    <w:rsid w:val="006861EA"/>
    <w:rsid w:val="00686C75"/>
    <w:rsid w:val="006873CC"/>
    <w:rsid w:val="00687AE6"/>
    <w:rsid w:val="00691BD6"/>
    <w:rsid w:val="00694157"/>
    <w:rsid w:val="00697733"/>
    <w:rsid w:val="006A04C1"/>
    <w:rsid w:val="006A5FAC"/>
    <w:rsid w:val="006B38FB"/>
    <w:rsid w:val="006B3D3E"/>
    <w:rsid w:val="006C01FC"/>
    <w:rsid w:val="006C53C6"/>
    <w:rsid w:val="006C756E"/>
    <w:rsid w:val="006D27A3"/>
    <w:rsid w:val="006D2E46"/>
    <w:rsid w:val="006D3CC3"/>
    <w:rsid w:val="006D5FD0"/>
    <w:rsid w:val="006D6FF8"/>
    <w:rsid w:val="006D7265"/>
    <w:rsid w:val="006E11F0"/>
    <w:rsid w:val="006E1D45"/>
    <w:rsid w:val="006E506C"/>
    <w:rsid w:val="006E7C51"/>
    <w:rsid w:val="006F71DE"/>
    <w:rsid w:val="00703C87"/>
    <w:rsid w:val="00703CCD"/>
    <w:rsid w:val="00706103"/>
    <w:rsid w:val="0071365A"/>
    <w:rsid w:val="00723E9F"/>
    <w:rsid w:val="0073194C"/>
    <w:rsid w:val="00732E6C"/>
    <w:rsid w:val="00733849"/>
    <w:rsid w:val="00733E7A"/>
    <w:rsid w:val="00735695"/>
    <w:rsid w:val="007372FC"/>
    <w:rsid w:val="00740053"/>
    <w:rsid w:val="007410FB"/>
    <w:rsid w:val="00750600"/>
    <w:rsid w:val="007527DB"/>
    <w:rsid w:val="007657A4"/>
    <w:rsid w:val="00777724"/>
    <w:rsid w:val="00777FDB"/>
    <w:rsid w:val="00780BD3"/>
    <w:rsid w:val="00781997"/>
    <w:rsid w:val="00786893"/>
    <w:rsid w:val="007938C6"/>
    <w:rsid w:val="00796B5B"/>
    <w:rsid w:val="007A3F2C"/>
    <w:rsid w:val="007A678D"/>
    <w:rsid w:val="007A78E2"/>
    <w:rsid w:val="007B1D5B"/>
    <w:rsid w:val="007B3F19"/>
    <w:rsid w:val="007B4557"/>
    <w:rsid w:val="007C646F"/>
    <w:rsid w:val="007C6BA3"/>
    <w:rsid w:val="007D3FFB"/>
    <w:rsid w:val="007D48BA"/>
    <w:rsid w:val="007D5C6E"/>
    <w:rsid w:val="007D6CD9"/>
    <w:rsid w:val="007E5192"/>
    <w:rsid w:val="007E6AA1"/>
    <w:rsid w:val="007E76F5"/>
    <w:rsid w:val="00801381"/>
    <w:rsid w:val="00801B92"/>
    <w:rsid w:val="00801E68"/>
    <w:rsid w:val="00804A74"/>
    <w:rsid w:val="0081658F"/>
    <w:rsid w:val="008214CC"/>
    <w:rsid w:val="00822976"/>
    <w:rsid w:val="00823A64"/>
    <w:rsid w:val="0082737B"/>
    <w:rsid w:val="00830A52"/>
    <w:rsid w:val="008349DF"/>
    <w:rsid w:val="008434DE"/>
    <w:rsid w:val="008468CA"/>
    <w:rsid w:val="008474DA"/>
    <w:rsid w:val="00851FD8"/>
    <w:rsid w:val="008522BC"/>
    <w:rsid w:val="00853172"/>
    <w:rsid w:val="00856D5F"/>
    <w:rsid w:val="00863F62"/>
    <w:rsid w:val="00863FA2"/>
    <w:rsid w:val="0086564F"/>
    <w:rsid w:val="008728E7"/>
    <w:rsid w:val="00880F78"/>
    <w:rsid w:val="0088148F"/>
    <w:rsid w:val="008858E0"/>
    <w:rsid w:val="008900C6"/>
    <w:rsid w:val="008919BD"/>
    <w:rsid w:val="00894A00"/>
    <w:rsid w:val="008A25B5"/>
    <w:rsid w:val="008A31B6"/>
    <w:rsid w:val="008A3B33"/>
    <w:rsid w:val="008A521D"/>
    <w:rsid w:val="008A5C7A"/>
    <w:rsid w:val="008A7486"/>
    <w:rsid w:val="008B119F"/>
    <w:rsid w:val="008B1D75"/>
    <w:rsid w:val="008C4841"/>
    <w:rsid w:val="008D2E52"/>
    <w:rsid w:val="008E0BF8"/>
    <w:rsid w:val="008E0C3E"/>
    <w:rsid w:val="008E6631"/>
    <w:rsid w:val="008F2E22"/>
    <w:rsid w:val="009024C0"/>
    <w:rsid w:val="00905FB2"/>
    <w:rsid w:val="00911E94"/>
    <w:rsid w:val="0091421C"/>
    <w:rsid w:val="009144B5"/>
    <w:rsid w:val="00915120"/>
    <w:rsid w:val="00921FE2"/>
    <w:rsid w:val="009254A5"/>
    <w:rsid w:val="009306E5"/>
    <w:rsid w:val="00932C2E"/>
    <w:rsid w:val="00934DB8"/>
    <w:rsid w:val="009403F8"/>
    <w:rsid w:val="00942949"/>
    <w:rsid w:val="0094353B"/>
    <w:rsid w:val="0095123C"/>
    <w:rsid w:val="0095485E"/>
    <w:rsid w:val="00961786"/>
    <w:rsid w:val="00961866"/>
    <w:rsid w:val="00963D49"/>
    <w:rsid w:val="00966320"/>
    <w:rsid w:val="0096710D"/>
    <w:rsid w:val="00972C43"/>
    <w:rsid w:val="009730C8"/>
    <w:rsid w:val="00974320"/>
    <w:rsid w:val="0098102E"/>
    <w:rsid w:val="0098237D"/>
    <w:rsid w:val="0098329E"/>
    <w:rsid w:val="00984C79"/>
    <w:rsid w:val="009865CA"/>
    <w:rsid w:val="009868D1"/>
    <w:rsid w:val="00986D7D"/>
    <w:rsid w:val="009A1B32"/>
    <w:rsid w:val="009A6233"/>
    <w:rsid w:val="009A6CDD"/>
    <w:rsid w:val="009B271F"/>
    <w:rsid w:val="009B585F"/>
    <w:rsid w:val="009C085D"/>
    <w:rsid w:val="009C1EB2"/>
    <w:rsid w:val="009C3C7B"/>
    <w:rsid w:val="009C548A"/>
    <w:rsid w:val="009C5F1C"/>
    <w:rsid w:val="009D066A"/>
    <w:rsid w:val="009D1418"/>
    <w:rsid w:val="009D5F9C"/>
    <w:rsid w:val="009D6129"/>
    <w:rsid w:val="009D763B"/>
    <w:rsid w:val="009E4D31"/>
    <w:rsid w:val="009E53D3"/>
    <w:rsid w:val="009F0829"/>
    <w:rsid w:val="009F27CA"/>
    <w:rsid w:val="009F47CF"/>
    <w:rsid w:val="009F75B6"/>
    <w:rsid w:val="00A023C5"/>
    <w:rsid w:val="00A052C4"/>
    <w:rsid w:val="00A075AA"/>
    <w:rsid w:val="00A124E6"/>
    <w:rsid w:val="00A14903"/>
    <w:rsid w:val="00A271E6"/>
    <w:rsid w:val="00A27653"/>
    <w:rsid w:val="00A34793"/>
    <w:rsid w:val="00A355A0"/>
    <w:rsid w:val="00A369F0"/>
    <w:rsid w:val="00A41DAB"/>
    <w:rsid w:val="00A45723"/>
    <w:rsid w:val="00A54D27"/>
    <w:rsid w:val="00A557D7"/>
    <w:rsid w:val="00A5683E"/>
    <w:rsid w:val="00A66E1C"/>
    <w:rsid w:val="00A70457"/>
    <w:rsid w:val="00A72DB3"/>
    <w:rsid w:val="00A732C9"/>
    <w:rsid w:val="00A74B8A"/>
    <w:rsid w:val="00A74D4C"/>
    <w:rsid w:val="00A74E73"/>
    <w:rsid w:val="00A806B8"/>
    <w:rsid w:val="00A84784"/>
    <w:rsid w:val="00A9452E"/>
    <w:rsid w:val="00A9660A"/>
    <w:rsid w:val="00A97C6D"/>
    <w:rsid w:val="00AA0442"/>
    <w:rsid w:val="00AA5E89"/>
    <w:rsid w:val="00AA5F44"/>
    <w:rsid w:val="00AB0FF4"/>
    <w:rsid w:val="00AB1C48"/>
    <w:rsid w:val="00AB6A2D"/>
    <w:rsid w:val="00AB73B7"/>
    <w:rsid w:val="00AC2C0E"/>
    <w:rsid w:val="00AC4B54"/>
    <w:rsid w:val="00AD0F8F"/>
    <w:rsid w:val="00AD39A9"/>
    <w:rsid w:val="00AD3AB9"/>
    <w:rsid w:val="00AD5602"/>
    <w:rsid w:val="00AE3145"/>
    <w:rsid w:val="00AE39EB"/>
    <w:rsid w:val="00AE78AA"/>
    <w:rsid w:val="00AE7EA6"/>
    <w:rsid w:val="00AF4834"/>
    <w:rsid w:val="00AF75A0"/>
    <w:rsid w:val="00B04D44"/>
    <w:rsid w:val="00B0715B"/>
    <w:rsid w:val="00B12129"/>
    <w:rsid w:val="00B124DE"/>
    <w:rsid w:val="00B12787"/>
    <w:rsid w:val="00B14BB8"/>
    <w:rsid w:val="00B161A0"/>
    <w:rsid w:val="00B216FA"/>
    <w:rsid w:val="00B330EC"/>
    <w:rsid w:val="00B427E0"/>
    <w:rsid w:val="00B443BC"/>
    <w:rsid w:val="00B546C7"/>
    <w:rsid w:val="00B5488C"/>
    <w:rsid w:val="00B5585F"/>
    <w:rsid w:val="00B60DC2"/>
    <w:rsid w:val="00B62CF8"/>
    <w:rsid w:val="00B64032"/>
    <w:rsid w:val="00B64AAA"/>
    <w:rsid w:val="00B65473"/>
    <w:rsid w:val="00B6674B"/>
    <w:rsid w:val="00B6790F"/>
    <w:rsid w:val="00B709A5"/>
    <w:rsid w:val="00B71F48"/>
    <w:rsid w:val="00B75A68"/>
    <w:rsid w:val="00B80A8A"/>
    <w:rsid w:val="00B8285C"/>
    <w:rsid w:val="00B91D95"/>
    <w:rsid w:val="00B94B16"/>
    <w:rsid w:val="00B95155"/>
    <w:rsid w:val="00B95829"/>
    <w:rsid w:val="00B95F07"/>
    <w:rsid w:val="00BA6C53"/>
    <w:rsid w:val="00BB0FBE"/>
    <w:rsid w:val="00BB5166"/>
    <w:rsid w:val="00BB7314"/>
    <w:rsid w:val="00BB74EE"/>
    <w:rsid w:val="00BC139C"/>
    <w:rsid w:val="00BD1C69"/>
    <w:rsid w:val="00BD2F1A"/>
    <w:rsid w:val="00BD58E5"/>
    <w:rsid w:val="00BE4F0E"/>
    <w:rsid w:val="00BE7AA2"/>
    <w:rsid w:val="00C03E48"/>
    <w:rsid w:val="00C079A1"/>
    <w:rsid w:val="00C11F69"/>
    <w:rsid w:val="00C164E3"/>
    <w:rsid w:val="00C16729"/>
    <w:rsid w:val="00C16B73"/>
    <w:rsid w:val="00C2520E"/>
    <w:rsid w:val="00C277F5"/>
    <w:rsid w:val="00C3260E"/>
    <w:rsid w:val="00C33147"/>
    <w:rsid w:val="00C343EF"/>
    <w:rsid w:val="00C432DA"/>
    <w:rsid w:val="00C46358"/>
    <w:rsid w:val="00C4797B"/>
    <w:rsid w:val="00C531B8"/>
    <w:rsid w:val="00C54A7F"/>
    <w:rsid w:val="00C572F2"/>
    <w:rsid w:val="00C57CAA"/>
    <w:rsid w:val="00C61274"/>
    <w:rsid w:val="00C72E51"/>
    <w:rsid w:val="00C900ED"/>
    <w:rsid w:val="00C92B99"/>
    <w:rsid w:val="00C93103"/>
    <w:rsid w:val="00C932B6"/>
    <w:rsid w:val="00C93328"/>
    <w:rsid w:val="00C93557"/>
    <w:rsid w:val="00C95AF5"/>
    <w:rsid w:val="00C97362"/>
    <w:rsid w:val="00C97782"/>
    <w:rsid w:val="00CA496F"/>
    <w:rsid w:val="00CA566F"/>
    <w:rsid w:val="00CB167D"/>
    <w:rsid w:val="00CB2FE0"/>
    <w:rsid w:val="00CB3CB4"/>
    <w:rsid w:val="00CB642F"/>
    <w:rsid w:val="00CB7496"/>
    <w:rsid w:val="00CC49B1"/>
    <w:rsid w:val="00CD0183"/>
    <w:rsid w:val="00CE2DEC"/>
    <w:rsid w:val="00CE4A64"/>
    <w:rsid w:val="00CE77C4"/>
    <w:rsid w:val="00CF1048"/>
    <w:rsid w:val="00CF1948"/>
    <w:rsid w:val="00CF1A73"/>
    <w:rsid w:val="00CF5B9A"/>
    <w:rsid w:val="00CF7784"/>
    <w:rsid w:val="00D06E98"/>
    <w:rsid w:val="00D100C7"/>
    <w:rsid w:val="00D10ECA"/>
    <w:rsid w:val="00D21466"/>
    <w:rsid w:val="00D23680"/>
    <w:rsid w:val="00D2411C"/>
    <w:rsid w:val="00D26297"/>
    <w:rsid w:val="00D267FB"/>
    <w:rsid w:val="00D2754F"/>
    <w:rsid w:val="00D27A89"/>
    <w:rsid w:val="00D30D9E"/>
    <w:rsid w:val="00D34510"/>
    <w:rsid w:val="00D36DAD"/>
    <w:rsid w:val="00D371C3"/>
    <w:rsid w:val="00D4246A"/>
    <w:rsid w:val="00D44EDC"/>
    <w:rsid w:val="00D45F57"/>
    <w:rsid w:val="00D479DD"/>
    <w:rsid w:val="00D508A6"/>
    <w:rsid w:val="00D52AF8"/>
    <w:rsid w:val="00D545F3"/>
    <w:rsid w:val="00D56429"/>
    <w:rsid w:val="00D602B6"/>
    <w:rsid w:val="00D67ED5"/>
    <w:rsid w:val="00D71EBF"/>
    <w:rsid w:val="00D7292C"/>
    <w:rsid w:val="00D766A5"/>
    <w:rsid w:val="00D924FE"/>
    <w:rsid w:val="00D958DC"/>
    <w:rsid w:val="00DA0D7E"/>
    <w:rsid w:val="00DA15C1"/>
    <w:rsid w:val="00DA1FE1"/>
    <w:rsid w:val="00DA69AD"/>
    <w:rsid w:val="00DA70F1"/>
    <w:rsid w:val="00DB1161"/>
    <w:rsid w:val="00DB7906"/>
    <w:rsid w:val="00DC686E"/>
    <w:rsid w:val="00DD070C"/>
    <w:rsid w:val="00DD7146"/>
    <w:rsid w:val="00DD7B1D"/>
    <w:rsid w:val="00DE30D0"/>
    <w:rsid w:val="00DE3618"/>
    <w:rsid w:val="00DE57C4"/>
    <w:rsid w:val="00DE6261"/>
    <w:rsid w:val="00DE6F74"/>
    <w:rsid w:val="00DE7184"/>
    <w:rsid w:val="00DE7340"/>
    <w:rsid w:val="00DF17CF"/>
    <w:rsid w:val="00DF1EC6"/>
    <w:rsid w:val="00DF3975"/>
    <w:rsid w:val="00DF45A3"/>
    <w:rsid w:val="00E1252B"/>
    <w:rsid w:val="00E13471"/>
    <w:rsid w:val="00E15C48"/>
    <w:rsid w:val="00E21DE8"/>
    <w:rsid w:val="00E220BA"/>
    <w:rsid w:val="00E313C7"/>
    <w:rsid w:val="00E3215F"/>
    <w:rsid w:val="00E40B71"/>
    <w:rsid w:val="00E41930"/>
    <w:rsid w:val="00E45FD3"/>
    <w:rsid w:val="00E46A6D"/>
    <w:rsid w:val="00E47E82"/>
    <w:rsid w:val="00E52EB8"/>
    <w:rsid w:val="00E57F2F"/>
    <w:rsid w:val="00E6628A"/>
    <w:rsid w:val="00E71004"/>
    <w:rsid w:val="00E733D3"/>
    <w:rsid w:val="00E73867"/>
    <w:rsid w:val="00E74F8F"/>
    <w:rsid w:val="00E76EBD"/>
    <w:rsid w:val="00E80849"/>
    <w:rsid w:val="00E80E0E"/>
    <w:rsid w:val="00E90604"/>
    <w:rsid w:val="00EA0AC2"/>
    <w:rsid w:val="00EA1A17"/>
    <w:rsid w:val="00EA2176"/>
    <w:rsid w:val="00EA4567"/>
    <w:rsid w:val="00EA73FE"/>
    <w:rsid w:val="00EB0607"/>
    <w:rsid w:val="00EB0EF2"/>
    <w:rsid w:val="00EB3F4F"/>
    <w:rsid w:val="00EB51C9"/>
    <w:rsid w:val="00EC30AC"/>
    <w:rsid w:val="00EC38FA"/>
    <w:rsid w:val="00EC430C"/>
    <w:rsid w:val="00EC557F"/>
    <w:rsid w:val="00ED0891"/>
    <w:rsid w:val="00EE0D4A"/>
    <w:rsid w:val="00EE35FE"/>
    <w:rsid w:val="00EE4F9F"/>
    <w:rsid w:val="00EE7195"/>
    <w:rsid w:val="00EF38BE"/>
    <w:rsid w:val="00EF6CBB"/>
    <w:rsid w:val="00F04653"/>
    <w:rsid w:val="00F0584A"/>
    <w:rsid w:val="00F0652B"/>
    <w:rsid w:val="00F100D2"/>
    <w:rsid w:val="00F15629"/>
    <w:rsid w:val="00F22CFB"/>
    <w:rsid w:val="00F3009A"/>
    <w:rsid w:val="00F343F7"/>
    <w:rsid w:val="00F40110"/>
    <w:rsid w:val="00F4476C"/>
    <w:rsid w:val="00F45F04"/>
    <w:rsid w:val="00F47156"/>
    <w:rsid w:val="00F55786"/>
    <w:rsid w:val="00F5633D"/>
    <w:rsid w:val="00F6032A"/>
    <w:rsid w:val="00F6065D"/>
    <w:rsid w:val="00F6198F"/>
    <w:rsid w:val="00F619C6"/>
    <w:rsid w:val="00F71A42"/>
    <w:rsid w:val="00F72F50"/>
    <w:rsid w:val="00F85283"/>
    <w:rsid w:val="00F966C3"/>
    <w:rsid w:val="00FA2D87"/>
    <w:rsid w:val="00FC310C"/>
    <w:rsid w:val="00FC408F"/>
    <w:rsid w:val="00FC6EB4"/>
    <w:rsid w:val="00FD4544"/>
    <w:rsid w:val="00FE2C7B"/>
    <w:rsid w:val="00F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6" type="connector" idref="#_x0000_s1033"/>
        <o:r id="V:Rule7" type="connector" idref="#_x0000_s1036"/>
        <o:r id="V:Rule8" type="connector" idref="#_x0000_s1035"/>
        <o:r id="V:Rule9" type="connector" idref="#_x0000_s1029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C7B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2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B828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958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D958DC"/>
    <w:pPr>
      <w:widowControl w:val="0"/>
      <w:snapToGrid w:val="0"/>
      <w:ind w:firstLine="567"/>
      <w:jc w:val="both"/>
    </w:pPr>
  </w:style>
  <w:style w:type="table" w:styleId="a4">
    <w:name w:val="Table Grid"/>
    <w:basedOn w:val="a1"/>
    <w:rsid w:val="00AE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178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Title"/>
    <w:basedOn w:val="a"/>
    <w:qFormat/>
    <w:rsid w:val="00003A4F"/>
    <w:pPr>
      <w:jc w:val="center"/>
    </w:pPr>
    <w:rPr>
      <w:szCs w:val="20"/>
    </w:rPr>
  </w:style>
  <w:style w:type="character" w:customStyle="1" w:styleId="apple-style-span">
    <w:name w:val="apple-style-span"/>
    <w:basedOn w:val="a0"/>
    <w:rsid w:val="00003A4F"/>
  </w:style>
  <w:style w:type="paragraph" w:styleId="a6">
    <w:name w:val="header"/>
    <w:basedOn w:val="a"/>
    <w:link w:val="a7"/>
    <w:rsid w:val="00EE4F9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E4F9F"/>
  </w:style>
  <w:style w:type="paragraph" w:styleId="a9">
    <w:name w:val="Body Text Indent"/>
    <w:basedOn w:val="a"/>
    <w:link w:val="aa"/>
    <w:unhideWhenUsed/>
    <w:rsid w:val="00F22C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2CFB"/>
  </w:style>
  <w:style w:type="paragraph" w:styleId="ab">
    <w:name w:val="Balloon Text"/>
    <w:basedOn w:val="a"/>
    <w:semiHidden/>
    <w:rsid w:val="0080138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723E9F"/>
    <w:pPr>
      <w:spacing w:after="120"/>
    </w:pPr>
  </w:style>
  <w:style w:type="character" w:customStyle="1" w:styleId="ad">
    <w:name w:val="Основной текст Знак"/>
    <w:basedOn w:val="a0"/>
    <w:link w:val="ac"/>
    <w:rsid w:val="00723E9F"/>
  </w:style>
  <w:style w:type="character" w:customStyle="1" w:styleId="a7">
    <w:name w:val="Верхний колонтитул Знак"/>
    <w:link w:val="a6"/>
    <w:rsid w:val="00447249"/>
    <w:rPr>
      <w:sz w:val="24"/>
      <w:szCs w:val="24"/>
    </w:rPr>
  </w:style>
  <w:style w:type="paragraph" w:styleId="ae">
    <w:name w:val="List Paragraph"/>
    <w:basedOn w:val="a"/>
    <w:uiPriority w:val="34"/>
    <w:qFormat/>
    <w:rsid w:val="00312537"/>
    <w:pPr>
      <w:ind w:left="720"/>
      <w:contextualSpacing/>
    </w:pPr>
  </w:style>
  <w:style w:type="character" w:styleId="af">
    <w:name w:val="Strong"/>
    <w:qFormat/>
    <w:rsid w:val="001E2989"/>
    <w:rPr>
      <w:b/>
      <w:bCs/>
      <w:i w:val="0"/>
      <w:iCs w:val="0"/>
    </w:rPr>
  </w:style>
  <w:style w:type="character" w:customStyle="1" w:styleId="10">
    <w:name w:val="Заголовок 1 Знак"/>
    <w:basedOn w:val="a0"/>
    <w:link w:val="1"/>
    <w:rsid w:val="001E2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B546C7"/>
    <w:pPr>
      <w:spacing w:before="100" w:beforeAutospacing="1" w:after="100" w:afterAutospacing="1"/>
      <w:ind w:firstLine="0"/>
      <w:jc w:val="left"/>
    </w:pPr>
  </w:style>
  <w:style w:type="character" w:customStyle="1" w:styleId="af1">
    <w:name w:val="Основной текст_"/>
    <w:link w:val="2"/>
    <w:locked/>
    <w:rsid w:val="0024669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rsid w:val="00246697"/>
    <w:pPr>
      <w:widowControl w:val="0"/>
      <w:shd w:val="clear" w:color="auto" w:fill="FFFFFF"/>
      <w:spacing w:before="300" w:line="299" w:lineRule="exact"/>
      <w:ind w:firstLine="0"/>
    </w:pPr>
    <w:rPr>
      <w:sz w:val="28"/>
      <w:szCs w:val="28"/>
    </w:rPr>
  </w:style>
  <w:style w:type="character" w:styleId="af2">
    <w:name w:val="Hyperlink"/>
    <w:basedOn w:val="a0"/>
    <w:uiPriority w:val="99"/>
    <w:unhideWhenUsed/>
    <w:rsid w:val="00597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8DC"/>
    <w:pPr>
      <w:ind w:firstLine="567"/>
      <w:jc w:val="both"/>
    </w:pPr>
    <w:rPr>
      <w:sz w:val="24"/>
      <w:szCs w:val="24"/>
    </w:rPr>
  </w:style>
  <w:style w:type="paragraph" w:styleId="5">
    <w:name w:val="heading 5"/>
    <w:basedOn w:val="a"/>
    <w:next w:val="a"/>
    <w:qFormat/>
    <w:rsid w:val="00B828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958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бычный1"/>
    <w:rsid w:val="00D958DC"/>
    <w:pPr>
      <w:widowControl w:val="0"/>
      <w:snapToGrid w:val="0"/>
      <w:ind w:firstLine="567"/>
      <w:jc w:val="both"/>
    </w:pPr>
  </w:style>
  <w:style w:type="table" w:styleId="a4">
    <w:name w:val="Table Grid"/>
    <w:basedOn w:val="a1"/>
    <w:rsid w:val="00AE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178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Title"/>
    <w:basedOn w:val="a"/>
    <w:qFormat/>
    <w:rsid w:val="00003A4F"/>
    <w:pPr>
      <w:jc w:val="center"/>
    </w:pPr>
    <w:rPr>
      <w:szCs w:val="20"/>
    </w:rPr>
  </w:style>
  <w:style w:type="character" w:customStyle="1" w:styleId="apple-style-span">
    <w:name w:val="apple-style-span"/>
    <w:basedOn w:val="a0"/>
    <w:rsid w:val="00003A4F"/>
  </w:style>
  <w:style w:type="paragraph" w:styleId="a6">
    <w:name w:val="header"/>
    <w:basedOn w:val="a"/>
    <w:link w:val="a7"/>
    <w:rsid w:val="00EE4F9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E4F9F"/>
  </w:style>
  <w:style w:type="paragraph" w:styleId="a9">
    <w:name w:val="Body Text Indent"/>
    <w:basedOn w:val="a"/>
    <w:link w:val="aa"/>
    <w:unhideWhenUsed/>
    <w:rsid w:val="00F22C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2CFB"/>
  </w:style>
  <w:style w:type="paragraph" w:styleId="ab">
    <w:name w:val="Balloon Text"/>
    <w:basedOn w:val="a"/>
    <w:semiHidden/>
    <w:rsid w:val="0080138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723E9F"/>
    <w:pPr>
      <w:spacing w:after="120"/>
    </w:pPr>
  </w:style>
  <w:style w:type="character" w:customStyle="1" w:styleId="ad">
    <w:name w:val="Основной текст Знак"/>
    <w:basedOn w:val="a0"/>
    <w:link w:val="ac"/>
    <w:rsid w:val="00723E9F"/>
  </w:style>
  <w:style w:type="character" w:customStyle="1" w:styleId="a7">
    <w:name w:val="Верхний колонтитул Знак"/>
    <w:link w:val="a6"/>
    <w:rsid w:val="004472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FC6CA80B7F3CD620DF5EC2B2A1F9A48CCA56DA35048D494BF3BC9E24888A1162514D344704Dr2CA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BEF5-87AB-4EE8-B760-449B267F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991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антинаркотическая комиссия АГО</vt:lpstr>
    </vt:vector>
  </TitlesOfParts>
  <Company>Administration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антинаркотическая комиссия АГО</dc:title>
  <dc:creator>Почётова Асия Хакимзяновна</dc:creator>
  <cp:lastModifiedBy>Админ</cp:lastModifiedBy>
  <cp:revision>38</cp:revision>
  <cp:lastPrinted>2018-04-10T08:15:00Z</cp:lastPrinted>
  <dcterms:created xsi:type="dcterms:W3CDTF">2016-10-15T06:57:00Z</dcterms:created>
  <dcterms:modified xsi:type="dcterms:W3CDTF">2019-04-19T04:27:00Z</dcterms:modified>
</cp:coreProperties>
</file>