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3A" w:rsidRPr="00DC00C0" w:rsidRDefault="008C523A" w:rsidP="008C523A">
      <w:pPr>
        <w:contextualSpacing/>
        <w:jc w:val="right"/>
        <w:rPr>
          <w:b/>
          <w:sz w:val="26"/>
          <w:szCs w:val="26"/>
        </w:rPr>
      </w:pPr>
      <w:r w:rsidRPr="00DC00C0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DC00C0">
        <w:rPr>
          <w:b/>
          <w:sz w:val="26"/>
          <w:szCs w:val="26"/>
        </w:rPr>
        <w:t>(Проект)</w:t>
      </w:r>
    </w:p>
    <w:p w:rsidR="008C523A" w:rsidRPr="00DC00C0" w:rsidRDefault="008C523A" w:rsidP="008C523A">
      <w:pPr>
        <w:contextualSpacing/>
        <w:jc w:val="right"/>
        <w:rPr>
          <w:b/>
          <w:sz w:val="26"/>
          <w:szCs w:val="26"/>
        </w:rPr>
      </w:pPr>
    </w:p>
    <w:p w:rsidR="008C523A" w:rsidRPr="00DC00C0" w:rsidRDefault="008C523A" w:rsidP="008C523A">
      <w:pPr>
        <w:contextualSpacing/>
        <w:jc w:val="center"/>
        <w:rPr>
          <w:sz w:val="26"/>
          <w:szCs w:val="26"/>
        </w:rPr>
      </w:pPr>
      <w:r w:rsidRPr="00DC00C0">
        <w:rPr>
          <w:b/>
          <w:sz w:val="26"/>
          <w:szCs w:val="26"/>
        </w:rPr>
        <w:t>АДМИНИСТРАЦИЯ АСБЕСТОВСКОГО ГОРОДСКОГО ОКРУГА</w:t>
      </w:r>
    </w:p>
    <w:p w:rsidR="008C523A" w:rsidRPr="00DC00C0" w:rsidRDefault="008C523A" w:rsidP="008C523A">
      <w:pPr>
        <w:contextualSpacing/>
        <w:jc w:val="center"/>
        <w:rPr>
          <w:sz w:val="26"/>
          <w:szCs w:val="26"/>
        </w:rPr>
      </w:pPr>
      <w:r w:rsidRPr="00DC00C0">
        <w:rPr>
          <w:sz w:val="26"/>
          <w:szCs w:val="26"/>
        </w:rPr>
        <w:t xml:space="preserve"> </w:t>
      </w:r>
      <w:r w:rsidRPr="00DC00C0">
        <w:rPr>
          <w:b/>
          <w:sz w:val="26"/>
          <w:szCs w:val="26"/>
        </w:rPr>
        <w:t xml:space="preserve">ПОСТАНОВЛЕНИЕ </w:t>
      </w:r>
    </w:p>
    <w:p w:rsidR="008C523A" w:rsidRPr="00DC00C0" w:rsidRDefault="008C523A" w:rsidP="008C523A">
      <w:pPr>
        <w:tabs>
          <w:tab w:val="left" w:pos="2745"/>
        </w:tabs>
        <w:contextualSpacing/>
      </w:pPr>
      <w:r>
        <w:rPr>
          <w:noProof/>
          <w:lang w:eastAsia="en-US"/>
        </w:rPr>
        <w:pict>
          <v:line id="_x0000_s1027" style="position:absolute;z-index:251661312" from="1.2pt,9pt" to="462.05pt,9.05pt" o:allowincell="f" strokeweight="2pt">
            <v:stroke startarrowlength="short" endarrowlength="short"/>
          </v:line>
        </w:pict>
      </w:r>
      <w:r w:rsidRPr="00DC00C0">
        <w:tab/>
      </w:r>
    </w:p>
    <w:p w:rsidR="008C523A" w:rsidRPr="00DC00C0" w:rsidRDefault="008C523A" w:rsidP="008C523A">
      <w:pPr>
        <w:contextualSpacing/>
        <w:rPr>
          <w:u w:val="single"/>
        </w:rPr>
      </w:pPr>
      <w:r w:rsidRPr="00800410">
        <w:rPr>
          <w:noProof/>
          <w:lang w:eastAsia="en-US"/>
        </w:rPr>
        <w:pict>
          <v:line id="_x0000_s1026" style="position:absolute;z-index:251660288" from="0,-.25pt" to="460.85pt,-.2pt" strokeweight=".25pt">
            <v:stroke startarrowlength="short" endarrowlength="short"/>
          </v:line>
        </w:pict>
      </w:r>
      <w:r w:rsidRPr="00DC00C0">
        <w:rPr>
          <w:u w:val="single"/>
        </w:rPr>
        <w:t xml:space="preserve"> </w:t>
      </w:r>
    </w:p>
    <w:p w:rsidR="008C523A" w:rsidRPr="00DC00C0" w:rsidRDefault="008C523A" w:rsidP="008C523A">
      <w:pPr>
        <w:contextualSpacing/>
        <w:rPr>
          <w:sz w:val="26"/>
          <w:szCs w:val="26"/>
          <w:u w:val="single"/>
        </w:rPr>
      </w:pPr>
      <w:r w:rsidRPr="00DC00C0">
        <w:rPr>
          <w:sz w:val="26"/>
          <w:szCs w:val="26"/>
        </w:rPr>
        <w:t>____________                                                                                                      №</w:t>
      </w:r>
      <w:r w:rsidRPr="00DC00C0">
        <w:rPr>
          <w:sz w:val="26"/>
          <w:szCs w:val="26"/>
        </w:rPr>
        <w:tab/>
        <w:t>__________</w:t>
      </w:r>
    </w:p>
    <w:p w:rsidR="008C523A" w:rsidRDefault="008C523A" w:rsidP="008C523A">
      <w:pPr>
        <w:contextualSpacing/>
        <w:rPr>
          <w:sz w:val="26"/>
          <w:szCs w:val="26"/>
        </w:rPr>
      </w:pPr>
      <w:r w:rsidRPr="00DC00C0">
        <w:rPr>
          <w:sz w:val="26"/>
          <w:szCs w:val="26"/>
        </w:rPr>
        <w:t>г. Асбест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C039D1">
        <w:rPr>
          <w:b/>
          <w:bCs/>
          <w:sz w:val="26"/>
          <w:szCs w:val="26"/>
        </w:rPr>
        <w:t xml:space="preserve">Об утверждении административного регламента предоставления 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C039D1">
        <w:rPr>
          <w:b/>
          <w:bCs/>
          <w:sz w:val="26"/>
          <w:szCs w:val="26"/>
        </w:rPr>
        <w:t xml:space="preserve">муниципальной услуги </w:t>
      </w:r>
      <w:r w:rsidRPr="00C039D1">
        <w:rPr>
          <w:rFonts w:ascii="Liberation Serif" w:hAnsi="Liberation Serif" w:cs="Liberation Serif"/>
          <w:b/>
          <w:color w:val="000000"/>
          <w:sz w:val="26"/>
          <w:szCs w:val="26"/>
        </w:rPr>
        <w:t>«</w:t>
      </w:r>
      <w:r w:rsidRPr="00C039D1">
        <w:rPr>
          <w:rFonts w:ascii="Liberation Serif" w:hAnsi="Liberation Serif" w:cs="Liberation Serif"/>
          <w:b/>
          <w:sz w:val="26"/>
          <w:szCs w:val="26"/>
        </w:rPr>
        <w:t>Выдача разрешения на ввод объекта в эксплуатацию</w:t>
      </w:r>
      <w:r w:rsidRPr="00C039D1">
        <w:rPr>
          <w:rFonts w:ascii="Liberation Serif" w:hAnsi="Liberation Serif" w:cs="Liberation Serif"/>
          <w:b/>
          <w:color w:val="000000"/>
          <w:sz w:val="26"/>
          <w:szCs w:val="26"/>
        </w:rPr>
        <w:t>»</w:t>
      </w:r>
    </w:p>
    <w:p w:rsidR="008C523A" w:rsidRPr="00C039D1" w:rsidRDefault="008C523A" w:rsidP="008C523A">
      <w:pPr>
        <w:pStyle w:val="1"/>
        <w:shd w:val="clear" w:color="auto" w:fill="FFFFFF"/>
        <w:suppressAutoHyphens/>
        <w:spacing w:before="161" w:beforeAutospacing="0" w:after="161" w:afterAutospacing="0"/>
        <w:ind w:firstLine="709"/>
        <w:contextualSpacing/>
        <w:jc w:val="both"/>
        <w:rPr>
          <w:b w:val="0"/>
          <w:color w:val="000000"/>
          <w:sz w:val="26"/>
          <w:szCs w:val="26"/>
        </w:rPr>
      </w:pPr>
      <w:proofErr w:type="gramStart"/>
      <w:r w:rsidRPr="00C039D1">
        <w:rPr>
          <w:b w:val="0"/>
          <w:color w:val="000000"/>
          <w:sz w:val="26"/>
          <w:szCs w:val="26"/>
        </w:rPr>
        <w:t xml:space="preserve">В соответствии с Федеральным законом от 06.10.2003 </w:t>
      </w:r>
      <w:hyperlink r:id="rId8" w:history="1">
        <w:r w:rsidRPr="00C039D1">
          <w:rPr>
            <w:b w:val="0"/>
            <w:color w:val="000000"/>
            <w:sz w:val="26"/>
            <w:szCs w:val="26"/>
          </w:rPr>
          <w:t>№</w:t>
        </w:r>
      </w:hyperlink>
      <w:r w:rsidRPr="00C039D1">
        <w:rPr>
          <w:b w:val="0"/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«Об организации предоставления государственных </w:t>
      </w:r>
      <w:r w:rsidRPr="00C039D1">
        <w:rPr>
          <w:b w:val="0"/>
          <w:color w:val="000000"/>
          <w:sz w:val="26"/>
          <w:szCs w:val="26"/>
        </w:rPr>
        <w:br/>
        <w:t>и муниципальных услуг» от 27.07.2010 N 210-ФЗ</w:t>
      </w:r>
      <w:r w:rsidRPr="00C039D1">
        <w:rPr>
          <w:b w:val="0"/>
          <w:sz w:val="26"/>
          <w:szCs w:val="26"/>
        </w:rPr>
        <w:t xml:space="preserve">, </w:t>
      </w:r>
      <w:r w:rsidRPr="00C039D1">
        <w:rPr>
          <w:b w:val="0"/>
          <w:bCs w:val="0"/>
          <w:sz w:val="26"/>
          <w:szCs w:val="26"/>
          <w:shd w:val="clear" w:color="auto" w:fill="FFFFFF"/>
        </w:rPr>
        <w:t> </w:t>
      </w:r>
      <w:hyperlink r:id="rId9" w:history="1">
        <w:r w:rsidRPr="00C039D1">
          <w:rPr>
            <w:rStyle w:val="aa"/>
            <w:b w:val="0"/>
            <w:bCs w:val="0"/>
            <w:sz w:val="26"/>
            <w:szCs w:val="26"/>
            <w:shd w:val="clear" w:color="auto" w:fill="FFFFFF"/>
          </w:rPr>
          <w:t>постановлением Правительства Свердловской области от 19.01.2012 N 17-ПП «О региональных государственных информационных системах «Реестр государственных и муниципальных услуг (функций) Свердловской области» и «Портал государственных и муниципальных услуг (функций) Свердловской области</w:t>
        </w:r>
        <w:proofErr w:type="gramEnd"/>
        <w:r w:rsidRPr="00C039D1">
          <w:rPr>
            <w:rStyle w:val="aa"/>
            <w:b w:val="0"/>
            <w:bCs w:val="0"/>
            <w:sz w:val="26"/>
            <w:szCs w:val="26"/>
            <w:shd w:val="clear" w:color="auto" w:fill="FFFFFF"/>
          </w:rPr>
          <w:t>»,</w:t>
        </w:r>
      </w:hyperlink>
      <w:r w:rsidRPr="00C039D1">
        <w:rPr>
          <w:b w:val="0"/>
          <w:sz w:val="26"/>
          <w:szCs w:val="26"/>
        </w:rPr>
        <w:t xml:space="preserve"> </w:t>
      </w:r>
      <w:r w:rsidRPr="00C039D1">
        <w:rPr>
          <w:b w:val="0"/>
          <w:color w:val="000000"/>
          <w:sz w:val="26"/>
          <w:szCs w:val="26"/>
        </w:rPr>
        <w:t>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 администрация Асбестовского городского округа</w:t>
      </w:r>
      <w:r w:rsidRPr="00C039D1">
        <w:rPr>
          <w:color w:val="000000"/>
          <w:sz w:val="26"/>
          <w:szCs w:val="26"/>
        </w:rPr>
        <w:t xml:space="preserve">, </w:t>
      </w:r>
      <w:r w:rsidRPr="00C039D1">
        <w:rPr>
          <w:b w:val="0"/>
          <w:color w:val="000000"/>
          <w:sz w:val="26"/>
          <w:szCs w:val="26"/>
        </w:rPr>
        <w:t xml:space="preserve">на основании письма Министерства строительства и развития инфраструктуры Свердловской области от 23.06.2022 № 16-01-39/4727 «О направлении типового административного регламента» администрация Асбестовского городского округа </w:t>
      </w:r>
    </w:p>
    <w:p w:rsidR="008C523A" w:rsidRPr="00C039D1" w:rsidRDefault="008C523A" w:rsidP="008C523A">
      <w:pPr>
        <w:ind w:firstLine="567"/>
        <w:contextualSpacing/>
        <w:jc w:val="both"/>
        <w:rPr>
          <w:b/>
          <w:sz w:val="26"/>
          <w:szCs w:val="26"/>
        </w:rPr>
      </w:pPr>
      <w:r w:rsidRPr="00C039D1">
        <w:rPr>
          <w:b/>
          <w:sz w:val="26"/>
          <w:szCs w:val="26"/>
        </w:rPr>
        <w:t xml:space="preserve">ПОСТАНОВЛЯЕТ: </w:t>
      </w:r>
    </w:p>
    <w:p w:rsidR="008C523A" w:rsidRPr="00C039D1" w:rsidRDefault="008C523A" w:rsidP="008C523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039D1">
        <w:rPr>
          <w:sz w:val="26"/>
          <w:szCs w:val="26"/>
        </w:rPr>
        <w:t xml:space="preserve">1. Утвердить административный регламент предоставления муниципальной  услуги </w:t>
      </w:r>
      <w:r w:rsidRPr="00C039D1">
        <w:rPr>
          <w:rFonts w:ascii="Liberation Serif" w:hAnsi="Liberation Serif" w:cs="Liberation Serif"/>
          <w:color w:val="000000"/>
          <w:sz w:val="26"/>
          <w:szCs w:val="26"/>
        </w:rPr>
        <w:t>«</w:t>
      </w:r>
      <w:r w:rsidRPr="00C039D1">
        <w:rPr>
          <w:rFonts w:ascii="Liberation Serif" w:hAnsi="Liberation Serif" w:cs="Liberation Serif"/>
          <w:sz w:val="26"/>
          <w:szCs w:val="26"/>
        </w:rPr>
        <w:t>Выдача разрешения на ввод объекта в эксплуатацию</w:t>
      </w:r>
      <w:r w:rsidRPr="00C039D1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Pr="00C039D1">
        <w:rPr>
          <w:sz w:val="26"/>
          <w:szCs w:val="26"/>
        </w:rPr>
        <w:t xml:space="preserve"> (прилагается).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039D1">
        <w:rPr>
          <w:sz w:val="26"/>
          <w:szCs w:val="26"/>
        </w:rPr>
        <w:t>2. Считать постановление администрации Асбестовского городского округа от 21.07.2020 № 418-ПА «Об утверждении административного регламента предоставления муниципальной  услуги «Выдача разрешений на ввод в эксплуатацию объектов капитального строительства» утратившим силу.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039D1">
        <w:rPr>
          <w:sz w:val="26"/>
          <w:szCs w:val="26"/>
        </w:rPr>
        <w:t xml:space="preserve">3. Опубликовать настоящее постановление в специальном выпуске газеты «Асбестовский рабочий» «Муниципальный вестник» и </w:t>
      </w:r>
      <w:proofErr w:type="gramStart"/>
      <w:r w:rsidRPr="00C039D1">
        <w:rPr>
          <w:sz w:val="26"/>
          <w:szCs w:val="26"/>
        </w:rPr>
        <w:t>разместить</w:t>
      </w:r>
      <w:proofErr w:type="gramEnd"/>
      <w:r w:rsidRPr="00C039D1">
        <w:rPr>
          <w:sz w:val="26"/>
          <w:szCs w:val="26"/>
        </w:rPr>
        <w:t xml:space="preserve"> полный текст настоящего постановления с приложением в сетевом издании в сети «Интернет» по адресу (</w:t>
      </w:r>
      <w:r w:rsidRPr="00C039D1">
        <w:rPr>
          <w:sz w:val="26"/>
          <w:szCs w:val="26"/>
          <w:lang w:val="en-US"/>
        </w:rPr>
        <w:t>www</w:t>
      </w:r>
      <w:r w:rsidRPr="00C039D1">
        <w:rPr>
          <w:sz w:val="26"/>
          <w:szCs w:val="26"/>
        </w:rPr>
        <w:t>.</w:t>
      </w:r>
      <w:proofErr w:type="spellStart"/>
      <w:r w:rsidRPr="00C039D1">
        <w:rPr>
          <w:sz w:val="26"/>
          <w:szCs w:val="26"/>
          <w:lang w:val="en-US"/>
        </w:rPr>
        <w:t>arasb</w:t>
      </w:r>
      <w:proofErr w:type="spellEnd"/>
      <w:r w:rsidRPr="00C039D1">
        <w:rPr>
          <w:sz w:val="26"/>
          <w:szCs w:val="26"/>
        </w:rPr>
        <w:t>.</w:t>
      </w:r>
      <w:proofErr w:type="spellStart"/>
      <w:r w:rsidRPr="00C039D1">
        <w:rPr>
          <w:sz w:val="26"/>
          <w:szCs w:val="26"/>
          <w:lang w:val="en-US"/>
        </w:rPr>
        <w:t>ru</w:t>
      </w:r>
      <w:proofErr w:type="spellEnd"/>
      <w:r w:rsidRPr="00C039D1">
        <w:rPr>
          <w:sz w:val="26"/>
          <w:szCs w:val="26"/>
        </w:rPr>
        <w:t>) и на официальном сайте Асбестовского городского округа (</w:t>
      </w:r>
      <w:r w:rsidRPr="00C039D1">
        <w:rPr>
          <w:sz w:val="26"/>
          <w:szCs w:val="26"/>
          <w:lang w:val="en-US"/>
        </w:rPr>
        <w:t>www</w:t>
      </w:r>
      <w:r w:rsidRPr="00C039D1">
        <w:rPr>
          <w:sz w:val="26"/>
          <w:szCs w:val="26"/>
        </w:rPr>
        <w:t>.</w:t>
      </w:r>
      <w:proofErr w:type="spellStart"/>
      <w:r w:rsidRPr="00C039D1">
        <w:rPr>
          <w:sz w:val="26"/>
          <w:szCs w:val="26"/>
          <w:lang w:val="en-US"/>
        </w:rPr>
        <w:t>asbestadm</w:t>
      </w:r>
      <w:proofErr w:type="spellEnd"/>
      <w:r w:rsidRPr="00C039D1">
        <w:rPr>
          <w:sz w:val="26"/>
          <w:szCs w:val="26"/>
        </w:rPr>
        <w:t>.</w:t>
      </w:r>
      <w:proofErr w:type="spellStart"/>
      <w:r w:rsidRPr="00C039D1">
        <w:rPr>
          <w:sz w:val="26"/>
          <w:szCs w:val="26"/>
          <w:lang w:val="en-US"/>
        </w:rPr>
        <w:t>ru</w:t>
      </w:r>
      <w:proofErr w:type="spellEnd"/>
      <w:r w:rsidRPr="00C039D1">
        <w:rPr>
          <w:sz w:val="26"/>
          <w:szCs w:val="26"/>
        </w:rPr>
        <w:t>).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039D1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C039D1">
        <w:rPr>
          <w:sz w:val="26"/>
          <w:szCs w:val="26"/>
        </w:rPr>
        <w:t>с даты подписания</w:t>
      </w:r>
      <w:proofErr w:type="gramEnd"/>
      <w:r w:rsidRPr="00C039D1">
        <w:rPr>
          <w:sz w:val="26"/>
          <w:szCs w:val="26"/>
        </w:rPr>
        <w:t>.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039D1">
        <w:rPr>
          <w:sz w:val="26"/>
          <w:szCs w:val="26"/>
        </w:rPr>
        <w:t xml:space="preserve">5. Ответственность за размещение сведений о муниципальной услуги </w:t>
      </w:r>
      <w:r w:rsidRPr="00C039D1">
        <w:rPr>
          <w:sz w:val="26"/>
          <w:szCs w:val="26"/>
        </w:rPr>
        <w:br/>
        <w:t xml:space="preserve">в </w:t>
      </w:r>
      <w:r w:rsidRPr="00C039D1">
        <w:rPr>
          <w:color w:val="000000"/>
          <w:sz w:val="26"/>
          <w:szCs w:val="26"/>
          <w:shd w:val="clear" w:color="auto" w:fill="FFFFFF"/>
        </w:rPr>
        <w:t xml:space="preserve">региональной государственной информационной системе </w:t>
      </w:r>
      <w:proofErr w:type="gramStart"/>
      <w:r w:rsidRPr="00C039D1">
        <w:rPr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C039D1">
        <w:rPr>
          <w:color w:val="000000"/>
          <w:sz w:val="26"/>
          <w:szCs w:val="26"/>
          <w:shd w:val="clear" w:color="auto" w:fill="FFFFFF"/>
        </w:rPr>
        <w:t>РГУ) в течение</w:t>
      </w:r>
      <w:r w:rsidRPr="00C039D1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039D1">
        <w:rPr>
          <w:bCs/>
          <w:color w:val="000000"/>
          <w:sz w:val="26"/>
          <w:szCs w:val="26"/>
          <w:shd w:val="clear" w:color="auto" w:fill="FFFFFF"/>
        </w:rPr>
        <w:t>10 рабочих дней</w:t>
      </w:r>
      <w:r w:rsidRPr="00C039D1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039D1">
        <w:rPr>
          <w:color w:val="000000"/>
          <w:sz w:val="26"/>
          <w:szCs w:val="26"/>
          <w:shd w:val="clear" w:color="auto" w:fill="FFFFFF"/>
        </w:rPr>
        <w:t xml:space="preserve">с даты вступления в силу постановления возложить на управление архитектуры </w:t>
      </w:r>
      <w:r w:rsidRPr="00C039D1">
        <w:rPr>
          <w:color w:val="000000"/>
          <w:sz w:val="26"/>
          <w:szCs w:val="26"/>
          <w:shd w:val="clear" w:color="auto" w:fill="FFFFFF"/>
        </w:rPr>
        <w:br/>
        <w:t xml:space="preserve">и градостроительства администрации Асбестовского городского округа. 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039D1">
        <w:rPr>
          <w:sz w:val="26"/>
          <w:szCs w:val="26"/>
        </w:rPr>
        <w:t>6. Контроль за исполнением настоящего постановления возложить на</w:t>
      </w:r>
      <w:proofErr w:type="gramStart"/>
      <w:r w:rsidRPr="00C039D1">
        <w:rPr>
          <w:sz w:val="26"/>
          <w:szCs w:val="26"/>
        </w:rPr>
        <w:t xml:space="preserve"> П</w:t>
      </w:r>
      <w:proofErr w:type="gramEnd"/>
      <w:r w:rsidRPr="00C039D1">
        <w:rPr>
          <w:sz w:val="26"/>
          <w:szCs w:val="26"/>
        </w:rPr>
        <w:t xml:space="preserve">ервого заместителя главы администрации Асбестовского городского округа Л.И. Кирьянову. </w:t>
      </w: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8C523A" w:rsidRPr="00C039D1" w:rsidRDefault="008C523A" w:rsidP="008C523A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r w:rsidRPr="00C039D1">
        <w:rPr>
          <w:sz w:val="26"/>
          <w:szCs w:val="26"/>
        </w:rPr>
        <w:t xml:space="preserve">Глава </w:t>
      </w:r>
    </w:p>
    <w:p w:rsidR="008C523A" w:rsidRPr="00DC00C0" w:rsidRDefault="008C523A" w:rsidP="008C523A">
      <w:pPr>
        <w:widowControl w:val="0"/>
        <w:suppressAutoHyphens/>
        <w:autoSpaceDE w:val="0"/>
        <w:autoSpaceDN w:val="0"/>
        <w:adjustRightInd w:val="0"/>
        <w:contextualSpacing/>
        <w:rPr>
          <w:sz w:val="26"/>
          <w:szCs w:val="26"/>
        </w:rPr>
      </w:pPr>
      <w:r w:rsidRPr="00C039D1">
        <w:rPr>
          <w:sz w:val="26"/>
          <w:szCs w:val="26"/>
        </w:rPr>
        <w:t>Асбестовского городского округа                                                                      Н.Р. Тихонова</w:t>
      </w:r>
    </w:p>
    <w:p w:rsidR="008C523A" w:rsidRDefault="008C523A" w:rsidP="008C523A">
      <w:pPr>
        <w:widowControl w:val="0"/>
        <w:autoSpaceDE w:val="0"/>
        <w:autoSpaceDN w:val="0"/>
        <w:adjustRightInd w:val="0"/>
        <w:contextualSpacing/>
        <w:outlineLvl w:val="0"/>
      </w:pPr>
    </w:p>
    <w:p w:rsidR="008C523A" w:rsidRDefault="008C523A" w:rsidP="008C523A">
      <w:pPr>
        <w:widowControl w:val="0"/>
        <w:autoSpaceDE w:val="0"/>
        <w:autoSpaceDN w:val="0"/>
        <w:adjustRightInd w:val="0"/>
        <w:outlineLvl w:val="0"/>
      </w:pPr>
    </w:p>
    <w:p w:rsidR="008C523A" w:rsidRDefault="008C523A" w:rsidP="008C523A">
      <w:pPr>
        <w:widowControl w:val="0"/>
        <w:autoSpaceDE w:val="0"/>
        <w:autoSpaceDN w:val="0"/>
        <w:adjustRightInd w:val="0"/>
        <w:outlineLvl w:val="0"/>
      </w:pPr>
    </w:p>
    <w:p w:rsidR="00631FD5" w:rsidRDefault="00631FD5" w:rsidP="00D748AB">
      <w:pPr>
        <w:widowControl w:val="0"/>
        <w:autoSpaceDE w:val="0"/>
        <w:autoSpaceDN w:val="0"/>
        <w:adjustRightInd w:val="0"/>
        <w:ind w:left="6521" w:right="-852"/>
        <w:outlineLvl w:val="0"/>
      </w:pPr>
      <w:r w:rsidRPr="005F72BF">
        <w:t>У</w:t>
      </w:r>
      <w:r>
        <w:t>ТВЕРЖДЕН</w:t>
      </w:r>
    </w:p>
    <w:p w:rsidR="00631FD5" w:rsidRPr="005F72BF" w:rsidRDefault="00631FD5" w:rsidP="00631FD5">
      <w:pPr>
        <w:widowControl w:val="0"/>
        <w:autoSpaceDE w:val="0"/>
        <w:autoSpaceDN w:val="0"/>
        <w:adjustRightInd w:val="0"/>
        <w:ind w:right="-1"/>
        <w:outlineLvl w:val="0"/>
      </w:pPr>
      <w:r>
        <w:t xml:space="preserve">                                                                                </w:t>
      </w:r>
      <w:r w:rsidR="00D748AB">
        <w:t xml:space="preserve">                            </w:t>
      </w:r>
      <w:r>
        <w:t>п</w:t>
      </w:r>
      <w:r w:rsidRPr="005F72BF">
        <w:t>остановлением</w:t>
      </w:r>
      <w:r w:rsidR="00D748AB">
        <w:t xml:space="preserve"> </w:t>
      </w:r>
      <w:r w:rsidRPr="005F72BF">
        <w:t>администрации</w:t>
      </w:r>
    </w:p>
    <w:p w:rsidR="00631FD5" w:rsidRPr="005F72BF" w:rsidRDefault="00631FD5" w:rsidP="00631FD5">
      <w:pPr>
        <w:widowControl w:val="0"/>
        <w:autoSpaceDE w:val="0"/>
        <w:autoSpaceDN w:val="0"/>
        <w:adjustRightInd w:val="0"/>
        <w:ind w:right="-1"/>
        <w:jc w:val="right"/>
      </w:pPr>
      <w:r w:rsidRPr="005F72BF">
        <w:t>Асбестовского городского округа</w:t>
      </w:r>
    </w:p>
    <w:p w:rsidR="00631FD5" w:rsidRPr="005F72BF" w:rsidRDefault="00631FD5" w:rsidP="00631FD5">
      <w:pPr>
        <w:widowControl w:val="0"/>
        <w:autoSpaceDE w:val="0"/>
        <w:autoSpaceDN w:val="0"/>
        <w:adjustRightInd w:val="0"/>
        <w:ind w:right="-1"/>
        <w:jc w:val="right"/>
      </w:pPr>
      <w:r>
        <w:t xml:space="preserve">   </w:t>
      </w:r>
      <w:r w:rsidRPr="005F72BF">
        <w:t xml:space="preserve">от </w:t>
      </w:r>
      <w:r>
        <w:t>_________________</w:t>
      </w:r>
      <w:r w:rsidRPr="005F72BF">
        <w:t xml:space="preserve"> </w:t>
      </w:r>
      <w:r>
        <w:t>№</w:t>
      </w:r>
      <w:r w:rsidRPr="005F72BF">
        <w:t xml:space="preserve"> </w:t>
      </w:r>
      <w:r>
        <w:t>______</w:t>
      </w:r>
    </w:p>
    <w:p w:rsidR="00631FD5" w:rsidRDefault="00631FD5" w:rsidP="00631F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AE1" w:rsidRPr="00C771D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31FD5">
        <w:rPr>
          <w:rFonts w:ascii="Liberation Serif" w:hAnsi="Liberation Serif" w:cs="Liberation Serif"/>
          <w:color w:val="000000"/>
          <w:sz w:val="28"/>
          <w:szCs w:val="28"/>
        </w:rPr>
        <w:t>Асбестовском городском округе.</w:t>
      </w:r>
    </w:p>
    <w:p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</w:t>
      </w:r>
      <w:r w:rsidR="00631FD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Выдача разрешения на ввод объекта </w:t>
      </w:r>
      <w:r w:rsidR="00631FD5">
        <w:rPr>
          <w:rFonts w:ascii="Liberation Serif" w:eastAsia="Calibri" w:hAnsi="Liberation Serif" w:cs="Liberation Serif"/>
          <w:sz w:val="28"/>
          <w:szCs w:val="28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</w:rPr>
        <w:t>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31FD5">
        <w:rPr>
          <w:color w:val="000000"/>
          <w:sz w:val="28"/>
          <w:szCs w:val="28"/>
        </w:rPr>
        <w:t>администрацию Асбестовского городского округа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отвечающего требованиям, установленным </w:t>
      </w:r>
      <w:r w:rsidR="000B017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также выполнения инженерных изысканий, подготовки</w:t>
      </w:r>
      <w:proofErr w:type="gramEnd"/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0173" w:rsidRPr="00C771DA" w:rsidRDefault="000B0173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 архитектуры и градостроительства  администрации Асбестовского городского</w:t>
      </w:r>
      <w:r w:rsidR="00631FD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1FD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1F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управлении архитектуры и градостроительства  администрации Асбестовского городского </w:t>
      </w:r>
      <w:r w:rsidR="00631FD5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631FD5">
        <w:rPr>
          <w:color w:val="000000"/>
          <w:sz w:val="28"/>
          <w:szCs w:val="28"/>
        </w:rPr>
        <w:t xml:space="preserve">Асбестовского городского округа </w:t>
      </w:r>
      <w:r w:rsidR="00631FD5" w:rsidRPr="00980A04">
        <w:rPr>
          <w:rFonts w:ascii="Liberation Serif" w:hAnsi="Liberation Serif" w:cs="Liberation Serif"/>
          <w:color w:val="000000"/>
          <w:sz w:val="28"/>
          <w:szCs w:val="28"/>
        </w:rPr>
        <w:t>(</w:t>
      </w:r>
      <w:hyperlink r:id="rId10" w:history="1">
        <w:r w:rsidR="00631FD5">
          <w:rPr>
            <w:rStyle w:val="aa"/>
            <w:sz w:val="28"/>
            <w:szCs w:val="28"/>
          </w:rPr>
          <w:t>http:</w:t>
        </w:r>
        <w:r w:rsidR="00631FD5" w:rsidRPr="00980A04">
          <w:rPr>
            <w:rStyle w:val="aa"/>
            <w:sz w:val="28"/>
            <w:szCs w:val="28"/>
          </w:rPr>
          <w:t>asbestadm.ru/</w:t>
        </w:r>
      </w:hyperlink>
      <w:r w:rsidR="00631FD5" w:rsidRPr="00980A04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31FD5" w:rsidRPr="00A77A85">
        <w:rPr>
          <w:color w:val="000000"/>
          <w:sz w:val="28"/>
          <w:szCs w:val="28"/>
        </w:rPr>
        <w:t xml:space="preserve">на информационных стендах </w:t>
      </w:r>
      <w:r w:rsidR="00631FD5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10 минут.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2652D3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 в порядке, установленном Федеральным законом от 2 мая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 24 октября 2011 года 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t xml:space="preserve">телем программного обеспечения,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2652D3">
        <w:rPr>
          <w:color w:val="000000"/>
          <w:sz w:val="28"/>
          <w:szCs w:val="28"/>
        </w:rPr>
        <w:t>Асбестовского городского округа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  <w:t>и градостроительства 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  <w:t>и градостроительства администрации Асбестовского городского округа</w:t>
      </w:r>
      <w:r w:rsidR="002652D3" w:rsidRPr="00A77A85">
        <w:rPr>
          <w:color w:val="00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телефона-автоинформатора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управления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  <w:t>и градостроительства 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652D3">
        <w:rPr>
          <w:rFonts w:ascii="Liberation Serif" w:hAnsi="Liberation Serif" w:cs="Liberation Serif"/>
          <w:sz w:val="28"/>
          <w:szCs w:val="28"/>
        </w:rPr>
        <w:t xml:space="preserve">управлении архитектуры </w:t>
      </w:r>
      <w:r w:rsidR="002652D3">
        <w:rPr>
          <w:rFonts w:ascii="Liberation Serif" w:hAnsi="Liberation Serif" w:cs="Liberation Serif"/>
          <w:sz w:val="28"/>
          <w:szCs w:val="28"/>
        </w:rPr>
        <w:br/>
        <w:t>и градостроительства администрации Асбестовского городского округа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0C0755" w:rsidRPr="00C771DA">
        <w:rPr>
          <w:rFonts w:ascii="Liberation Serif" w:hAnsi="Liberation Serif" w:cs="Liberation Serif"/>
          <w:sz w:val="28"/>
          <w:szCs w:val="28"/>
        </w:rPr>
        <w:t>(в случае, установленном в пункте</w:t>
      </w:r>
      <w:proofErr w:type="gramEnd"/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652D3" w:rsidRPr="003E447B" w:rsidRDefault="004E2E70" w:rsidP="00265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2652D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Асбестовского городского округа, а именно </w:t>
      </w:r>
      <w:r w:rsidR="002652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управлением архитектуры и градостроительства </w:t>
      </w:r>
      <w:r w:rsidR="002652D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(далее - Управление)</w:t>
      </w:r>
      <w:r w:rsidR="002652D3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  <w:proofErr w:type="gramEnd"/>
    </w:p>
    <w:p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proofErr w:type="spellStart"/>
      <w:r w:rsidR="00583238" w:rsidRPr="00C771DA">
        <w:rPr>
          <w:rFonts w:ascii="Liberation Serif" w:hAnsi="Liberation Serif" w:cs="Liberation Serif"/>
          <w:sz w:val="28"/>
          <w:szCs w:val="28"/>
        </w:rPr>
        <w:t>ГЖиСН</w:t>
      </w:r>
      <w:proofErr w:type="spellEnd"/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83238" w:rsidRPr="00C771DA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C07CD7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="00C07CD7" w:rsidRPr="00C771DA">
        <w:rPr>
          <w:rFonts w:ascii="Liberation Serif" w:hAnsi="Liberation Serif" w:cs="Liberation Serif"/>
          <w:sz w:val="28"/>
          <w:szCs w:val="28"/>
        </w:rPr>
        <w:t>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6A4AFF" w:rsidRPr="00C771DA">
        <w:rPr>
          <w:rFonts w:ascii="Liberation Serif" w:hAnsi="Liberation Serif" w:cs="Liberation Serif"/>
          <w:sz w:val="28"/>
          <w:szCs w:val="28"/>
        </w:rPr>
        <w:t>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муниципальных услуг</w:t>
      </w:r>
      <w:r w:rsidR="002652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а также </w:t>
      </w:r>
      <w:bookmarkStart w:id="1" w:name="_GoBack"/>
      <w:bookmarkEnd w:id="1"/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proofErr w:type="gramEnd"/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</w:t>
      </w:r>
      <w:r w:rsidR="000B0173">
        <w:rPr>
          <w:rFonts w:ascii="Liberation Serif" w:hAnsi="Liberation Serif" w:cs="Liberation Serif"/>
          <w:spacing w:val="-4"/>
          <w:sz w:val="28"/>
          <w:szCs w:val="28"/>
        </w:rPr>
        <w:br/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C771DA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652D3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2652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2652D3" w:rsidRP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spellStart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www</w:t>
      </w:r>
      <w:proofErr w:type="spellEnd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proofErr w:type="spellStart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asbestadm</w:t>
      </w:r>
      <w:proofErr w:type="spellEnd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proofErr w:type="spellStart"/>
      <w:r w:rsidR="002652D3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ru</w:t>
      </w:r>
      <w:proofErr w:type="spellEnd"/>
      <w:r w:rsidR="002652D3" w:rsidRPr="009732E8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652D3" w:rsidRPr="00D61E32">
        <w:rPr>
          <w:color w:val="000000"/>
          <w:sz w:val="28"/>
          <w:szCs w:val="28"/>
        </w:rPr>
        <w:t>(</w:t>
      </w:r>
      <w:hyperlink r:id="rId11" w:history="1">
        <w:r w:rsidR="002652D3" w:rsidRPr="00D61E32">
          <w:rPr>
            <w:rStyle w:val="aa"/>
            <w:color w:val="000000"/>
            <w:sz w:val="28"/>
            <w:szCs w:val="28"/>
          </w:rPr>
          <w:t>www.gosuslugi.ru</w:t>
        </w:r>
      </w:hyperlink>
      <w:r w:rsidR="002652D3" w:rsidRPr="00D61E32">
        <w:rPr>
          <w:color w:val="000000"/>
          <w:sz w:val="28"/>
          <w:szCs w:val="28"/>
        </w:rPr>
        <w:t>)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6843CC" w:rsidRPr="00C771DA" w:rsidRDefault="002652D3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Администрация Асбестовского городского округа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</w:t>
      </w:r>
      <w:proofErr w:type="gramEnd"/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информационных систем, используемых для предоставления государственных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УРТ </w:t>
      </w:r>
      <w:proofErr w:type="gramStart"/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</w:t>
      </w:r>
      <w:proofErr w:type="gramEnd"/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числе требованиям энергетической эффективности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</w:t>
      </w:r>
      <w:r w:rsidR="000B01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 также лицом, осуществляющим строительный контроль, в случае осуществления строительного контроля на основании договора);</w:t>
      </w:r>
    </w:p>
    <w:p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приборами учета используемых энергетических ресурсов.</w:t>
      </w:r>
    </w:p>
    <w:p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9) документ, подтверждающий заключение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результате аварии на опасном объекте;</w:t>
      </w:r>
    </w:p>
    <w:p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подано заявление о выдаче разрешения на ввод объекта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3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proofErr w:type="gramStart"/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указанном случае в заявлении о выдаче разрешения на ввод объекта </w:t>
      </w:r>
      <w:r w:rsidR="000B017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в эксплуатацию</w:t>
      </w:r>
      <w:proofErr w:type="gramEnd"/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ументы,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  <w:proofErr w:type="gramEnd"/>
    </w:p>
    <w:p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»,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на ввод объекта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электронной форме, которая создается и проверяется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лица, которое в соответствии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выдачи разрешения на ввод объекта </w:t>
      </w:r>
      <w:r w:rsidR="000B0173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</w:t>
      </w:r>
      <w:r w:rsidR="000B0173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в электронной форме в случае, установленном </w:t>
      </w:r>
      <w:hyperlink r:id="rId15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выдачи разрешения на строительство и разрешения на ввод в эксплуатацию объектов капитального строительства, направляются исключительно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  <w:proofErr w:type="gramEnd"/>
    </w:p>
    <w:p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2652D3">
        <w:rPr>
          <w:rFonts w:ascii="Liberation Serif" w:hAnsi="Liberation Serif" w:cs="Liberation Serif"/>
          <w:sz w:val="28"/>
          <w:szCs w:val="28"/>
        </w:rPr>
        <w:t>Управление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B017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</w:t>
      </w:r>
      <w:r w:rsidR="000B017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</w:t>
      </w:r>
      <w:r w:rsidR="000B0173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</w:t>
      </w:r>
      <w:r w:rsidR="000B0173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и органам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местного самоуправления </w:t>
      </w: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 xml:space="preserve"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686E2D">
        <w:rPr>
          <w:rFonts w:ascii="Liberation Serif" w:hAnsi="Liberation Serif" w:cs="Liberation Serif"/>
          <w:sz w:val="28"/>
          <w:szCs w:val="28"/>
        </w:rPr>
        <w:t>с положениями указанного постановления;</w:t>
      </w:r>
      <w:proofErr w:type="gramEnd"/>
      <w:r w:rsidR="00686E2D">
        <w:rPr>
          <w:rFonts w:ascii="Liberation Serif" w:hAnsi="Liberation Serif" w:cs="Liberation Serif"/>
          <w:sz w:val="28"/>
          <w:szCs w:val="28"/>
        </w:rPr>
        <w:t xml:space="preserve">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с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  <w:proofErr w:type="gramEnd"/>
    </w:p>
    <w:p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 о фактических значениях таких показателей, определенных в отношении построенного, реконструированного объекта капитального строительства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приборами учета используемых энергетических ресурсов.</w:t>
      </w:r>
    </w:p>
    <w:p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«Об объектах культурного наследия (памятниках истории </w:t>
      </w:r>
      <w:r w:rsidR="000B017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0B01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B475B7"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B475B7" w:rsidRP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</w:t>
      </w:r>
      <w:r w:rsidR="000B017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EC26B7" w:rsidRPr="00C771D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="000B0173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</w:t>
      </w:r>
      <w:r w:rsidR="000B0173">
        <w:rPr>
          <w:rFonts w:ascii="Liberation Serif" w:hAnsi="Liberation Serif" w:cs="Liberation Serif"/>
          <w:sz w:val="28"/>
          <w:szCs w:val="28"/>
        </w:rPr>
        <w:br/>
      </w:r>
      <w:r w:rsidR="00D75D23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требованиям, установленным проектом планировки территории,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hyperlink r:id="rId20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hyperlink r:id="rId2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Кодекса,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строящийся, реконструируемый объект капитального строительства, в связи </w:t>
      </w:r>
      <w:r w:rsidR="00D22CB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 xml:space="preserve">основанием для отказа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B95FBC" w:rsidRPr="00755DB1">
        <w:rPr>
          <w:rFonts w:ascii="Liberation Serif" w:hAnsi="Liberation Serif" w:cs="Liberation Serif"/>
          <w:sz w:val="28"/>
          <w:szCs w:val="28"/>
        </w:rPr>
        <w:t>в выдаче разрешения на ввод объекта в эксплуатацию.</w:t>
      </w:r>
    </w:p>
    <w:p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D22CB8" w:rsidRDefault="00D22CB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 том числе в электронной форме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A7330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Асбестовского городского округа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A7330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475B7">
        <w:rPr>
          <w:rFonts w:ascii="Liberation Serif" w:hAnsi="Liberation Serif" w:cs="Liberation Serif"/>
          <w:sz w:val="28"/>
          <w:szCs w:val="28"/>
        </w:rPr>
        <w:t>Управления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B475B7">
        <w:rPr>
          <w:rFonts w:ascii="Liberation Serif" w:hAnsi="Liberation Serif" w:cs="Liberation Serif"/>
          <w:sz w:val="28"/>
          <w:szCs w:val="28"/>
        </w:rPr>
        <w:t>Управлении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A7330" w:rsidRPr="00755DB1">
        <w:rPr>
          <w:rFonts w:ascii="Liberation Serif" w:hAnsi="Liberation Serif" w:cs="Liberation Serif"/>
          <w:sz w:val="28"/>
          <w:szCs w:val="28"/>
        </w:rPr>
        <w:t>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0531EA" w:rsidRPr="00755DB1">
        <w:rPr>
          <w:rFonts w:ascii="Liberation Serif" w:hAnsi="Liberation Serif" w:cs="Liberation Serif"/>
          <w:sz w:val="28"/>
          <w:szCs w:val="28"/>
        </w:rPr>
        <w:t>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</w:t>
      </w:r>
      <w:proofErr w:type="gramEnd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gramStart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следующий</w:t>
      </w:r>
      <w:proofErr w:type="gramEnd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0531EA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:rsidR="002C723E" w:rsidRPr="00C771DA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</w:t>
      </w:r>
      <w:proofErr w:type="spell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proofErr w:type="spell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режим работы;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о социальной защите инвалидов. 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</w:t>
      </w:r>
      <w:r w:rsidR="00D22CB8">
        <w:rPr>
          <w:rFonts w:ascii="Liberation Serif" w:hAnsi="Liberation Serif" w:cs="Liberation Serif"/>
          <w:sz w:val="28"/>
          <w:szCs w:val="28"/>
        </w:rPr>
        <w:br/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="00EE3508" w:rsidRPr="00C771DA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 должности.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котором предоставляется муниципальная услуга;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22CB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</w:t>
      </w:r>
      <w:proofErr w:type="spellStart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A54A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 к муниципальной услуге с учетом ограничений их жизнедеятельности;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proofErr w:type="gramStart"/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3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также получения результатов предоставления такой услуги в пределах территории Свердловской области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</w:t>
      </w:r>
      <w:r w:rsidR="0045640B" w:rsidRPr="00C771DA">
        <w:rPr>
          <w:rFonts w:ascii="Liberation Serif" w:hAnsi="Liberation Serif" w:cs="Liberation Serif"/>
          <w:sz w:val="28"/>
          <w:szCs w:val="28"/>
        </w:rPr>
        <w:lastRenderedPageBreak/>
        <w:t>документов в любой филиал</w:t>
      </w:r>
      <w:proofErr w:type="gramEnd"/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C771DA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75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B475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B475B7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475B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75B7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475B7">
        <w:rPr>
          <w:rFonts w:ascii="Liberation Serif" w:hAnsi="Liberation Serif" w:cs="Liberation Serif"/>
          <w:sz w:val="28"/>
          <w:szCs w:val="28"/>
        </w:rPr>
        <w:t>Управление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 xml:space="preserve">аявителя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7D6777" w:rsidRPr="00C771DA">
        <w:rPr>
          <w:rFonts w:ascii="Liberation Serif" w:hAnsi="Liberation Serif" w:cs="Liberation Serif"/>
          <w:sz w:val="28"/>
          <w:szCs w:val="28"/>
        </w:rPr>
        <w:t>в электронной форме.</w:t>
      </w:r>
    </w:p>
    <w:p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 требования по формированию электронных документов в виде файлов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«черно-белый» (при отсутствии в документе графических изображений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 (или) цветного текста);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(подразделам) данные) и закладки, обеспечивающие переходы по оглавлению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доводятся </w:t>
      </w:r>
      <w:proofErr w:type="gramStart"/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</w:t>
      </w:r>
      <w:proofErr w:type="gramEnd"/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</w:t>
      </w:r>
      <w:r w:rsidR="00A54A0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</w:t>
      </w:r>
      <w:proofErr w:type="gramEnd"/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взимания платы. Письменный запрос может быть подан:</w:t>
      </w:r>
    </w:p>
    <w:p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475B7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A54A0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центр, либо посредством почтового отправления с объявленной ценностью при его пересылке, описью вложения </w:t>
      </w:r>
      <w:r w:rsidR="00A54A05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уведомлением о вручении;</w:t>
      </w:r>
    </w:p>
    <w:p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дней со дня поступления соответствующего запроса.</w:t>
      </w:r>
    </w:p>
    <w:p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B475B7">
        <w:rPr>
          <w:rFonts w:ascii="Liberation Serif" w:hAnsi="Liberation Serif" w:cs="Liberation Serif"/>
          <w:sz w:val="28"/>
          <w:szCs w:val="28"/>
        </w:rPr>
        <w:t>)</w:t>
      </w:r>
      <w:r w:rsidR="00EE3201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запроса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EE3201" w:rsidRPr="00755DB1">
        <w:rPr>
          <w:rFonts w:ascii="Liberation Serif" w:hAnsi="Liberation Serif" w:cs="Liberation Serif"/>
          <w:sz w:val="28"/>
          <w:szCs w:val="28"/>
        </w:rPr>
        <w:t>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и (или) предоставления такой услуги. </w:t>
      </w:r>
    </w:p>
    <w:p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и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475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A54A05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порядке, предусмотренном Регламентом.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B475B7">
        <w:rPr>
          <w:rFonts w:ascii="Liberation Serif" w:hAnsi="Liberation Serif" w:cs="Liberation Serif"/>
          <w:sz w:val="28"/>
          <w:szCs w:val="28"/>
        </w:rPr>
        <w:t>Управлении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B475B7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B475B7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B14B7E">
        <w:rPr>
          <w:rFonts w:ascii="Liberation Serif" w:hAnsi="Liberation Serif" w:cs="Liberation Serif"/>
          <w:sz w:val="28"/>
          <w:szCs w:val="28"/>
        </w:rPr>
        <w:t>Управления,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426A0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54A05" w:rsidRDefault="00A54A05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54A05" w:rsidRPr="00C771DA" w:rsidRDefault="00A54A05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самостоятельно,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 с использованием единой системы межведомственного</w:t>
      </w:r>
      <w:proofErr w:type="gramEnd"/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F618C0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</w:t>
      </w:r>
      <w:proofErr w:type="gramEnd"/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54 Градостроительного кодекса Российской Федерации.</w:t>
      </w:r>
    </w:p>
    <w:p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допускаются только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целях, связанных с предоставлением муниципальной услуги.</w:t>
      </w:r>
    </w:p>
    <w:p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4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B14B7E" w:rsidRPr="00A77A85" w:rsidRDefault="00A922AF" w:rsidP="00B14B7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B14B7E">
        <w:rPr>
          <w:sz w:val="28"/>
          <w:szCs w:val="28"/>
        </w:rPr>
        <w:t>администрации Асбестовского городского округа</w:t>
      </w:r>
      <w:r w:rsidR="00B14B7E" w:rsidRPr="00A77A85">
        <w:rPr>
          <w:rFonts w:eastAsia="Calibri"/>
          <w:sz w:val="28"/>
          <w:szCs w:val="28"/>
          <w:lang w:eastAsia="en-US"/>
        </w:rPr>
        <w:t>.</w:t>
      </w:r>
    </w:p>
    <w:p w:rsidR="00821DC7" w:rsidRPr="00C771DA" w:rsidRDefault="00821DC7" w:rsidP="00B14B7E">
      <w:pPr>
        <w:tabs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B14B7E">
        <w:rPr>
          <w:sz w:val="28"/>
          <w:szCs w:val="28"/>
        </w:rPr>
        <w:t>администрацию Асбестовского городского округа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B14B7E">
        <w:rPr>
          <w:rFonts w:ascii="Liberation Serif" w:hAnsi="Liberation Serif" w:cs="Liberation Serif"/>
          <w:sz w:val="28"/>
          <w:szCs w:val="28"/>
        </w:rPr>
        <w:t>Управлении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</w:t>
      </w:r>
      <w:r w:rsidR="00A54A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6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7E">
        <w:rPr>
          <w:rFonts w:ascii="Liberation Serif" w:hAnsi="Liberation Serif" w:cs="Liberation Serif"/>
          <w:sz w:val="28"/>
          <w:szCs w:val="28"/>
        </w:rPr>
        <w:t>Управление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реконструированного объекта капитального строительства, в ходе которого осуществляется проверка соответствия такого объекта требованиям, указанным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proofErr w:type="gramStart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</w:t>
      </w:r>
      <w:proofErr w:type="gramEnd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hyperlink r:id="rId2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B14B7E">
        <w:rPr>
          <w:rFonts w:ascii="Liberation Serif" w:hAnsi="Liberation Serif" w:cs="Liberation Serif"/>
          <w:sz w:val="28"/>
          <w:szCs w:val="28"/>
        </w:rPr>
        <w:t>Управления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1F4AB2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B14B7E" w:rsidRPr="00C771DA" w:rsidRDefault="00B14B7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A54A05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A0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A54A0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proofErr w:type="gramEnd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в эксплуатацию, утвержденной Приказом Министерства строительства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от 19.02.2015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482C1A" w:rsidRPr="00755DB1">
        <w:rPr>
          <w:rFonts w:ascii="Liberation Serif" w:hAnsi="Liberation Serif" w:cs="Liberation Serif"/>
          <w:sz w:val="28"/>
          <w:szCs w:val="28"/>
        </w:rPr>
        <w:t>№ 117/</w:t>
      </w:r>
      <w:proofErr w:type="spellStart"/>
      <w:proofErr w:type="gram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proofErr w:type="gram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E2ACD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округа.</w:t>
      </w:r>
    </w:p>
    <w:p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3573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 xml:space="preserve">на ввод объекта </w:t>
      </w:r>
      <w:r w:rsidR="00A54A05">
        <w:rPr>
          <w:rFonts w:ascii="Liberation Serif" w:hAnsi="Liberation Serif" w:cs="Liberation Serif"/>
          <w:sz w:val="28"/>
          <w:szCs w:val="28"/>
        </w:rPr>
        <w:br/>
      </w:r>
      <w:r w:rsidR="005C79BF" w:rsidRPr="00C771DA">
        <w:rPr>
          <w:rFonts w:ascii="Liberation Serif" w:hAnsi="Liberation Serif" w:cs="Liberation Serif"/>
          <w:sz w:val="28"/>
          <w:szCs w:val="28"/>
        </w:rPr>
        <w:t>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357360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</w:t>
      </w:r>
      <w:r w:rsidR="00A54A05">
        <w:rPr>
          <w:rFonts w:ascii="Liberation Serif" w:eastAsia="Calibri" w:hAnsi="Liberation Serif" w:cs="Liberation Serif"/>
          <w:sz w:val="28"/>
          <w:szCs w:val="28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</w:rPr>
        <w:t>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  <w:proofErr w:type="gramEnd"/>
    </w:p>
    <w:p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57360">
        <w:rPr>
          <w:rFonts w:ascii="Liberation Serif" w:hAnsi="Liberation Serif" w:cs="Liberation Serif"/>
          <w:sz w:val="28"/>
          <w:szCs w:val="28"/>
        </w:rPr>
        <w:t>Управлении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</w:t>
      </w:r>
      <w:r w:rsidR="00A54A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проверки полномочий на совершение действий по получению результата предоставления муниципальной услуги.</w:t>
      </w:r>
    </w:p>
    <w:p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357360">
        <w:rPr>
          <w:rFonts w:ascii="Liberation Serif" w:hAnsi="Liberation Serif" w:cs="Liberation Serif"/>
          <w:sz w:val="28"/>
          <w:szCs w:val="28"/>
        </w:rPr>
        <w:t xml:space="preserve">Управлении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должностным лицом </w:t>
      </w:r>
      <w:r w:rsidR="00A54A0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357360">
        <w:rPr>
          <w:rFonts w:ascii="Liberation Serif" w:hAnsi="Liberation Serif" w:cs="Liberation Serif"/>
          <w:sz w:val="28"/>
          <w:szCs w:val="28"/>
        </w:rPr>
        <w:t>Управлении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</w:t>
      </w:r>
      <w:proofErr w:type="gramStart"/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357360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</w:t>
      </w:r>
      <w:proofErr w:type="gramEnd"/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57360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округа.</w:t>
      </w:r>
    </w:p>
    <w:p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57360">
        <w:rPr>
          <w:rFonts w:ascii="Liberation Serif" w:hAnsi="Liberation Serif" w:cs="Liberation Serif"/>
          <w:sz w:val="28"/>
          <w:szCs w:val="28"/>
        </w:rPr>
        <w:t>Управлением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</w:t>
      </w:r>
      <w:r w:rsidR="00A47283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постановления Правительства Российской Федерации от 18.03.2015 № 250 «Об утверждении требований к составлению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и заверение выписок из указанных информационных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357360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357360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1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2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</w:t>
        </w:r>
        <w:proofErr w:type="gramEnd"/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357360">
        <w:rPr>
          <w:rFonts w:ascii="Liberation Serif" w:hAnsi="Liberation Serif" w:cs="Liberation Serif"/>
          <w:sz w:val="28"/>
          <w:szCs w:val="28"/>
        </w:rPr>
        <w:t>администрация Асбестовского городского округа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57360">
        <w:rPr>
          <w:rFonts w:ascii="Liberation Serif" w:hAnsi="Liberation Serif" w:cs="Liberation Serif"/>
          <w:sz w:val="28"/>
          <w:szCs w:val="28"/>
        </w:rPr>
        <w:t>администрация Асбестовского городского округа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самоуправления, принявшие решение об установлении или изменении зоны с особыми условиями использования территории в связи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размещением объекта, в отношении которого выдано разрешение на ввод объекта в эксплуатацию.</w:t>
      </w:r>
    </w:p>
    <w:p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proofErr w:type="gramStart"/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357360">
        <w:rPr>
          <w:rFonts w:ascii="Liberation Serif" w:hAnsi="Liberation Serif" w:cs="Liberation Serif"/>
          <w:sz w:val="28"/>
          <w:szCs w:val="28"/>
        </w:rPr>
        <w:t xml:space="preserve">администрация Асбестовского городского округа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если после выдачи разрешения на ввод объекта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эксплуатацию в связи с приостановлением осуществления государственного кадастрового учета и (или) государственной регистрации прав (отказом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ввод объекта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 вправе обратиться в орган, принявший решение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 xml:space="preserve">оформленное согласно Приложению № 2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9E07C7" w:rsidRPr="00C771DA">
        <w:rPr>
          <w:rFonts w:ascii="Liberation Serif" w:hAnsi="Liberation Serif" w:cs="Liberation Serif"/>
          <w:sz w:val="28"/>
          <w:szCs w:val="28"/>
        </w:rPr>
        <w:t>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357360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5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357360">
        <w:rPr>
          <w:rFonts w:ascii="Liberation Serif" w:hAnsi="Liberation Serif" w:cs="Liberation Serif"/>
          <w:sz w:val="28"/>
          <w:szCs w:val="28"/>
        </w:rPr>
        <w:t>администрация Асбестовского городского округа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proofErr w:type="gramEnd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</w:t>
      </w:r>
      <w:proofErr w:type="gramStart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 отказе во внесении изменений в разрешение на ввод объекта в эксплуатацию</w:t>
      </w:r>
      <w:proofErr w:type="gramEnd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</w:t>
      </w:r>
      <w:proofErr w:type="gramEnd"/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357360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303D8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 xml:space="preserve">, документами, имеющими юридическую силу, свидетельствующими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7138D6" w:rsidRPr="00755DB1">
        <w:rPr>
          <w:rFonts w:ascii="Liberation Serif" w:hAnsi="Liberation Serif" w:cs="Liberation Serif"/>
          <w:sz w:val="28"/>
          <w:szCs w:val="28"/>
        </w:rPr>
        <w:t>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7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ввод объекта </w:t>
      </w:r>
      <w:r w:rsidR="008D66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7"/>
      <w:r w:rsidR="000303D8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</w:t>
      </w:r>
      <w:proofErr w:type="gramStart"/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proofErr w:type="gramEnd"/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эксплуатацию;</w:t>
      </w:r>
    </w:p>
    <w:p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303D8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 xml:space="preserve">ввод объекта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BE4842" w:rsidRPr="00755DB1">
        <w:rPr>
          <w:rFonts w:ascii="Liberation Serif" w:hAnsi="Liberation Serif" w:cs="Liberation Serif"/>
          <w:sz w:val="28"/>
          <w:szCs w:val="28"/>
        </w:rPr>
        <w:t>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0303D8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0303D8">
        <w:rPr>
          <w:bCs/>
          <w:color w:val="000000"/>
          <w:sz w:val="28"/>
          <w:szCs w:val="28"/>
        </w:rPr>
        <w:t>администрации Асбестовского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порядке.</w:t>
      </w:r>
      <w:proofErr w:type="gramEnd"/>
    </w:p>
    <w:p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0303D8">
        <w:rPr>
          <w:bCs/>
          <w:color w:val="000000"/>
          <w:sz w:val="28"/>
          <w:szCs w:val="28"/>
        </w:rPr>
        <w:t>администрации Асбестовского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proofErr w:type="gramStart"/>
      <w:r w:rsidR="00E040EB" w:rsidRPr="00C771DA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_________ № ______).</w:t>
      </w:r>
    </w:p>
    <w:p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D44853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D44853" w:rsidRPr="00D4485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44853" w:rsidRPr="00D44853">
        <w:rPr>
          <w:rFonts w:ascii="Liberation Serif" w:hAnsi="Liberation Serif" w:cs="Liberation Serif"/>
          <w:sz w:val="28"/>
          <w:szCs w:val="28"/>
        </w:rPr>
        <w:lastRenderedPageBreak/>
        <w:t>Асбестовского городского округа</w:t>
      </w:r>
      <w:r w:rsidRPr="00D44853">
        <w:rPr>
          <w:rFonts w:ascii="Liberation Serif" w:hAnsi="Liberation Serif" w:cs="Liberation Serif"/>
          <w:sz w:val="28"/>
          <w:szCs w:val="28"/>
        </w:rPr>
        <w:t xml:space="preserve"> один экземпляр испра</w:t>
      </w:r>
      <w:r w:rsidRPr="00755DB1">
        <w:rPr>
          <w:rFonts w:ascii="Liberation Serif" w:hAnsi="Liberation Serif" w:cs="Liberation Serif"/>
          <w:sz w:val="28"/>
          <w:szCs w:val="28"/>
        </w:rPr>
        <w:t>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8" w:name="_Hlk96294829"/>
      <w:r w:rsidRPr="00755DB1">
        <w:rPr>
          <w:rFonts w:ascii="Liberation Serif" w:hAnsi="Liberation Serif" w:cs="Liberation Serif"/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8"/>
      <w:r w:rsidR="00D44853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округа.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D44853">
        <w:rPr>
          <w:rFonts w:ascii="Liberation Serif" w:hAnsi="Liberation Serif" w:cs="Liberation Serif"/>
          <w:sz w:val="28"/>
          <w:szCs w:val="28"/>
        </w:rPr>
        <w:t>постановлением администрации Асбестовского городского округа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срок не позднее пяти рабочих дней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D44853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D44853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</w:t>
      </w:r>
      <w:r w:rsidR="004D185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в разрешении.</w:t>
      </w:r>
    </w:p>
    <w:p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C771DA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</w:t>
      </w:r>
      <w:r w:rsidR="0062786A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</w:t>
      </w:r>
      <w:r w:rsidR="008D66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62786A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</w:t>
      </w:r>
      <w:r w:rsidR="008D66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течение пяти рабочих дней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62786A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1C9C" w:rsidRPr="008D66A6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8D66A6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8D66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8D66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 w:rsidRPr="008D66A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 w:rsidRPr="008D66A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8D66A6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493193">
        <w:rPr>
          <w:rFonts w:ascii="Liberation Serif" w:hAnsi="Liberation Serif" w:cs="Liberation Serif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D66A6">
        <w:rPr>
          <w:rFonts w:ascii="Liberation Serif" w:hAnsi="Liberation Serif" w:cs="Liberation Serif"/>
          <w:sz w:val="28"/>
          <w:szCs w:val="28"/>
        </w:rPr>
        <w:br/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proofErr w:type="gramEnd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500431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</w:t>
      </w:r>
      <w:r w:rsidR="008D66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66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</w:t>
      </w:r>
      <w:r w:rsidR="008D66A6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 </w:t>
      </w:r>
      <w:r w:rsidR="00784F99">
        <w:rPr>
          <w:bCs/>
          <w:color w:val="000000"/>
          <w:sz w:val="28"/>
          <w:szCs w:val="28"/>
        </w:rPr>
        <w:t>Управление</w:t>
      </w:r>
      <w:r w:rsidR="00784F99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</w:t>
      </w:r>
      <w:r w:rsidR="00784F99" w:rsidRPr="00A77A85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784F99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E7A19" w:rsidRPr="00C771DA">
        <w:rPr>
          <w:rFonts w:ascii="Liberation Serif" w:hAnsi="Liberation Serif" w:cs="Liberation Serif"/>
          <w:sz w:val="28"/>
          <w:szCs w:val="28"/>
        </w:rPr>
        <w:lastRenderedPageBreak/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="008D66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(функций)», предоставляется Заявителю бесплатно.</w:t>
      </w:r>
    </w:p>
    <w:p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  <w:proofErr w:type="gramEnd"/>
    </w:p>
    <w:p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784F99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совершения иных действий, кроме прохождения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идентификац</w:t>
      </w:r>
      <w:proofErr w:type="gramStart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535185" w:rsidRPr="00C771DA" w:rsidRDefault="00535185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необходимости дополнительной подачи запроса в какой-либо иной форме.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поданным им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784F99">
        <w:rPr>
          <w:rFonts w:eastAsiaTheme="minorHAnsi"/>
          <w:sz w:val="28"/>
          <w:szCs w:val="28"/>
          <w:lang w:eastAsia="en-US"/>
        </w:rPr>
        <w:t>администрацию Асбестовского городского округа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4F99">
        <w:rPr>
          <w:rFonts w:eastAsiaTheme="minorHAnsi"/>
          <w:sz w:val="28"/>
          <w:szCs w:val="28"/>
          <w:lang w:eastAsia="en-US"/>
        </w:rPr>
        <w:t>Управление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ввод объекта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регистрации заявления. </w:t>
      </w:r>
    </w:p>
    <w:p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784F99">
        <w:rPr>
          <w:rFonts w:eastAsiaTheme="minorHAnsi"/>
          <w:sz w:val="28"/>
          <w:szCs w:val="28"/>
          <w:lang w:eastAsia="en-US"/>
        </w:rPr>
        <w:t>Управления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осуществляются следующие действия: </w:t>
      </w:r>
    </w:p>
    <w:p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сообщается присвоенный запросу в электронной форме уникальный номер, по которому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доводятся </w:t>
      </w:r>
      <w:proofErr w:type="gramStart"/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</w:t>
      </w:r>
      <w:proofErr w:type="gramEnd"/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са заявления </w:t>
      </w:r>
      <w:r w:rsidR="00516259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 также информацию о дальнейших действиях в личном кабинете по собственной инициативе, в любое время.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</w:t>
      </w:r>
      <w:r w:rsidR="0051625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  <w:proofErr w:type="gramEnd"/>
    </w:p>
    <w:p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16259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proofErr w:type="gramEnd"/>
    </w:p>
    <w:p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6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27 июля 2010 года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3.58. </w:t>
      </w:r>
      <w:proofErr w:type="gramStart"/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="001D3061" w:rsidRPr="001D3061">
        <w:rPr>
          <w:rFonts w:ascii="Liberation Serif" w:hAnsi="Liberation Serif" w:cs="Liberation Serif"/>
          <w:sz w:val="28"/>
          <w:szCs w:val="28"/>
        </w:rPr>
        <w:t>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Pr="00755DB1">
        <w:rPr>
          <w:rFonts w:ascii="Liberation Serif" w:hAnsi="Liberation Serif" w:cs="Liberation Serif"/>
          <w:sz w:val="28"/>
          <w:szCs w:val="28"/>
        </w:rPr>
        <w:t xml:space="preserve">за полгода до истечения срока указанного разрешения на строительство </w:t>
      </w:r>
      <w:r w:rsidR="00784F99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возможности получения услуги по выдаче разрешения на ввод объекта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ЕСИА для </w:t>
      </w:r>
      <w:proofErr w:type="spellStart"/>
      <w:r w:rsidR="00FC71E1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</w:t>
      </w:r>
      <w:r w:rsidR="0051625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784F9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Управление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процедуре, устанавливающих возможность выполнения действий до получения волеизъявления Заявителя, а также после доработки информационных систем </w:t>
      </w:r>
      <w:r w:rsidR="00516259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 xml:space="preserve">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режиме будет определен после выполнения условий, указанных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 3.58 и 3.59 Регламента.</w:t>
      </w:r>
    </w:p>
    <w:p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</w:t>
      </w:r>
      <w:r w:rsidR="00516259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звонок должен начинаться с информации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10 минут.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изложить обращение в письменной форме (ответ направляется Заявителю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со способом, указанным в обращении);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Многофункциональный центр в письменной форме.</w:t>
      </w:r>
      <w:proofErr w:type="gramEnd"/>
    </w:p>
    <w:p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  <w:proofErr w:type="gramEnd"/>
    </w:p>
    <w:p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власти, органы местного самоуправления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Асбестовского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60663A" w:rsidRDefault="0060663A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16259" w:rsidRPr="00C771DA" w:rsidRDefault="00516259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C771DA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</w:t>
      </w:r>
      <w:r w:rsidR="0051625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выдаче разрешения на ввод объекта </w:t>
      </w:r>
      <w:r w:rsidR="00516259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16259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>в порядке</w:t>
      </w:r>
      <w:proofErr w:type="gramEnd"/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</w:t>
      </w:r>
      <w:proofErr w:type="spell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смс-опросе</w:t>
      </w:r>
      <w:proofErr w:type="spellEnd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:rsidR="00DC69B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84F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84F99" w:rsidRPr="00C771DA" w:rsidRDefault="00784F99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784F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84F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запросе, начинается не ранее дня получения заявлений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784F9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Управлением.</w:t>
      </w:r>
    </w:p>
    <w:p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51625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5162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и внеплановых проверок по соблюдению </w:t>
      </w:r>
      <w:r w:rsidR="0051625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044A4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044A4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Асбестовского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1625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должностных лиц </w:t>
      </w:r>
      <w:r w:rsidR="00044A40">
        <w:rPr>
          <w:bCs/>
          <w:color w:val="000000"/>
          <w:sz w:val="28"/>
          <w:szCs w:val="28"/>
        </w:rPr>
        <w:t>Управления</w:t>
      </w:r>
    </w:p>
    <w:p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044A40">
        <w:rPr>
          <w:rFonts w:ascii="Times New Roman" w:hAnsi="Times New Roman" w:cs="Times New Roman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044A4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044A4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44A40" w:rsidRPr="002D79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Асбестовского городского округа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44A40">
        <w:rPr>
          <w:bCs/>
          <w:color w:val="000000"/>
          <w:sz w:val="28"/>
          <w:szCs w:val="28"/>
        </w:rPr>
        <w:t>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44A40">
        <w:rPr>
          <w:bCs/>
          <w:color w:val="000000"/>
          <w:sz w:val="28"/>
          <w:szCs w:val="28"/>
        </w:rPr>
        <w:t>Асбестовского городского округа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</w:t>
      </w:r>
      <w:r w:rsidR="00796415">
        <w:rPr>
          <w:rFonts w:ascii="Liberation Serif" w:hAnsi="Liberation Serif" w:cs="Liberation Serif"/>
          <w:sz w:val="28"/>
          <w:szCs w:val="28"/>
        </w:rPr>
        <w:br/>
      </w:r>
      <w:r w:rsidR="003F13CC" w:rsidRPr="00C771DA">
        <w:rPr>
          <w:rFonts w:ascii="Liberation Serif" w:hAnsi="Liberation Serif" w:cs="Liberation Serif"/>
          <w:sz w:val="28"/>
          <w:szCs w:val="28"/>
        </w:rPr>
        <w:t>и регистрации указанных документов.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44A40">
        <w:rPr>
          <w:rFonts w:ascii="Liberation Serif" w:hAnsi="Liberation Serif" w:cs="Liberation Serif"/>
          <w:sz w:val="28"/>
          <w:szCs w:val="28"/>
        </w:rPr>
        <w:t xml:space="preserve">Управления,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044A40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44A40">
        <w:rPr>
          <w:rFonts w:ascii="Liberation Serif" w:hAnsi="Liberation Serif" w:cs="Liberation Serif"/>
          <w:sz w:val="28"/>
          <w:szCs w:val="28"/>
        </w:rPr>
        <w:t>Управления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должностными регламентами </w:t>
      </w:r>
      <w:r w:rsidR="00796415">
        <w:rPr>
          <w:rFonts w:ascii="Liberation Serif" w:hAnsi="Liberation Serif" w:cs="Liberation Serif"/>
          <w:sz w:val="28"/>
          <w:szCs w:val="28"/>
        </w:rPr>
        <w:br/>
      </w:r>
      <w:r w:rsidR="003F13CC" w:rsidRPr="00C771DA">
        <w:rPr>
          <w:rFonts w:ascii="Liberation Serif" w:hAnsi="Liberation Serif" w:cs="Liberation Serif"/>
          <w:sz w:val="28"/>
          <w:szCs w:val="28"/>
        </w:rPr>
        <w:t>и законодательством Российской Федерации.</w:t>
      </w:r>
    </w:p>
    <w:p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44A40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</w:t>
      </w:r>
      <w:r w:rsidR="00044A4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осуществляется привлечение виновных лиц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44A40">
        <w:rPr>
          <w:sz w:val="28"/>
          <w:szCs w:val="28"/>
        </w:rPr>
        <w:t>Управления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44A40">
        <w:rPr>
          <w:rFonts w:eastAsiaTheme="minorHAnsi"/>
          <w:sz w:val="28"/>
          <w:szCs w:val="28"/>
          <w:lang w:eastAsia="en-US"/>
        </w:rPr>
        <w:t xml:space="preserve">распоряжению </w:t>
      </w:r>
      <w:r w:rsidR="00044A40">
        <w:rPr>
          <w:bCs/>
          <w:color w:val="000000"/>
          <w:sz w:val="28"/>
          <w:szCs w:val="28"/>
        </w:rPr>
        <w:t>администрации Асбестовского городского округа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044A40">
        <w:rPr>
          <w:bCs/>
          <w:color w:val="000000"/>
          <w:sz w:val="28"/>
          <w:szCs w:val="28"/>
        </w:rPr>
        <w:t>администрации Асбестовского городского округа</w:t>
      </w:r>
      <w:r w:rsidR="00044A40" w:rsidRPr="00A77A85">
        <w:rPr>
          <w:rFonts w:eastAsiaTheme="minorHAnsi"/>
          <w:sz w:val="28"/>
          <w:szCs w:val="28"/>
          <w:lang w:eastAsia="en-US"/>
        </w:rPr>
        <w:t xml:space="preserve"> </w:t>
      </w:r>
      <w:r w:rsidR="00044A40">
        <w:rPr>
          <w:rFonts w:eastAsiaTheme="minorHAnsi"/>
          <w:sz w:val="28"/>
          <w:szCs w:val="28"/>
          <w:lang w:eastAsia="en-US"/>
        </w:rPr>
        <w:t>(Управления)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</w:t>
      </w:r>
      <w:r w:rsidR="0079641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9641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направлять замечания и предложения по улучшению доступности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и качества предоставления муниципальной услуги;</w:t>
      </w:r>
    </w:p>
    <w:p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FA18EA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7794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6415" w:rsidRPr="00C771DA" w:rsidRDefault="0079641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79641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  <w:proofErr w:type="gramEnd"/>
    </w:p>
    <w:p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</w:t>
      </w:r>
      <w:proofErr w:type="gramEnd"/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A18EA">
        <w:rPr>
          <w:rFonts w:eastAsia="Calibri"/>
          <w:sz w:val="28"/>
          <w:szCs w:val="28"/>
          <w:lang w:eastAsia="en-US"/>
        </w:rPr>
        <w:t>Управления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A18EA">
        <w:rPr>
          <w:rFonts w:eastAsia="Calibri"/>
          <w:sz w:val="28"/>
          <w:szCs w:val="28"/>
          <w:lang w:eastAsia="en-US"/>
        </w:rPr>
        <w:t>главе Асбестовского городского округа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FA18EA">
        <w:rPr>
          <w:bCs/>
          <w:color w:val="000000"/>
          <w:sz w:val="28"/>
          <w:szCs w:val="28"/>
        </w:rPr>
        <w:t>администрации Асбестовского городского округа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FA18EA">
        <w:rPr>
          <w:rFonts w:eastAsia="Calibri"/>
          <w:sz w:val="28"/>
          <w:szCs w:val="28"/>
          <w:lang w:eastAsia="en-US"/>
        </w:rPr>
        <w:t>Министерство строительства и развития инфраструктуры Свердловской области</w:t>
      </w:r>
      <w:r w:rsidRPr="00755DB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личном приеме Заявителя, в электронной форме, по почте или через Многофункциональный центр.</w:t>
      </w:r>
    </w:p>
    <w:p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A18EA">
        <w:rPr>
          <w:bCs/>
          <w:color w:val="000000"/>
          <w:sz w:val="28"/>
          <w:szCs w:val="28"/>
        </w:rPr>
        <w:t>администрации Асбестовского городского округа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7F7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6415" w:rsidRDefault="00796415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6415" w:rsidRDefault="00796415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96415" w:rsidRPr="00C771DA" w:rsidRDefault="00796415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7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8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midural.ru</w:t>
        </w:r>
        <w:proofErr w:type="spellEnd"/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C771DA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9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79641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и муниципальных услуг».</w:t>
      </w:r>
    </w:p>
    <w:p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796415">
        <w:rPr>
          <w:rFonts w:ascii="Liberation Serif" w:hAnsi="Liberation Serif" w:cs="Liberation Serif"/>
          <w:sz w:val="28"/>
          <w:szCs w:val="28"/>
        </w:rPr>
        <w:br/>
      </w:r>
      <w:r w:rsidR="0079562A" w:rsidRPr="00C771DA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FA18EA" w:rsidRPr="00A77A85" w:rsidRDefault="005F0346" w:rsidP="00FA18EA">
      <w:pPr>
        <w:ind w:firstLine="709"/>
        <w:jc w:val="both"/>
        <w:rPr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органа </w:t>
      </w:r>
      <w:r w:rsidR="00BF1EE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</w:t>
      </w:r>
      <w:r w:rsidR="0079641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FA18E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FA18EA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gosuslug</w:t>
      </w:r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proofErr w:type="spellEnd"/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spellStart"/>
      <w:r w:rsidR="00FA18EA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proofErr w:type="spellEnd"/>
      <w:r w:rsidR="00FA18EA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proofErr w:type="gramEnd"/>
    </w:p>
    <w:p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96415" w:rsidRDefault="007964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F11564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12A90" w:rsidRPr="00F11564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:rsidTr="00B12A90">
        <w:trPr>
          <w:trHeight w:val="60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428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753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6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:rsidTr="00B12A90">
        <w:trPr>
          <w:trHeight w:val="279"/>
        </w:trPr>
        <w:tc>
          <w:tcPr>
            <w:tcW w:w="1043" w:type="dxa"/>
          </w:tcPr>
          <w:p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аявителем является 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4253" w:type="dxa"/>
            <w:gridSpan w:val="2"/>
          </w:tcPr>
          <w:p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7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901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B12A90" w:rsidRPr="00F11564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918" w:type="dxa"/>
            <w:gridSpan w:val="2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12A90" w:rsidRPr="00F11564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_______ 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6E0363" w:rsidRPr="00F11564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внести изменение </w:t>
      </w:r>
      <w:proofErr w:type="gramStart"/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</w:t>
      </w:r>
      <w:proofErr w:type="gramEnd"/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с _______________________________________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</w:t>
      </w:r>
    </w:p>
    <w:p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:rsidTr="00BB2BE3">
        <w:trPr>
          <w:trHeight w:val="60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428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753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6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279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7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901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6E0363" w:rsidRPr="00F11564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918" w:type="dxa"/>
            <w:gridSpan w:val="2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0363" w:rsidRPr="00F11564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_______ 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5"/>
      </w:tblGrid>
      <w:tr w:rsidR="00B868EC" w:rsidRPr="00F11564" w:rsidTr="003147F6">
        <w:tc>
          <w:tcPr>
            <w:tcW w:w="1418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:rsidTr="00BB2BE3">
        <w:tc>
          <w:tcPr>
            <w:tcW w:w="1418" w:type="dxa"/>
            <w:vAlign w:val="center"/>
          </w:tcPr>
          <w:p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proofErr w:type="gramEnd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proofErr w:type="gramStart"/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  <w:proofErr w:type="gramEnd"/>
          </w:p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4035" w:type="dxa"/>
          </w:tcPr>
          <w:p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F11564" w:rsidTr="00BB2BE3">
        <w:tc>
          <w:tcPr>
            <w:tcW w:w="1418" w:type="dxa"/>
            <w:vAlign w:val="center"/>
          </w:tcPr>
          <w:p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:rsidTr="00BB2BE3">
        <w:tc>
          <w:tcPr>
            <w:tcW w:w="1418" w:type="dxa"/>
            <w:vAlign w:val="center"/>
          </w:tcPr>
          <w:p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 xml:space="preserve">заявление подано лицом, не уполномоченным на осуществление таких </w:t>
            </w:r>
            <w:r w:rsidRPr="00F11564">
              <w:rPr>
                <w:rFonts w:ascii="Liberation Serif" w:hAnsi="Liberation Serif" w:cs="Liberation Serif"/>
              </w:rPr>
              <w:lastRenderedPageBreak/>
              <w:t>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0084B" w:rsidRPr="00F11564" w:rsidTr="003147F6">
        <w:trPr>
          <w:trHeight w:val="28"/>
        </w:trPr>
        <w:tc>
          <w:tcPr>
            <w:tcW w:w="1418" w:type="dxa"/>
          </w:tcPr>
          <w:p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B868EC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B3421" w:rsidRDefault="00FB3421" w:rsidP="0079641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796415" w:rsidRPr="00796415" w:rsidRDefault="00796415" w:rsidP="0079641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</w:t>
      </w:r>
      <w:proofErr w:type="gramStart"/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961"/>
        <w:gridCol w:w="3686"/>
      </w:tblGrid>
      <w:tr w:rsidR="00FB3421" w:rsidRPr="00F11564" w:rsidTr="00590152">
        <w:tc>
          <w:tcPr>
            <w:tcW w:w="1418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686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:rsidTr="00590152">
        <w:trPr>
          <w:trHeight w:val="837"/>
        </w:trPr>
        <w:tc>
          <w:tcPr>
            <w:tcW w:w="1418" w:type="dxa"/>
          </w:tcPr>
          <w:p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:rsidTr="00590152">
        <w:trPr>
          <w:trHeight w:val="1537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28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961" w:type="dxa"/>
          </w:tcPr>
          <w:p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1548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1244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 выдаче разрешения на ввод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объекта в эксплуатацию после устранения указанных нарушений.</w:t>
      </w:r>
    </w:p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FB3421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об отказе во внесении изменений в разрешение на ввод объекта </w:t>
      </w:r>
      <w:r w:rsidR="0079641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 эксплуатацию</w:t>
      </w:r>
      <w:proofErr w:type="gramEnd"/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</w:t>
      </w:r>
      <w:proofErr w:type="gramStart"/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отказе во внесении изменения в разрешение на ввод объекта </w:t>
      </w:r>
      <w:r w:rsidR="0079641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6340B8" w:rsidRPr="00F11564" w:rsidTr="00BB2BE3">
        <w:tc>
          <w:tcPr>
            <w:tcW w:w="1418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:rsidTr="00BB2BE3">
        <w:trPr>
          <w:trHeight w:val="837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:rsidR="006340B8" w:rsidRPr="00F11564" w:rsidRDefault="006340B8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:rsidTr="00BB2BE3">
        <w:trPr>
          <w:trHeight w:val="1537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28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820" w:type="dxa"/>
          </w:tcPr>
          <w:p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1548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1244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территории, не введен в эксплуатацию</w:t>
            </w:r>
          </w:p>
          <w:p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F11564" w:rsidTr="00BB2BE3">
        <w:trPr>
          <w:trHeight w:val="1244"/>
        </w:trPr>
        <w:tc>
          <w:tcPr>
            <w:tcW w:w="1418" w:type="dxa"/>
          </w:tcPr>
          <w:p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:rsidTr="00BB2BE3">
        <w:trPr>
          <w:trHeight w:val="1244"/>
        </w:trPr>
        <w:tc>
          <w:tcPr>
            <w:tcW w:w="1418" w:type="dxa"/>
          </w:tcPr>
          <w:p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заявлением о внесении изменения </w:t>
      </w:r>
      <w:r w:rsidR="0079641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разрешение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6340B8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95F13" w:rsidRPr="00F11564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:rsidTr="00BB2BE3">
        <w:trPr>
          <w:trHeight w:val="60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428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75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66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279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7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901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:rsidTr="00BB2BE3">
        <w:trPr>
          <w:trHeight w:val="1093"/>
        </w:trPr>
        <w:tc>
          <w:tcPr>
            <w:tcW w:w="1043" w:type="dxa"/>
          </w:tcPr>
          <w:p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:rsidTr="00BB2BE3">
        <w:trPr>
          <w:trHeight w:val="62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:rsidTr="00BB2BE3">
        <w:tc>
          <w:tcPr>
            <w:tcW w:w="9137" w:type="dxa"/>
            <w:shd w:val="clear" w:color="auto" w:fill="auto"/>
          </w:tcPr>
          <w:p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918" w:type="dxa"/>
            <w:gridSpan w:val="2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5F13" w:rsidRPr="00F11564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_______ </w:t>
      </w:r>
      <w:proofErr w:type="gramStart"/>
      <w:r w:rsidRPr="00F11564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F11564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 внесении</w:t>
      </w:r>
    </w:p>
    <w:p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007794" w:rsidRPr="00F11564" w:rsidTr="00BB2BE3">
        <w:trPr>
          <w:trHeight w:val="871"/>
        </w:trPr>
        <w:tc>
          <w:tcPr>
            <w:tcW w:w="1276" w:type="dxa"/>
          </w:tcPr>
          <w:p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:rsidTr="00354DAB">
        <w:trPr>
          <w:trHeight w:val="992"/>
        </w:trPr>
        <w:tc>
          <w:tcPr>
            <w:tcW w:w="1276" w:type="dxa"/>
          </w:tcPr>
          <w:p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:rsidR="00007794" w:rsidRPr="00F11564" w:rsidRDefault="00DB1042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:rsidTr="00BB2BE3">
        <w:trPr>
          <w:trHeight w:val="13"/>
        </w:trPr>
        <w:tc>
          <w:tcPr>
            <w:tcW w:w="1276" w:type="dxa"/>
          </w:tcPr>
          <w:p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:rsidR="00007794" w:rsidRPr="00F11564" w:rsidRDefault="00007794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3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3.38</w:t>
            </w:r>
          </w:p>
        </w:tc>
        <w:tc>
          <w:tcPr>
            <w:tcW w:w="4603" w:type="dxa"/>
          </w:tcPr>
          <w:p w:rsidR="00937C8C" w:rsidRPr="00F11564" w:rsidRDefault="00937C8C" w:rsidP="00FA18EA">
            <w:pPr>
              <w:pStyle w:val="ConsPlusNormal"/>
              <w:widowControl/>
              <w:tabs>
                <w:tab w:val="left" w:pos="229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заявлении отсутствуют необходимые сведения для исправления технической </w:t>
            </w: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ошибки</w:t>
            </w:r>
          </w:p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3.38</w:t>
            </w:r>
          </w:p>
        </w:tc>
        <w:tc>
          <w:tcPr>
            <w:tcW w:w="4603" w:type="dxa"/>
          </w:tcPr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:rsidR="00543B6A" w:rsidRPr="00543B6A" w:rsidRDefault="00844A5F" w:rsidP="00FA18EA">
            <w:pPr>
              <w:tabs>
                <w:tab w:val="left" w:pos="1024"/>
              </w:tabs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:rsidR="00937C8C" w:rsidRPr="00F11564" w:rsidRDefault="00937C8C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с заявлением об исправлении допущенных ошибок в разрешении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  <w:proofErr w:type="gramEnd"/>
    </w:p>
    <w:p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07794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BB2BE3" w:rsidRPr="00F11564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BB2BE3" w:rsidRPr="00F11564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:rsidTr="00BB2BE3">
        <w:trPr>
          <w:trHeight w:val="60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428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753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66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279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7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901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093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:rsidTr="00BB2BE3">
        <w:trPr>
          <w:trHeight w:val="1093"/>
        </w:trPr>
        <w:tc>
          <w:tcPr>
            <w:tcW w:w="1043" w:type="dxa"/>
          </w:tcPr>
          <w:p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:rsidTr="006F1F3B">
        <w:trPr>
          <w:trHeight w:val="500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B2BE3" w:rsidRPr="00F11564" w:rsidTr="00BB2BE3">
        <w:tc>
          <w:tcPr>
            <w:tcW w:w="9137" w:type="dxa"/>
            <w:shd w:val="clear" w:color="auto" w:fill="auto"/>
          </w:tcPr>
          <w:p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6F1F3B">
        <w:trPr>
          <w:trHeight w:val="1983"/>
        </w:trPr>
        <w:tc>
          <w:tcPr>
            <w:tcW w:w="9137" w:type="dxa"/>
            <w:shd w:val="clear" w:color="auto" w:fill="auto"/>
          </w:tcPr>
          <w:p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9137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:rsidTr="00BB2BE3">
        <w:tc>
          <w:tcPr>
            <w:tcW w:w="9137" w:type="dxa"/>
            <w:shd w:val="clear" w:color="auto" w:fill="auto"/>
          </w:tcPr>
          <w:p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9918" w:type="dxa"/>
            <w:gridSpan w:val="2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F11564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_______ 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г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</w:p>
    <w:p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</w:t>
      </w:r>
      <w:r w:rsidR="00796415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эксплуатацию. 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BB2BE3" w:rsidRPr="00F11564" w:rsidTr="00BB2BE3">
        <w:trPr>
          <w:trHeight w:val="871"/>
        </w:trPr>
        <w:tc>
          <w:tcPr>
            <w:tcW w:w="1276" w:type="dxa"/>
          </w:tcPr>
          <w:p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:rsidTr="00BB2BE3">
        <w:trPr>
          <w:trHeight w:val="1051"/>
        </w:trPr>
        <w:tc>
          <w:tcPr>
            <w:tcW w:w="1276" w:type="dxa"/>
          </w:tcPr>
          <w:p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:rsidR="00BB2BE3" w:rsidRPr="00F11564" w:rsidRDefault="00DB1042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:rsidR="006A5045" w:rsidRPr="00F11564" w:rsidRDefault="006A5045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:rsidR="006A5045" w:rsidRPr="00F11564" w:rsidRDefault="006A5045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:rsidR="006A5045" w:rsidRPr="00F11564" w:rsidRDefault="006A5045" w:rsidP="00FA18E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BE21BB" w:rsidRPr="00F11564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</w:t>
      </w:r>
      <w:proofErr w:type="gramStart"/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ввод объекта </w:t>
      </w:r>
      <w:r w:rsidR="0079641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36"/>
      </w:tblGrid>
      <w:tr w:rsidR="00BE21BB" w:rsidRPr="00F11564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:rsidTr="00636AF7">
        <w:trPr>
          <w:trHeight w:val="605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428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753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697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279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175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901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1093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:rsidTr="00636AF7">
        <w:trPr>
          <w:trHeight w:val="1093"/>
        </w:trPr>
        <w:tc>
          <w:tcPr>
            <w:tcW w:w="1043" w:type="dxa"/>
          </w:tcPr>
          <w:p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413"/>
      </w:tblGrid>
      <w:tr w:rsidR="00BE21BB" w:rsidRPr="00F11564" w:rsidTr="00636AF7">
        <w:tc>
          <w:tcPr>
            <w:tcW w:w="8788" w:type="dxa"/>
            <w:shd w:val="clear" w:color="auto" w:fill="auto"/>
          </w:tcPr>
          <w:p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rPr>
          <w:trHeight w:val="1848"/>
        </w:trPr>
        <w:tc>
          <w:tcPr>
            <w:tcW w:w="8788" w:type="dxa"/>
            <w:shd w:val="clear" w:color="auto" w:fill="auto"/>
          </w:tcPr>
          <w:p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c>
          <w:tcPr>
            <w:tcW w:w="8788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:rsidTr="00636AF7">
        <w:tc>
          <w:tcPr>
            <w:tcW w:w="8788" w:type="dxa"/>
            <w:shd w:val="clear" w:color="auto" w:fill="auto"/>
          </w:tcPr>
          <w:p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c>
          <w:tcPr>
            <w:tcW w:w="10201" w:type="dxa"/>
            <w:gridSpan w:val="2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5042D" w:rsidRPr="00F11564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_______ 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г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Выдача разрешения на ввод объекта </w:t>
      </w:r>
      <w:r w:rsidR="00796415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ввод объекта </w:t>
      </w:r>
      <w:r w:rsidR="0079641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внесении изменений в разрешение на ввод объекта </w:t>
      </w:r>
      <w:r w:rsidR="0079641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_____________№___________  без рассмотрения.</w:t>
      </w:r>
    </w:p>
    <w:p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65042D" w:rsidRPr="00F11564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0B0173">
      <w:headerReference w:type="even" r:id="rId40"/>
      <w:headerReference w:type="default" r:id="rId4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D1" w:rsidRDefault="00F920D1" w:rsidP="00923F93">
      <w:r>
        <w:separator/>
      </w:r>
    </w:p>
  </w:endnote>
  <w:endnote w:type="continuationSeparator" w:id="0">
    <w:p w:rsidR="00F920D1" w:rsidRDefault="00F920D1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D1" w:rsidRDefault="00F920D1" w:rsidP="00923F93">
      <w:r>
        <w:separator/>
      </w:r>
    </w:p>
  </w:footnote>
  <w:footnote w:type="continuationSeparator" w:id="0">
    <w:p w:rsidR="00F920D1" w:rsidRDefault="00F920D1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40" w:rsidRDefault="00CF72D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4A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4A40" w:rsidRDefault="00044A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044A40" w:rsidRDefault="00CF72DD">
        <w:pPr>
          <w:pStyle w:val="a6"/>
          <w:jc w:val="center"/>
        </w:pPr>
        <w:fldSimple w:instr="PAGE   \* MERGEFORMAT">
          <w:r w:rsidR="008C523A">
            <w:rPr>
              <w:noProof/>
            </w:rPr>
            <w:t>64</w:t>
          </w:r>
        </w:fldSimple>
      </w:p>
    </w:sdtContent>
  </w:sdt>
  <w:p w:rsidR="00044A40" w:rsidRDefault="00044A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03D8"/>
    <w:rsid w:val="00031657"/>
    <w:rsid w:val="000321F2"/>
    <w:rsid w:val="000322A1"/>
    <w:rsid w:val="00032406"/>
    <w:rsid w:val="00032E1F"/>
    <w:rsid w:val="000333A0"/>
    <w:rsid w:val="00033A24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4A40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173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2ACD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1F28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1F781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2D3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57360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1ABB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19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CE4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0431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259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2786A"/>
    <w:rsid w:val="006306D8"/>
    <w:rsid w:val="00630B60"/>
    <w:rsid w:val="00630FEA"/>
    <w:rsid w:val="00631FD5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1A55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16DB"/>
    <w:rsid w:val="006A2BEA"/>
    <w:rsid w:val="006A2FA6"/>
    <w:rsid w:val="006A4AFF"/>
    <w:rsid w:val="006A5045"/>
    <w:rsid w:val="006A50BA"/>
    <w:rsid w:val="006A6369"/>
    <w:rsid w:val="006A7EE0"/>
    <w:rsid w:val="006B0A8F"/>
    <w:rsid w:val="006B1309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4C19"/>
    <w:rsid w:val="006D57CD"/>
    <w:rsid w:val="006D5F07"/>
    <w:rsid w:val="006D6963"/>
    <w:rsid w:val="006D753A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12E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1C9C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0610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4F99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15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7D5"/>
    <w:rsid w:val="00865C30"/>
    <w:rsid w:val="008671CD"/>
    <w:rsid w:val="0086773F"/>
    <w:rsid w:val="00867862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23A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D66A6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283"/>
    <w:rsid w:val="00A47B9A"/>
    <w:rsid w:val="00A50BCA"/>
    <w:rsid w:val="00A50DA1"/>
    <w:rsid w:val="00A516FF"/>
    <w:rsid w:val="00A538EF"/>
    <w:rsid w:val="00A54A05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1398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4B7E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475B7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06F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CF72DD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2CB8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4853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8AB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0D1"/>
    <w:rsid w:val="00F92766"/>
    <w:rsid w:val="00F93732"/>
    <w:rsid w:val="00F946C3"/>
    <w:rsid w:val="00F94A58"/>
    <w:rsid w:val="00F9531E"/>
    <w:rsid w:val="00F95BBB"/>
    <w:rsid w:val="00F97337"/>
    <w:rsid w:val="00F9797C"/>
    <w:rsid w:val="00FA18EA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C5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8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6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9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5" Type="http://schemas.openxmlformats.org/officeDocument/2006/relationships/hyperlink" Target="consultantplus://offline/ref=570971C2B94708539BD06035C224A13ABFBD4DBF048FF081026CE26E82FD0D783367A91EqFr3I" TargetMode="External"/><Relationship Id="rId33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8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0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570971C2B94708539BD06035C224A13ABFBC43B90F88F081026CE26E82FD0D783367A917F5CD55C0qEr0I" TargetMode="External"/><Relationship Id="rId32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7" Type="http://schemas.openxmlformats.org/officeDocument/2006/relationships/hyperlink" Target="http://mfc66.ru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0287F9BFDDF9634602CEC6C014F50EACF54498E7C5DA5A0D17ED5A59EB96BA577D554DA0B60B2EFD0B838343023AD9A447" TargetMode="External"/><Relationship Id="rId28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6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asbestadm.ru/" TargetMode="External"/><Relationship Id="rId19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31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53115650" TargetMode="External"/><Relationship Id="rId14" Type="http://schemas.openxmlformats.org/officeDocument/2006/relationships/hyperlink" Target="consultantplus://offline/ref=CD7644CC5C81A8DEAD1D9B086ED9D08B7BCBF830868CC3AE4A57DC46B355415CDEB79C8BCD3B43A3A10971F98COEY2O" TargetMode="External"/><Relationship Id="rId22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7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0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5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A482-D0CD-431C-B862-FA97185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29335</Words>
  <Characters>167216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1</cp:lastModifiedBy>
  <cp:revision>3</cp:revision>
  <cp:lastPrinted>2022-06-22T09:49:00Z</cp:lastPrinted>
  <dcterms:created xsi:type="dcterms:W3CDTF">2022-11-09T09:32:00Z</dcterms:created>
  <dcterms:modified xsi:type="dcterms:W3CDTF">2022-11-09T10:37:00Z</dcterms:modified>
</cp:coreProperties>
</file>