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D3" w:rsidRDefault="00CB57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57D3" w:rsidRDefault="00CB57D3">
      <w:pPr>
        <w:pStyle w:val="ConsPlusNormal"/>
        <w:outlineLvl w:val="0"/>
      </w:pPr>
    </w:p>
    <w:p w:rsidR="00CB57D3" w:rsidRDefault="00CB57D3">
      <w:pPr>
        <w:pStyle w:val="ConsPlusTitle"/>
        <w:jc w:val="center"/>
        <w:outlineLvl w:val="0"/>
      </w:pPr>
      <w:r>
        <w:t>ДУМА АСБЕСТОВСКОГО ГОРОДСКОГО ОКРУГА</w:t>
      </w:r>
    </w:p>
    <w:p w:rsidR="00CB57D3" w:rsidRDefault="00CB57D3">
      <w:pPr>
        <w:pStyle w:val="ConsPlusTitle"/>
        <w:jc w:val="center"/>
      </w:pPr>
      <w:r>
        <w:t>ШЕСТОЙ СОЗЫВ</w:t>
      </w:r>
    </w:p>
    <w:p w:rsidR="00CB57D3" w:rsidRDefault="00CB57D3">
      <w:pPr>
        <w:pStyle w:val="ConsPlusTitle"/>
        <w:jc w:val="center"/>
      </w:pPr>
      <w:r>
        <w:t>Девяносто третье заседание</w:t>
      </w:r>
    </w:p>
    <w:p w:rsidR="00CB57D3" w:rsidRDefault="00CB57D3">
      <w:pPr>
        <w:pStyle w:val="ConsPlusTitle"/>
        <w:jc w:val="center"/>
      </w:pPr>
    </w:p>
    <w:p w:rsidR="00CB57D3" w:rsidRDefault="00CB57D3">
      <w:pPr>
        <w:pStyle w:val="ConsPlusTitle"/>
        <w:jc w:val="center"/>
      </w:pPr>
      <w:r>
        <w:t>РЕШЕНИЕ</w:t>
      </w:r>
    </w:p>
    <w:p w:rsidR="00CB57D3" w:rsidRDefault="00CB57D3">
      <w:pPr>
        <w:pStyle w:val="ConsPlusTitle"/>
        <w:jc w:val="center"/>
      </w:pPr>
      <w:r>
        <w:t>от 27 июля 2017 г. N 93/3</w:t>
      </w:r>
    </w:p>
    <w:p w:rsidR="00CB57D3" w:rsidRDefault="00CB57D3">
      <w:pPr>
        <w:pStyle w:val="ConsPlusTitle"/>
        <w:jc w:val="center"/>
      </w:pPr>
    </w:p>
    <w:p w:rsidR="00CB57D3" w:rsidRDefault="00CB57D3">
      <w:pPr>
        <w:pStyle w:val="ConsPlusTitle"/>
        <w:jc w:val="center"/>
      </w:pPr>
      <w:r>
        <w:t>О ПОРЯДКЕ РАЗРЕШЕНИЯ НА УЧАСТИЕ НА БЕЗВОЗМЕЗДНОЙ ОСНОВЕ</w:t>
      </w:r>
    </w:p>
    <w:p w:rsidR="00CB57D3" w:rsidRDefault="00CB57D3">
      <w:pPr>
        <w:pStyle w:val="ConsPlusTitle"/>
        <w:jc w:val="center"/>
      </w:pPr>
      <w:r>
        <w:t>МУНИЦИПАЛЬНЫМ СЛУЖАЩИМ АСБЕСТОВСКОГО ГОРОДСКОГО ОКРУГА</w:t>
      </w:r>
    </w:p>
    <w:p w:rsidR="00CB57D3" w:rsidRDefault="00CB57D3">
      <w:pPr>
        <w:pStyle w:val="ConsPlusTitle"/>
        <w:jc w:val="center"/>
      </w:pPr>
      <w:r>
        <w:t>В УПРАВЛЕНИИ ОБЩЕСТВЕННОЙ ОРГАНИЗАЦИЕЙ</w:t>
      </w:r>
    </w:p>
    <w:p w:rsidR="00CB57D3" w:rsidRDefault="00CB57D3">
      <w:pPr>
        <w:pStyle w:val="ConsPlusTitle"/>
        <w:jc w:val="center"/>
      </w:pPr>
      <w:r>
        <w:t xml:space="preserve">(КРОМЕ ПОЛИТИЧЕСКОЙ ПАРТИИ), </w:t>
      </w:r>
      <w:proofErr w:type="gramStart"/>
      <w:r>
        <w:t>ЖИЛИЩНЫМ</w:t>
      </w:r>
      <w:proofErr w:type="gramEnd"/>
      <w:r>
        <w:t>, ЖИЛИЩНО-СТРОИТЕЛЬНЫМ,</w:t>
      </w:r>
    </w:p>
    <w:p w:rsidR="00CB57D3" w:rsidRDefault="00CB57D3">
      <w:pPr>
        <w:pStyle w:val="ConsPlusTitle"/>
        <w:jc w:val="center"/>
      </w:pPr>
      <w:proofErr w:type="gramStart"/>
      <w:r>
        <w:t>ГАРАЖНЫМ</w:t>
      </w:r>
      <w:proofErr w:type="gramEnd"/>
      <w:r>
        <w:t xml:space="preserve"> КООПЕРАТИВАМИ, САДОВОДЧЕСКИМ, ОГОРОДНИЧЕСКИМ,</w:t>
      </w:r>
    </w:p>
    <w:p w:rsidR="00CB57D3" w:rsidRDefault="00CB57D3">
      <w:pPr>
        <w:pStyle w:val="ConsPlusTitle"/>
        <w:jc w:val="center"/>
      </w:pPr>
      <w:proofErr w:type="gramStart"/>
      <w:r>
        <w:t>ДАЧНЫМ</w:t>
      </w:r>
      <w:proofErr w:type="gramEnd"/>
      <w:r>
        <w:t xml:space="preserve"> ПОТРЕБИТЕЛЬСКИМИ КООПЕРАТИВАМИ,</w:t>
      </w:r>
    </w:p>
    <w:p w:rsidR="00CB57D3" w:rsidRDefault="00CB57D3">
      <w:pPr>
        <w:pStyle w:val="ConsPlusTitle"/>
        <w:jc w:val="center"/>
      </w:pPr>
      <w:r>
        <w:t>ТОВАРИЩЕСТВОМ СОБСТВЕННИКОВ НЕДВИЖИМОСТИ В КАЧЕСТВЕ</w:t>
      </w:r>
    </w:p>
    <w:p w:rsidR="00CB57D3" w:rsidRDefault="00CB57D3">
      <w:pPr>
        <w:pStyle w:val="ConsPlusTitle"/>
        <w:jc w:val="center"/>
      </w:pPr>
      <w:r>
        <w:t>ЕДИНОЛИЧНОГО ИСПОЛНИТЕЛЬНОГО ОРГАНА ИЛИ ВХОЖДЕНИЯ</w:t>
      </w:r>
    </w:p>
    <w:p w:rsidR="00CB57D3" w:rsidRDefault="00CB57D3">
      <w:pPr>
        <w:pStyle w:val="ConsPlusTitle"/>
        <w:jc w:val="center"/>
      </w:pPr>
      <w:r>
        <w:t>В СОСТАВ ИХ КОЛЛЕГИАЛЬНЫХ ОРГАНОВ УПРАВЛЕНИЯ</w:t>
      </w:r>
    </w:p>
    <w:p w:rsidR="00CB57D3" w:rsidRDefault="00CB57D3">
      <w:pPr>
        <w:pStyle w:val="ConsPlusNormal"/>
      </w:pPr>
    </w:p>
    <w:p w:rsidR="00CB57D3" w:rsidRDefault="00CB57D3">
      <w:pPr>
        <w:pStyle w:val="ConsPlusNormal"/>
        <w:ind w:firstLine="540"/>
        <w:jc w:val="both"/>
      </w:pPr>
      <w:r>
        <w:t xml:space="preserve">В соответствии с Федеральными законами от 02 марта 2007 года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Асбестовского городского округа, Дума Асбестовского городского округа решила: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 xml:space="preserve">1. Установить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разрешения на участие на безвозмездной основе муниципальным служащим Асбестовского городского округа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(прилагается).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Руководителям органов местного самоуправления Асбестовского городского округа, структурных подразделений администрации Асбестовского городского округа с правами юридического лица при даче разрешений муниципальным служащим на участие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</w:t>
      </w:r>
      <w:r>
        <w:lastRenderedPageBreak/>
        <w:t xml:space="preserve">органов управления руководствоваться </w:t>
      </w:r>
      <w:hyperlink w:anchor="P38" w:history="1">
        <w:r>
          <w:rPr>
            <w:color w:val="0000FF"/>
          </w:rPr>
          <w:t>Порядком</w:t>
        </w:r>
      </w:hyperlink>
      <w:r>
        <w:t>, установленным настоящим</w:t>
      </w:r>
      <w:proofErr w:type="gramEnd"/>
      <w:r>
        <w:t xml:space="preserve"> Решением.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>3. Органам местного самоуправления Асбестовского городского округа ознакомить муниципальных служащих Асбестовского городского округа с настоящим Решением.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>4. Опубликовать настоящее Решение в специальном выпуске "Муниципальный вестник" и разместить на официальном сайте Асбестовского городского округа в сети Интернет.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местного самоуправления и социальной политики (В.Д. Кирюшин).</w:t>
      </w:r>
    </w:p>
    <w:p w:rsidR="00CB57D3" w:rsidRDefault="00CB57D3">
      <w:pPr>
        <w:pStyle w:val="ConsPlusNormal"/>
      </w:pPr>
    </w:p>
    <w:p w:rsidR="00CB57D3" w:rsidRDefault="00CB57D3">
      <w:pPr>
        <w:pStyle w:val="ConsPlusNonformat"/>
        <w:jc w:val="both"/>
      </w:pPr>
      <w:r>
        <w:t>И.о. председателя Думы                                           И.о. главы</w:t>
      </w:r>
    </w:p>
    <w:p w:rsidR="00CB57D3" w:rsidRDefault="00CB57D3">
      <w:pPr>
        <w:pStyle w:val="ConsPlusNonformat"/>
        <w:jc w:val="both"/>
      </w:pPr>
      <w:r>
        <w:t>Асбестовского городского округа             Асбестовского городского округа</w:t>
      </w:r>
    </w:p>
    <w:p w:rsidR="00CB57D3" w:rsidRDefault="00CB57D3">
      <w:pPr>
        <w:pStyle w:val="ConsPlusNonformat"/>
        <w:jc w:val="both"/>
      </w:pPr>
      <w:r>
        <w:t>В.В.БЕЛОШЕЙКИН                                                 Н.Р.ТИХОНОВА</w:t>
      </w:r>
    </w:p>
    <w:p w:rsidR="00CB57D3" w:rsidRDefault="00CB57D3">
      <w:pPr>
        <w:pStyle w:val="ConsPlusNormal"/>
      </w:pPr>
    </w:p>
    <w:p w:rsidR="00CB57D3" w:rsidRDefault="00CB57D3">
      <w:pPr>
        <w:pStyle w:val="ConsPlusNormal"/>
      </w:pPr>
    </w:p>
    <w:p w:rsidR="00CB57D3" w:rsidRDefault="00CB57D3">
      <w:pPr>
        <w:pStyle w:val="ConsPlusNormal"/>
      </w:pPr>
    </w:p>
    <w:p w:rsidR="00CB57D3" w:rsidRDefault="00CB57D3">
      <w:pPr>
        <w:pStyle w:val="ConsPlusNormal"/>
      </w:pPr>
    </w:p>
    <w:p w:rsidR="00CB57D3" w:rsidRDefault="00CB57D3">
      <w:pPr>
        <w:pStyle w:val="ConsPlusNormal"/>
      </w:pPr>
    </w:p>
    <w:p w:rsidR="00CB57D3" w:rsidRDefault="00CB57D3">
      <w:pPr>
        <w:pStyle w:val="ConsPlusNormal"/>
        <w:jc w:val="right"/>
        <w:outlineLvl w:val="0"/>
      </w:pPr>
      <w:r>
        <w:t>Утвержден</w:t>
      </w:r>
    </w:p>
    <w:p w:rsidR="00CB57D3" w:rsidRDefault="00CB57D3">
      <w:pPr>
        <w:pStyle w:val="ConsPlusNormal"/>
        <w:jc w:val="right"/>
      </w:pPr>
      <w:r>
        <w:t>Решением Думы</w:t>
      </w:r>
    </w:p>
    <w:p w:rsidR="00CB57D3" w:rsidRDefault="00CB57D3">
      <w:pPr>
        <w:pStyle w:val="ConsPlusNormal"/>
        <w:jc w:val="right"/>
      </w:pPr>
      <w:r>
        <w:t>Асбестовского городского округа</w:t>
      </w:r>
    </w:p>
    <w:p w:rsidR="00CB57D3" w:rsidRDefault="00CB57D3">
      <w:pPr>
        <w:pStyle w:val="ConsPlusNormal"/>
        <w:jc w:val="right"/>
      </w:pPr>
      <w:r>
        <w:t>от 27 июля 2017 г. N 93/3</w:t>
      </w:r>
    </w:p>
    <w:p w:rsidR="00CB57D3" w:rsidRDefault="00CB57D3">
      <w:pPr>
        <w:pStyle w:val="ConsPlusNormal"/>
      </w:pPr>
    </w:p>
    <w:p w:rsidR="00CB57D3" w:rsidRDefault="00CB57D3">
      <w:pPr>
        <w:pStyle w:val="ConsPlusTitle"/>
        <w:jc w:val="center"/>
      </w:pPr>
      <w:bookmarkStart w:id="0" w:name="P38"/>
      <w:bookmarkEnd w:id="0"/>
      <w:r>
        <w:t>ПОРЯДОК</w:t>
      </w:r>
    </w:p>
    <w:p w:rsidR="00CB57D3" w:rsidRDefault="00CB57D3">
      <w:pPr>
        <w:pStyle w:val="ConsPlusTitle"/>
        <w:jc w:val="center"/>
      </w:pPr>
      <w:r>
        <w:t>РАЗРЕШЕНИЯ НА УЧАСТИЕ НА БЕЗВОЗМЕЗДНОЙ ОСНОВЕ</w:t>
      </w:r>
    </w:p>
    <w:p w:rsidR="00CB57D3" w:rsidRDefault="00CB57D3">
      <w:pPr>
        <w:pStyle w:val="ConsPlusTitle"/>
        <w:jc w:val="center"/>
      </w:pPr>
      <w:r>
        <w:t>МУНИЦИПАЛЬНЫМ СЛУЖАЩИМ АСБЕСТОВСКОГО ГОРОДСКОГО ОКРУГА</w:t>
      </w:r>
    </w:p>
    <w:p w:rsidR="00CB57D3" w:rsidRDefault="00CB57D3">
      <w:pPr>
        <w:pStyle w:val="ConsPlusTitle"/>
        <w:jc w:val="center"/>
      </w:pPr>
      <w:r>
        <w:t>В УПРАВЛЕНИИ ОБЩЕСТВЕННОЙ ОРГАНИЗАЦИЕЙ</w:t>
      </w:r>
    </w:p>
    <w:p w:rsidR="00CB57D3" w:rsidRDefault="00CB57D3">
      <w:pPr>
        <w:pStyle w:val="ConsPlusTitle"/>
        <w:jc w:val="center"/>
      </w:pPr>
      <w:r>
        <w:t xml:space="preserve">(КРОМЕ ПОЛИТИЧЕСКОЙ ПАРТИИ), </w:t>
      </w:r>
      <w:proofErr w:type="gramStart"/>
      <w:r>
        <w:t>ЖИЛИЩНЫМ</w:t>
      </w:r>
      <w:proofErr w:type="gramEnd"/>
      <w:r>
        <w:t>, ЖИЛИЩНО-СТРОИТЕЛЬНЫМ,</w:t>
      </w:r>
    </w:p>
    <w:p w:rsidR="00CB57D3" w:rsidRDefault="00CB57D3">
      <w:pPr>
        <w:pStyle w:val="ConsPlusTitle"/>
        <w:jc w:val="center"/>
      </w:pPr>
      <w:proofErr w:type="gramStart"/>
      <w:r>
        <w:t>ГАРАЖНЫМ</w:t>
      </w:r>
      <w:proofErr w:type="gramEnd"/>
      <w:r>
        <w:t xml:space="preserve"> КООПЕРАТИВАМИ, САДОВОДЧЕСКИМ, ОГОРОДНИЧЕСКИМ,</w:t>
      </w:r>
    </w:p>
    <w:p w:rsidR="00CB57D3" w:rsidRDefault="00CB57D3">
      <w:pPr>
        <w:pStyle w:val="ConsPlusTitle"/>
        <w:jc w:val="center"/>
      </w:pPr>
      <w:r>
        <w:t>ДАЧНЫМ ПОТРЕБИТЕЛЬСКИМИ КООПЕРАТИВАМИ, ТОВАРИЩЕСТВОМ</w:t>
      </w:r>
    </w:p>
    <w:p w:rsidR="00CB57D3" w:rsidRDefault="00CB57D3">
      <w:pPr>
        <w:pStyle w:val="ConsPlusTitle"/>
        <w:jc w:val="center"/>
      </w:pPr>
      <w:r>
        <w:t>СОБСТВЕННИКОВ НЕДВИЖИМОСТИ В КАЧЕСТВЕ</w:t>
      </w:r>
    </w:p>
    <w:p w:rsidR="00CB57D3" w:rsidRDefault="00CB57D3">
      <w:pPr>
        <w:pStyle w:val="ConsPlusTitle"/>
        <w:jc w:val="center"/>
      </w:pPr>
      <w:r>
        <w:t>ЕДИНОЛИЧНОГО ИСПОЛНИТЕЛЬНОГО ОРГАНА ИЛИ ВХОЖДЕНИЯ</w:t>
      </w:r>
    </w:p>
    <w:p w:rsidR="00CB57D3" w:rsidRDefault="00CB57D3">
      <w:pPr>
        <w:pStyle w:val="ConsPlusTitle"/>
        <w:jc w:val="center"/>
      </w:pPr>
      <w:r>
        <w:t>В СОСТАВ ИХ КОЛЛЕГИАЛЬНЫХ ОРГАНОВ УПРАВЛЕНИЯ</w:t>
      </w:r>
    </w:p>
    <w:p w:rsidR="00CB57D3" w:rsidRDefault="00CB57D3">
      <w:pPr>
        <w:pStyle w:val="ConsPlusNormal"/>
      </w:pPr>
    </w:p>
    <w:p w:rsidR="00CB57D3" w:rsidRDefault="00CB57D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разрешения на участие на безвозмездной основе муниципальным служащим Асбестовского городского округа в управлении общественной организацией (кроме политической партии), жилищным, жилищно-строительным, </w:t>
      </w:r>
      <w:r>
        <w:lastRenderedPageBreak/>
        <w:t xml:space="preserve">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Порядок) разработан в соответствии с Федеральными законами от 02 марта 2007 года </w:t>
      </w:r>
      <w:hyperlink r:id="rId8" w:history="1">
        <w:r>
          <w:rPr>
            <w:color w:val="0000FF"/>
          </w:rPr>
          <w:t>N 25-ФЗ</w:t>
        </w:r>
      </w:hyperlink>
      <w:r>
        <w:t xml:space="preserve"> "О</w:t>
      </w:r>
      <w:proofErr w:type="gramEnd"/>
      <w:r>
        <w:t xml:space="preserve"> муниципальной службе в Российской Федерации", от 25 декабря 2008 года </w:t>
      </w:r>
      <w:hyperlink r:id="rId9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Асбестовского городского округа.</w:t>
      </w:r>
    </w:p>
    <w:p w:rsidR="00CB57D3" w:rsidRDefault="00CB57D3">
      <w:pPr>
        <w:pStyle w:val="ConsPlusNormal"/>
        <w:spacing w:before="280"/>
        <w:ind w:firstLine="540"/>
        <w:jc w:val="both"/>
      </w:pPr>
      <w:bookmarkStart w:id="1" w:name="P50"/>
      <w:bookmarkEnd w:id="1"/>
      <w:r>
        <w:t xml:space="preserve">2. </w:t>
      </w:r>
      <w:proofErr w:type="gramStart"/>
      <w:r>
        <w:t>Порядок определяет процедуру обращения муниципального служащего Асбестовского городского округа к представителю нанимателя (работодателю) с заявлением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ее коллегиального органа управления, особенности его рассмотрения</w:t>
      </w:r>
      <w:proofErr w:type="gramEnd"/>
      <w:r>
        <w:t xml:space="preserve"> и разрешения на такое участие, </w:t>
      </w:r>
      <w:proofErr w:type="gramStart"/>
      <w:r>
        <w:t>контроля за</w:t>
      </w:r>
      <w:proofErr w:type="gramEnd"/>
      <w:r>
        <w:t xml:space="preserve"> соблюдением Порядка.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>3. В целях Порядка используются следующие понятия:</w:t>
      </w:r>
    </w:p>
    <w:p w:rsidR="00CB57D3" w:rsidRDefault="00CB57D3">
      <w:pPr>
        <w:pStyle w:val="ConsPlusNormal"/>
        <w:spacing w:before="280"/>
        <w:ind w:firstLine="540"/>
        <w:jc w:val="both"/>
      </w:pPr>
      <w:proofErr w:type="gramStart"/>
      <w:r>
        <w:t>1) комиссия по урегулированию конфликта интересов - комиссия Асбестовского городского округа по соблюдению требований к служебному поведению муниципальных служащих и урегулированию конфликта интересов, созданная в органах местного самоуправления Асбестовского городского округа;</w:t>
      </w:r>
      <w:proofErr w:type="gramEnd"/>
    </w:p>
    <w:p w:rsidR="00CB57D3" w:rsidRDefault="00CB57D3">
      <w:pPr>
        <w:pStyle w:val="ConsPlusNormal"/>
        <w:spacing w:before="280"/>
        <w:ind w:firstLine="540"/>
        <w:jc w:val="both"/>
      </w:pPr>
      <w:r>
        <w:t>2) муниципальный служащий Асбестовского городского округа (далее - муниципальный служащий) - лицо, замещающее должность муниципальной службы в органах местного самоуправления Асбестовского городского округа, структурном подразделении органа местного самоуправления Асбестовского городского округа;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>3) разрешение на участие в управлении некоммерческой организацией - разрешение на участие на безвозмездной основе муниципальному служащему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 xml:space="preserve">4) для целей настоящего Порядка используются понятия "конфликт интересов" и "личная заинтересованность", установленные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 xml:space="preserve">4. Действие Порядка не распространяется </w:t>
      </w:r>
      <w:proofErr w:type="gramStart"/>
      <w:r>
        <w:t>на отношения по участию в управлении некоммерческой организацией в соответствии с законодательством</w:t>
      </w:r>
      <w:proofErr w:type="gramEnd"/>
      <w:r>
        <w:t xml:space="preserve"> Российской Федерации от имени органов местного самоуправления Асбестовского городского округа.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lastRenderedPageBreak/>
        <w:t>5.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 xml:space="preserve">6.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 в связи с прохождением муниципальной службы муниципальному служащему запрещается участвовать в управлении некоммерческой организацией, указанной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 (далее - некоммерческая организация), без разрешения представителя нанимателя (работодателя).</w:t>
      </w:r>
    </w:p>
    <w:p w:rsidR="00CB57D3" w:rsidRDefault="00CB57D3">
      <w:pPr>
        <w:pStyle w:val="ConsPlusNormal"/>
        <w:spacing w:before="280"/>
        <w:ind w:firstLine="540"/>
        <w:jc w:val="both"/>
      </w:pPr>
      <w:bookmarkStart w:id="2" w:name="P59"/>
      <w:bookmarkEnd w:id="2"/>
      <w:r>
        <w:t xml:space="preserve">7. Для получения соответствующего разрешения представителя нанимателя (работодателя) муниципальный служащий подает представителю нанимателя (работодателя) </w:t>
      </w:r>
      <w:hyperlink w:anchor="P96" w:history="1">
        <w:r>
          <w:rPr>
            <w:color w:val="0000FF"/>
          </w:rPr>
          <w:t>заявление</w:t>
        </w:r>
      </w:hyperlink>
      <w:r>
        <w:t xml:space="preserve"> по образцу согласно приложению N 1 к настоящему Порядку.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>К заявлению могут прилагаться документы (или их проекты), обосновывающие участие муниципального служащего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 xml:space="preserve">8. Заявление в день его поступления регистрируется должностным лицом кадровой службы органа местного самоуправления Асбестовского городского округа, уполномоченным осуществлять прием и регистрацию заявлений, в </w:t>
      </w:r>
      <w:hyperlink w:anchor="P130" w:history="1">
        <w:r>
          <w:rPr>
            <w:color w:val="0000FF"/>
          </w:rPr>
          <w:t>журнале</w:t>
        </w:r>
      </w:hyperlink>
      <w:r>
        <w:t xml:space="preserve"> регистрации, который ведется по установленной форме (приложение N 2 к настоящему Порядку). Указанное должностное лицо в пределах своих полномочий обеспечивает конфиденциальность и сохранность полученных сведений,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>Заявление в день его поступления передается должностным лицом кадровой службы органа местного самоуправления Асбестовского городского округа представителю нанимателя (работодателю) муниципального служащего.</w:t>
      </w:r>
    </w:p>
    <w:p w:rsidR="00CB57D3" w:rsidRDefault="00CB57D3">
      <w:pPr>
        <w:pStyle w:val="ConsPlusNormal"/>
        <w:spacing w:before="280"/>
        <w:ind w:firstLine="540"/>
        <w:jc w:val="both"/>
      </w:pPr>
      <w:proofErr w:type="gramStart"/>
      <w:r>
        <w:t xml:space="preserve">Представитель нанимателя (работодателя) в течение трех рабочих дней направляет заявление и приложенные к нему документы на рассмотрение в комиссию по соблюдению требований к служебному поведению муниципальных служащих и урегулированию конфликта интересов (далее - Комиссия) для рассмотрения заявления в соответствии с </w:t>
      </w:r>
      <w:hyperlink r:id="rId13" w:history="1">
        <w:r>
          <w:rPr>
            <w:color w:val="0000FF"/>
          </w:rPr>
          <w:t>Решением</w:t>
        </w:r>
      </w:hyperlink>
      <w:r>
        <w:t xml:space="preserve"> Думы Асбестовского городского округа от 16.09.2010 N 42/4 "Об утверждении Положения о комиссии по соблюдению требований к служебному поведению</w:t>
      </w:r>
      <w:proofErr w:type="gramEnd"/>
      <w:r>
        <w:t xml:space="preserve"> и урегулированию конфликта интересов муниципальных служащих Асбестовского городского округа (в новой редакции)".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lastRenderedPageBreak/>
        <w:t>Срок рассмотрения Комиссией заявления и приложенных к нему документов - не более десяти рабочих дней.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 xml:space="preserve">9. По результатам рассмотрения заявления и документов (проектов документов), указанных в </w:t>
      </w:r>
      <w:hyperlink w:anchor="P59" w:history="1">
        <w:r>
          <w:rPr>
            <w:color w:val="0000FF"/>
          </w:rPr>
          <w:t>пункте 7</w:t>
        </w:r>
      </w:hyperlink>
      <w:r>
        <w:t xml:space="preserve"> настоящего Порядка, Комиссия принимает одно из следующих решений: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>1) рекомендовать представителю нанимателя (работодателя) разрешить участие муниципального служащего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недвижимости;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>2) рекомендовать представителя нанимателя (работодателя) отказать в разрешении на участие муниципального служащего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недвижимости.</w:t>
      </w:r>
    </w:p>
    <w:p w:rsidR="00CB57D3" w:rsidRDefault="00CB57D3">
      <w:pPr>
        <w:pStyle w:val="ConsPlusNormal"/>
        <w:spacing w:before="280"/>
        <w:ind w:firstLine="540"/>
        <w:jc w:val="both"/>
      </w:pPr>
      <w:bookmarkStart w:id="3" w:name="P68"/>
      <w:bookmarkEnd w:id="3"/>
      <w:r>
        <w:t>10. В течение трех рабочих дней со дня получения копии протокола (выписки из протокола) заседания Комиссии представитель нанимателя (работодателя) муниципального служащего с учетом рекомендаций Комиссии принимает одно из следующих решений:</w:t>
      </w:r>
    </w:p>
    <w:p w:rsidR="00CB57D3" w:rsidRDefault="00CB57D3">
      <w:pPr>
        <w:pStyle w:val="ConsPlusNormal"/>
        <w:spacing w:before="280"/>
        <w:ind w:firstLine="540"/>
        <w:jc w:val="both"/>
      </w:pPr>
      <w:bookmarkStart w:id="4" w:name="P69"/>
      <w:bookmarkEnd w:id="4"/>
      <w: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 xml:space="preserve"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</w:t>
      </w:r>
      <w:hyperlink w:anchor="P73" w:history="1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 xml:space="preserve">11. Решение, указанное в </w:t>
      </w:r>
      <w:hyperlink w:anchor="P68" w:history="1">
        <w:r>
          <w:rPr>
            <w:color w:val="0000FF"/>
          </w:rPr>
          <w:t>пункте 10</w:t>
        </w:r>
      </w:hyperlink>
      <w:r>
        <w:t xml:space="preserve"> настоящего Порядка, оформляется правовым актом представителя нанимателя (работодателя) муниципального служащего.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>Заверенная копия указанного правового акта выдается муниципальному служащему должностным лицом кадровой службы органа местного самоуправления Асбестовского городского округа лично под роспись в журнале регистрации либо направляется муниципальному служащему заказным почтовым отправлением в течение семи рабочих дней со дня принятия указанного решения.</w:t>
      </w:r>
    </w:p>
    <w:p w:rsidR="00CB57D3" w:rsidRDefault="00CB57D3">
      <w:pPr>
        <w:pStyle w:val="ConsPlusNormal"/>
        <w:spacing w:before="280"/>
        <w:ind w:firstLine="540"/>
        <w:jc w:val="both"/>
      </w:pPr>
      <w:bookmarkStart w:id="5" w:name="P73"/>
      <w:bookmarkEnd w:id="5"/>
      <w:r>
        <w:t xml:space="preserve">12. </w:t>
      </w:r>
      <w:proofErr w:type="gramStart"/>
      <w:r>
        <w:t xml:space="preserve">Основанием для отказа в разрешении на участие в управлении </w:t>
      </w:r>
      <w:r>
        <w:lastRenderedPageBreak/>
        <w:t xml:space="preserve">некоммерческой организацией является выявление обстоятельств, свидетельствующих о том, что такое участие может привести к конфликту интересов, нарушению ограничений и запретов,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а также нарушению требований трудового законодательства.</w:t>
      </w:r>
      <w:proofErr w:type="gramEnd"/>
    </w:p>
    <w:p w:rsidR="00CB57D3" w:rsidRDefault="00CB57D3">
      <w:pPr>
        <w:pStyle w:val="ConsPlusNormal"/>
        <w:spacing w:before="280"/>
        <w:ind w:firstLine="540"/>
        <w:jc w:val="both"/>
      </w:pPr>
      <w:r>
        <w:t>В случае отказа в разрешении на участие в управлении некоммерческой организацией представителем нанимателя (работодателя) муниципального служащего оформляется итоговое мотивированное заключение с указанием основания для отказа, которое прикладывается к правовому акту представителя нанимателя (работодателя) муниципального служащего.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 xml:space="preserve">13.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</w:t>
      </w:r>
      <w:hyperlink w:anchor="P69" w:history="1">
        <w:r>
          <w:rPr>
            <w:color w:val="0000FF"/>
          </w:rPr>
          <w:t>подпункте 1 пункта 10</w:t>
        </w:r>
      </w:hyperlink>
      <w:r>
        <w:t xml:space="preserve"> настоящего Порядка.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 xml:space="preserve">14. </w:t>
      </w:r>
      <w:proofErr w:type="gramStart"/>
      <w:r>
        <w:t>При изменении намерения участвовать в управлении некоммерческой организацией в качестве единоличного исполнительного органа или вхождения в состав ее коллегиального органа управления либо обстоятельств, связанных с таким участием, муниципальный служащий представляет представителю нанимателя (работодателя) заявление об отзыве своего заявления, либо заявление о прекращении участия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CB57D3" w:rsidRDefault="00CB57D3">
      <w:pPr>
        <w:pStyle w:val="ConsPlusNormal"/>
        <w:spacing w:before="28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соблюдением Порядка, учет и хранение заявлений муниципальных служащих, материалов по их рассмотрению осуществляется должностным лицом кадровой службы органа местного самоуправления Асбестовского городского округа.</w:t>
      </w:r>
    </w:p>
    <w:p w:rsidR="00CB57D3" w:rsidRDefault="00CB57D3">
      <w:pPr>
        <w:pStyle w:val="ConsPlusNormal"/>
      </w:pPr>
    </w:p>
    <w:p w:rsidR="00CB57D3" w:rsidRDefault="00CB57D3">
      <w:pPr>
        <w:pStyle w:val="ConsPlusNormal"/>
      </w:pPr>
    </w:p>
    <w:p w:rsidR="00CB57D3" w:rsidRDefault="00CB57D3">
      <w:pPr>
        <w:pStyle w:val="ConsPlusNormal"/>
      </w:pPr>
    </w:p>
    <w:p w:rsidR="00CB57D3" w:rsidRDefault="00CB57D3">
      <w:pPr>
        <w:pStyle w:val="ConsPlusNormal"/>
      </w:pPr>
    </w:p>
    <w:p w:rsidR="00CB57D3" w:rsidRDefault="00CB57D3">
      <w:pPr>
        <w:pStyle w:val="ConsPlusNormal"/>
      </w:pPr>
    </w:p>
    <w:p w:rsidR="00CB57D3" w:rsidRDefault="00CB57D3">
      <w:pPr>
        <w:pStyle w:val="ConsPlusNormal"/>
        <w:jc w:val="right"/>
        <w:outlineLvl w:val="1"/>
      </w:pPr>
      <w:r>
        <w:t>Приложение N 1</w:t>
      </w:r>
    </w:p>
    <w:p w:rsidR="00CB57D3" w:rsidRDefault="00CB57D3">
      <w:pPr>
        <w:pStyle w:val="ConsPlusNormal"/>
        <w:jc w:val="right"/>
      </w:pPr>
      <w:r>
        <w:t>к Порядку</w:t>
      </w:r>
    </w:p>
    <w:p w:rsidR="00CB57D3" w:rsidRDefault="00CB57D3">
      <w:pPr>
        <w:pStyle w:val="ConsPlusNormal"/>
      </w:pPr>
    </w:p>
    <w:p w:rsidR="00CB57D3" w:rsidRDefault="00CB57D3">
      <w:pPr>
        <w:pStyle w:val="ConsPlusNormal"/>
        <w:jc w:val="right"/>
      </w:pPr>
      <w:r>
        <w:t>_____________________________________</w:t>
      </w:r>
    </w:p>
    <w:p w:rsidR="00CB57D3" w:rsidRDefault="00CB57D3">
      <w:pPr>
        <w:pStyle w:val="ConsPlusNormal"/>
        <w:jc w:val="right"/>
      </w:pPr>
      <w:proofErr w:type="gramStart"/>
      <w:r>
        <w:t>(наименование должности, инициалы и</w:t>
      </w:r>
      <w:proofErr w:type="gramEnd"/>
    </w:p>
    <w:p w:rsidR="00CB57D3" w:rsidRDefault="00CB57D3">
      <w:pPr>
        <w:pStyle w:val="ConsPlusNormal"/>
        <w:jc w:val="right"/>
      </w:pPr>
      <w:r>
        <w:t>фамилия представителя</w:t>
      </w:r>
    </w:p>
    <w:p w:rsidR="00CB57D3" w:rsidRDefault="00CB57D3">
      <w:pPr>
        <w:pStyle w:val="ConsPlusNormal"/>
        <w:jc w:val="right"/>
      </w:pPr>
      <w:r>
        <w:t>нанимателя (работодателя)</w:t>
      </w:r>
    </w:p>
    <w:p w:rsidR="00CB57D3" w:rsidRDefault="00CB57D3">
      <w:pPr>
        <w:pStyle w:val="ConsPlusNormal"/>
        <w:jc w:val="right"/>
      </w:pPr>
      <w:r>
        <w:t>муниципального служащего)</w:t>
      </w:r>
    </w:p>
    <w:p w:rsidR="00CB57D3" w:rsidRDefault="00CB57D3">
      <w:pPr>
        <w:pStyle w:val="ConsPlusNormal"/>
        <w:jc w:val="right"/>
      </w:pPr>
      <w:r>
        <w:t>от __________________________________</w:t>
      </w:r>
    </w:p>
    <w:p w:rsidR="00CB57D3" w:rsidRDefault="00CB57D3">
      <w:pPr>
        <w:pStyle w:val="ConsPlusNormal"/>
        <w:jc w:val="right"/>
      </w:pPr>
      <w:proofErr w:type="gramStart"/>
      <w:r>
        <w:t>(фамилия, имя, отчество</w:t>
      </w:r>
      <w:proofErr w:type="gramEnd"/>
    </w:p>
    <w:p w:rsidR="00CB57D3" w:rsidRDefault="00CB57D3">
      <w:pPr>
        <w:pStyle w:val="ConsPlusNormal"/>
        <w:jc w:val="right"/>
      </w:pPr>
      <w:r>
        <w:t>муниципального служащего,</w:t>
      </w:r>
    </w:p>
    <w:p w:rsidR="00CB57D3" w:rsidRDefault="00CB57D3">
      <w:pPr>
        <w:pStyle w:val="ConsPlusNormal"/>
        <w:jc w:val="right"/>
      </w:pPr>
      <w:r>
        <w:lastRenderedPageBreak/>
        <w:t>наименование замещаемой им должности)</w:t>
      </w:r>
    </w:p>
    <w:p w:rsidR="00CB57D3" w:rsidRDefault="00CB57D3">
      <w:pPr>
        <w:pStyle w:val="ConsPlusNormal"/>
      </w:pPr>
    </w:p>
    <w:p w:rsidR="00CB57D3" w:rsidRDefault="00CB57D3">
      <w:pPr>
        <w:pStyle w:val="ConsPlusNormal"/>
        <w:jc w:val="center"/>
      </w:pPr>
      <w:bookmarkStart w:id="6" w:name="P96"/>
      <w:bookmarkEnd w:id="6"/>
      <w:r>
        <w:t>ЗАЯВЛЕНИЕ</w:t>
      </w:r>
    </w:p>
    <w:p w:rsidR="00CB57D3" w:rsidRDefault="00CB57D3">
      <w:pPr>
        <w:pStyle w:val="ConsPlusNormal"/>
        <w:jc w:val="center"/>
      </w:pPr>
      <w:r>
        <w:t>о предоставлении разрешения на участие</w:t>
      </w:r>
    </w:p>
    <w:p w:rsidR="00CB57D3" w:rsidRDefault="00CB57D3">
      <w:pPr>
        <w:pStyle w:val="ConsPlusNormal"/>
        <w:jc w:val="center"/>
      </w:pPr>
      <w:r>
        <w:t>в управлении некоммерческой организацией</w:t>
      </w:r>
    </w:p>
    <w:p w:rsidR="00CB57D3" w:rsidRDefault="00CB57D3">
      <w:pPr>
        <w:pStyle w:val="ConsPlusNormal"/>
      </w:pPr>
    </w:p>
    <w:p w:rsidR="00CB57D3" w:rsidRDefault="00CB57D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пунктом 3 части 1 статьи 14</w:t>
        </w:r>
      </w:hyperlink>
      <w:r>
        <w:t xml:space="preserve"> Федерального закона от 2 марта 2007 года N 25-ФЗ "О муниципальной службе в Российской Федерации" прошу предоставить мне разрешение на участие на безвозмездной основе в управлении некоммерческой организацией в качестве единоличного исполнительного органа организации/вхождения в состав коллегиального органа управления организацией (нужное подчеркнуть).</w:t>
      </w:r>
      <w:proofErr w:type="gramEnd"/>
    </w:p>
    <w:p w:rsidR="00CB57D3" w:rsidRDefault="00CB57D3">
      <w:pPr>
        <w:pStyle w:val="ConsPlusNormal"/>
        <w:spacing w:before="280"/>
        <w:ind w:firstLine="540"/>
        <w:jc w:val="both"/>
      </w:pPr>
      <w:r>
        <w:t>Полное наименование, ИНН, ОГРН, юридический адрес и фактический адрес организации: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>____________________________________________________________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>____________________________________________________________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>____________________________________________________________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>Участие в управлении указанной организацией не повлечет возникновение конфликта интересов.</w:t>
      </w:r>
    </w:p>
    <w:p w:rsidR="00CB57D3" w:rsidRDefault="00CB57D3">
      <w:pPr>
        <w:pStyle w:val="ConsPlusNormal"/>
        <w:spacing w:before="280"/>
        <w:ind w:firstLine="540"/>
        <w:jc w:val="both"/>
      </w:pPr>
      <w:proofErr w:type="gramStart"/>
      <w:r>
        <w:t xml:space="preserve">При участии в управлении указанной организацией обязуюсь соблюдать запреты, ограничения, требования к служебному поведению, выполнять обязанности, предусмотренные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иными законами и нормативными правовыми актами Российской Федерации, законами и иными нормативными правовыми актами Свердловской области</w:t>
      </w:r>
      <w:proofErr w:type="gramEnd"/>
      <w:r>
        <w:t>, муниципальными правовыми актами Асбестовского городского округа.</w:t>
      </w:r>
    </w:p>
    <w:p w:rsidR="00CB57D3" w:rsidRDefault="00CB57D3">
      <w:pPr>
        <w:pStyle w:val="ConsPlusNormal"/>
        <w:spacing w:before="280"/>
        <w:ind w:firstLine="540"/>
        <w:jc w:val="both"/>
      </w:pPr>
      <w:r>
        <w:t>Присутствовать лично на заседании комиссии Асбестовского городского округа по соблюдению требований к служебному поведению муниципальных служащих и урегулированию конфликтов интересов при рассмотрении настоящего заявления намереваюсь (не намереваюсь) (</w:t>
      </w:r>
      <w:proofErr w:type="gramStart"/>
      <w:r>
        <w:t>нужное</w:t>
      </w:r>
      <w:proofErr w:type="gramEnd"/>
      <w:r>
        <w:t xml:space="preserve"> подчеркнуть).</w:t>
      </w:r>
    </w:p>
    <w:p w:rsidR="00CB57D3" w:rsidRDefault="00CB57D3">
      <w:pPr>
        <w:pStyle w:val="ConsPlusNormal"/>
      </w:pPr>
    </w:p>
    <w:p w:rsidR="00CB57D3" w:rsidRDefault="00CB57D3">
      <w:pPr>
        <w:pStyle w:val="ConsPlusNonformat"/>
        <w:jc w:val="both"/>
      </w:pPr>
      <w:r>
        <w:t>Дата направления заявления:        Личная подпись муниципального служащего:</w:t>
      </w:r>
    </w:p>
    <w:p w:rsidR="00CB57D3" w:rsidRDefault="00CB57D3">
      <w:pPr>
        <w:pStyle w:val="ConsPlusNonformat"/>
        <w:jc w:val="both"/>
      </w:pPr>
      <w:r>
        <w:t>___________________________        ________________________________________</w:t>
      </w:r>
    </w:p>
    <w:p w:rsidR="00CB57D3" w:rsidRDefault="00CB57D3">
      <w:pPr>
        <w:pStyle w:val="ConsPlusNonformat"/>
        <w:jc w:val="both"/>
      </w:pPr>
    </w:p>
    <w:p w:rsidR="00CB57D3" w:rsidRDefault="00CB57D3">
      <w:pPr>
        <w:pStyle w:val="ConsPlusNonformat"/>
        <w:jc w:val="both"/>
      </w:pPr>
      <w:r>
        <w:t>Заявление  зарегистрировано в журнале регистрации "__" ___________ 20__ г.,</w:t>
      </w:r>
    </w:p>
    <w:p w:rsidR="00CB57D3" w:rsidRDefault="00CB57D3">
      <w:pPr>
        <w:pStyle w:val="ConsPlusNonformat"/>
        <w:jc w:val="both"/>
      </w:pPr>
      <w:r>
        <w:t>рег. N ____________.</w:t>
      </w:r>
    </w:p>
    <w:p w:rsidR="00CB57D3" w:rsidRDefault="00CB57D3">
      <w:pPr>
        <w:pStyle w:val="ConsPlusNonformat"/>
        <w:jc w:val="both"/>
      </w:pPr>
    </w:p>
    <w:p w:rsidR="00CB57D3" w:rsidRDefault="00CB57D3">
      <w:pPr>
        <w:pStyle w:val="ConsPlusNonformat"/>
        <w:jc w:val="both"/>
      </w:pPr>
      <w:r>
        <w:t>___________________________________________________________________________</w:t>
      </w:r>
    </w:p>
    <w:p w:rsidR="00CB57D3" w:rsidRDefault="00CB57D3">
      <w:pPr>
        <w:pStyle w:val="ConsPlusNonformat"/>
        <w:jc w:val="both"/>
      </w:pPr>
      <w:r>
        <w:t xml:space="preserve">   (подпись, фамилия и инициалы должностного лица, принявшего заявление)</w:t>
      </w:r>
    </w:p>
    <w:p w:rsidR="00CB57D3" w:rsidRDefault="00CB57D3">
      <w:pPr>
        <w:pStyle w:val="ConsPlusNonformat"/>
        <w:jc w:val="both"/>
      </w:pPr>
    </w:p>
    <w:p w:rsidR="00CB57D3" w:rsidRDefault="00CB57D3">
      <w:pPr>
        <w:pStyle w:val="ConsPlusNonformat"/>
        <w:jc w:val="both"/>
      </w:pPr>
      <w:r>
        <w:t>Копию зарегистрированного заявления получи</w:t>
      </w:r>
      <w:proofErr w:type="gramStart"/>
      <w:r>
        <w:t>л(</w:t>
      </w:r>
      <w:proofErr w:type="gramEnd"/>
      <w:r>
        <w:t>а) "__" _______________ 20__ г.</w:t>
      </w:r>
    </w:p>
    <w:p w:rsidR="00CB57D3" w:rsidRDefault="00CB57D3">
      <w:pPr>
        <w:pStyle w:val="ConsPlusNonformat"/>
        <w:jc w:val="both"/>
      </w:pPr>
    </w:p>
    <w:p w:rsidR="00CB57D3" w:rsidRDefault="00CB57D3">
      <w:pPr>
        <w:pStyle w:val="ConsPlusNonformat"/>
        <w:jc w:val="both"/>
      </w:pPr>
      <w:r>
        <w:t>___________________________________________________________________________</w:t>
      </w:r>
    </w:p>
    <w:p w:rsidR="00CB57D3" w:rsidRDefault="00CB57D3">
      <w:pPr>
        <w:pStyle w:val="ConsPlusNonformat"/>
        <w:jc w:val="both"/>
      </w:pPr>
      <w:r>
        <w:t xml:space="preserve">        (фамилия, имя, отчество и подпись муниципального служащего)</w:t>
      </w:r>
    </w:p>
    <w:p w:rsidR="00CB57D3" w:rsidRDefault="00CB57D3">
      <w:pPr>
        <w:pStyle w:val="ConsPlusNormal"/>
      </w:pPr>
    </w:p>
    <w:p w:rsidR="00CB57D3" w:rsidRDefault="00CB57D3">
      <w:pPr>
        <w:pStyle w:val="ConsPlusNormal"/>
      </w:pPr>
    </w:p>
    <w:p w:rsidR="00CB57D3" w:rsidRDefault="00CB57D3">
      <w:pPr>
        <w:pStyle w:val="ConsPlusNormal"/>
      </w:pPr>
    </w:p>
    <w:p w:rsidR="00CB57D3" w:rsidRDefault="00CB57D3">
      <w:pPr>
        <w:pStyle w:val="ConsPlusNormal"/>
      </w:pPr>
    </w:p>
    <w:p w:rsidR="00CB57D3" w:rsidRDefault="00CB57D3">
      <w:pPr>
        <w:pStyle w:val="ConsPlusNormal"/>
      </w:pPr>
    </w:p>
    <w:p w:rsidR="00CB57D3" w:rsidRDefault="00CB57D3">
      <w:pPr>
        <w:pStyle w:val="ConsPlusNormal"/>
        <w:jc w:val="right"/>
        <w:outlineLvl w:val="1"/>
      </w:pPr>
      <w:r>
        <w:t>Приложение N 2</w:t>
      </w:r>
    </w:p>
    <w:p w:rsidR="00CB57D3" w:rsidRDefault="00CB57D3">
      <w:pPr>
        <w:pStyle w:val="ConsPlusNormal"/>
        <w:jc w:val="right"/>
      </w:pPr>
      <w:r>
        <w:t>к Порядку</w:t>
      </w:r>
    </w:p>
    <w:p w:rsidR="00CB57D3" w:rsidRDefault="00CB57D3">
      <w:pPr>
        <w:pStyle w:val="ConsPlusNormal"/>
      </w:pPr>
    </w:p>
    <w:p w:rsidR="00CB57D3" w:rsidRDefault="00CB57D3">
      <w:pPr>
        <w:pStyle w:val="ConsPlusNormal"/>
        <w:jc w:val="center"/>
      </w:pPr>
      <w:bookmarkStart w:id="7" w:name="P130"/>
      <w:bookmarkEnd w:id="7"/>
      <w:r>
        <w:t>ЖУРНАЛ</w:t>
      </w:r>
    </w:p>
    <w:p w:rsidR="00CB57D3" w:rsidRDefault="00CB57D3">
      <w:pPr>
        <w:pStyle w:val="ConsPlusNormal"/>
        <w:jc w:val="center"/>
      </w:pPr>
      <w:r>
        <w:t>регистрации заявлений муниципальных служащих</w:t>
      </w:r>
    </w:p>
    <w:p w:rsidR="00CB57D3" w:rsidRDefault="00CB57D3">
      <w:pPr>
        <w:pStyle w:val="ConsPlusNormal"/>
        <w:jc w:val="center"/>
      </w:pPr>
      <w:r>
        <w:t>Асбестовского городского округа о предоставлении</w:t>
      </w:r>
    </w:p>
    <w:p w:rsidR="00CB57D3" w:rsidRDefault="00CB57D3">
      <w:pPr>
        <w:pStyle w:val="ConsPlusNormal"/>
        <w:jc w:val="center"/>
      </w:pPr>
      <w:r>
        <w:t>разрешения на участие в управлении</w:t>
      </w:r>
    </w:p>
    <w:p w:rsidR="00CB57D3" w:rsidRDefault="00CB57D3">
      <w:pPr>
        <w:pStyle w:val="ConsPlusNormal"/>
        <w:jc w:val="center"/>
      </w:pPr>
      <w:r>
        <w:t>некоммерческой организацией</w:t>
      </w:r>
    </w:p>
    <w:p w:rsidR="00CB57D3" w:rsidRDefault="00CB57D3">
      <w:pPr>
        <w:pStyle w:val="ConsPlusNormal"/>
      </w:pPr>
    </w:p>
    <w:p w:rsidR="00CB57D3" w:rsidRDefault="00CB57D3">
      <w:pPr>
        <w:sectPr w:rsidR="00CB57D3" w:rsidSect="00B4235B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247"/>
        <w:gridCol w:w="1984"/>
        <w:gridCol w:w="1984"/>
        <w:gridCol w:w="1701"/>
        <w:gridCol w:w="1757"/>
        <w:gridCol w:w="1701"/>
        <w:gridCol w:w="1928"/>
        <w:gridCol w:w="2891"/>
      </w:tblGrid>
      <w:tr w:rsidR="00CB57D3">
        <w:tc>
          <w:tcPr>
            <w:tcW w:w="2154" w:type="dxa"/>
          </w:tcPr>
          <w:p w:rsidR="00CB57D3" w:rsidRDefault="00CB57D3">
            <w:pPr>
              <w:pStyle w:val="ConsPlusNormal"/>
              <w:jc w:val="center"/>
            </w:pPr>
            <w:r>
              <w:lastRenderedPageBreak/>
              <w:t>Регистрационный номер заявления</w:t>
            </w:r>
          </w:p>
        </w:tc>
        <w:tc>
          <w:tcPr>
            <w:tcW w:w="1247" w:type="dxa"/>
          </w:tcPr>
          <w:p w:rsidR="00CB57D3" w:rsidRDefault="00CB57D3">
            <w:pPr>
              <w:pStyle w:val="ConsPlusNormal"/>
              <w:jc w:val="center"/>
            </w:pPr>
            <w:r>
              <w:t>Дата и время принятия заявления</w:t>
            </w:r>
          </w:p>
        </w:tc>
        <w:tc>
          <w:tcPr>
            <w:tcW w:w="1984" w:type="dxa"/>
          </w:tcPr>
          <w:p w:rsidR="00CB57D3" w:rsidRDefault="00CB57D3">
            <w:pPr>
              <w:pStyle w:val="ConsPlusNormal"/>
              <w:jc w:val="center"/>
            </w:pPr>
            <w:r>
              <w:t>Ф.И.О. и должность муниципального служащего, направившего заявление</w:t>
            </w:r>
          </w:p>
        </w:tc>
        <w:tc>
          <w:tcPr>
            <w:tcW w:w="1984" w:type="dxa"/>
          </w:tcPr>
          <w:p w:rsidR="00CB57D3" w:rsidRDefault="00CB57D3">
            <w:pPr>
              <w:pStyle w:val="ConsPlusNormal"/>
              <w:jc w:val="center"/>
            </w:pPr>
            <w: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701" w:type="dxa"/>
          </w:tcPr>
          <w:p w:rsidR="00CB57D3" w:rsidRDefault="00CB57D3">
            <w:pPr>
              <w:pStyle w:val="ConsPlusNormal"/>
              <w:jc w:val="center"/>
            </w:pPr>
            <w:r>
              <w:t>Ф.И.О. и должность должностного лица, принявшего заявление</w:t>
            </w:r>
          </w:p>
        </w:tc>
        <w:tc>
          <w:tcPr>
            <w:tcW w:w="1757" w:type="dxa"/>
          </w:tcPr>
          <w:p w:rsidR="00CB57D3" w:rsidRDefault="00CB57D3">
            <w:pPr>
              <w:pStyle w:val="ConsPlusNormal"/>
              <w:jc w:val="center"/>
            </w:pPr>
            <w:r>
              <w:t>Дата передачи заявления должностному лицу кадровой службы</w:t>
            </w:r>
          </w:p>
        </w:tc>
        <w:tc>
          <w:tcPr>
            <w:tcW w:w="1701" w:type="dxa"/>
          </w:tcPr>
          <w:p w:rsidR="00CB57D3" w:rsidRDefault="00CB57D3">
            <w:pPr>
              <w:pStyle w:val="ConsPlusNormal"/>
              <w:jc w:val="center"/>
            </w:pPr>
            <w:r>
              <w:t>Подпись работника должностного лица, принявшего заявление</w:t>
            </w:r>
          </w:p>
        </w:tc>
        <w:tc>
          <w:tcPr>
            <w:tcW w:w="1928" w:type="dxa"/>
          </w:tcPr>
          <w:p w:rsidR="00CB57D3" w:rsidRDefault="00CB57D3">
            <w:pPr>
              <w:pStyle w:val="ConsPlusNormal"/>
              <w:jc w:val="center"/>
            </w:pPr>
            <w:r>
              <w:t>Сведения о принятом представителем нанимателя (работодателем) решении (с указанием даты принятия решения и его номера)</w:t>
            </w:r>
          </w:p>
        </w:tc>
        <w:tc>
          <w:tcPr>
            <w:tcW w:w="2891" w:type="dxa"/>
          </w:tcPr>
          <w:p w:rsidR="00CB57D3" w:rsidRDefault="00CB57D3">
            <w:pPr>
              <w:pStyle w:val="ConsPlusNormal"/>
              <w:jc w:val="center"/>
            </w:pPr>
            <w:r>
              <w:t>Подпись муниципального служащего в получении копии решения представителя нанимателя (работодателя)/отметка о направлении копии решения представителя нанимателя (работодателя) почтой</w:t>
            </w:r>
          </w:p>
        </w:tc>
      </w:tr>
      <w:tr w:rsidR="00CB57D3">
        <w:tc>
          <w:tcPr>
            <w:tcW w:w="2154" w:type="dxa"/>
          </w:tcPr>
          <w:p w:rsidR="00CB57D3" w:rsidRDefault="00CB57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CB57D3" w:rsidRDefault="00CB57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B57D3" w:rsidRDefault="00CB57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B57D3" w:rsidRDefault="00CB57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B57D3" w:rsidRDefault="00CB57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CB57D3" w:rsidRDefault="00CB57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B57D3" w:rsidRDefault="00CB57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CB57D3" w:rsidRDefault="00CB57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CB57D3" w:rsidRDefault="00CB57D3">
            <w:pPr>
              <w:pStyle w:val="ConsPlusNormal"/>
              <w:jc w:val="center"/>
            </w:pPr>
            <w:r>
              <w:t>9</w:t>
            </w:r>
          </w:p>
        </w:tc>
      </w:tr>
      <w:tr w:rsidR="00CB57D3">
        <w:tc>
          <w:tcPr>
            <w:tcW w:w="2154" w:type="dxa"/>
          </w:tcPr>
          <w:p w:rsidR="00CB57D3" w:rsidRDefault="00CB57D3">
            <w:pPr>
              <w:pStyle w:val="ConsPlusNormal"/>
            </w:pPr>
          </w:p>
        </w:tc>
        <w:tc>
          <w:tcPr>
            <w:tcW w:w="1247" w:type="dxa"/>
          </w:tcPr>
          <w:p w:rsidR="00CB57D3" w:rsidRDefault="00CB57D3">
            <w:pPr>
              <w:pStyle w:val="ConsPlusNormal"/>
            </w:pPr>
          </w:p>
        </w:tc>
        <w:tc>
          <w:tcPr>
            <w:tcW w:w="1984" w:type="dxa"/>
          </w:tcPr>
          <w:p w:rsidR="00CB57D3" w:rsidRDefault="00CB57D3">
            <w:pPr>
              <w:pStyle w:val="ConsPlusNormal"/>
            </w:pPr>
          </w:p>
        </w:tc>
        <w:tc>
          <w:tcPr>
            <w:tcW w:w="1984" w:type="dxa"/>
          </w:tcPr>
          <w:p w:rsidR="00CB57D3" w:rsidRDefault="00CB57D3">
            <w:pPr>
              <w:pStyle w:val="ConsPlusNormal"/>
            </w:pPr>
          </w:p>
        </w:tc>
        <w:tc>
          <w:tcPr>
            <w:tcW w:w="1701" w:type="dxa"/>
          </w:tcPr>
          <w:p w:rsidR="00CB57D3" w:rsidRDefault="00CB57D3">
            <w:pPr>
              <w:pStyle w:val="ConsPlusNormal"/>
            </w:pPr>
          </w:p>
        </w:tc>
        <w:tc>
          <w:tcPr>
            <w:tcW w:w="1757" w:type="dxa"/>
          </w:tcPr>
          <w:p w:rsidR="00CB57D3" w:rsidRDefault="00CB57D3">
            <w:pPr>
              <w:pStyle w:val="ConsPlusNormal"/>
            </w:pPr>
          </w:p>
        </w:tc>
        <w:tc>
          <w:tcPr>
            <w:tcW w:w="1701" w:type="dxa"/>
          </w:tcPr>
          <w:p w:rsidR="00CB57D3" w:rsidRDefault="00CB57D3">
            <w:pPr>
              <w:pStyle w:val="ConsPlusNormal"/>
            </w:pPr>
          </w:p>
        </w:tc>
        <w:tc>
          <w:tcPr>
            <w:tcW w:w="1928" w:type="dxa"/>
          </w:tcPr>
          <w:p w:rsidR="00CB57D3" w:rsidRDefault="00CB57D3">
            <w:pPr>
              <w:pStyle w:val="ConsPlusNormal"/>
            </w:pPr>
          </w:p>
        </w:tc>
        <w:tc>
          <w:tcPr>
            <w:tcW w:w="2891" w:type="dxa"/>
          </w:tcPr>
          <w:p w:rsidR="00CB57D3" w:rsidRDefault="00CB57D3">
            <w:pPr>
              <w:pStyle w:val="ConsPlusNormal"/>
            </w:pPr>
          </w:p>
        </w:tc>
      </w:tr>
    </w:tbl>
    <w:p w:rsidR="00CB57D3" w:rsidRDefault="00CB57D3">
      <w:pPr>
        <w:pStyle w:val="ConsPlusNormal"/>
      </w:pPr>
    </w:p>
    <w:p w:rsidR="00CB57D3" w:rsidRDefault="00CB57D3">
      <w:pPr>
        <w:pStyle w:val="ConsPlusNormal"/>
      </w:pPr>
    </w:p>
    <w:p w:rsidR="00CB57D3" w:rsidRDefault="00CB57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368" w:rsidRDefault="001E6368"/>
    <w:sectPr w:rsidR="001E6368" w:rsidSect="0069225C">
      <w:pgSz w:w="16838" w:h="11905" w:orient="landscape"/>
      <w:pgMar w:top="1418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B57D3"/>
    <w:rsid w:val="001E6368"/>
    <w:rsid w:val="0036682A"/>
    <w:rsid w:val="00452CE1"/>
    <w:rsid w:val="007B423A"/>
    <w:rsid w:val="00871C3B"/>
    <w:rsid w:val="00B069C2"/>
    <w:rsid w:val="00B35AD6"/>
    <w:rsid w:val="00CB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7D3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B57D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7D3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B57D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9369182ADB4E902B112E303E633131E6D4EAA8E58D1CEEE35E6819A913EA2DFBF91A30827887AF530D7E1C82AE18F17EB06E0o8p7G" TargetMode="External"/><Relationship Id="rId13" Type="http://schemas.openxmlformats.org/officeDocument/2006/relationships/hyperlink" Target="consultantplus://offline/ref=6289369182ADB4E902B10CEE158A6D191C6714AF8959DF9AB768E0D6C5C138F79FFF97FF51688926B361C4E3CB2AE38808oEp0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89369182ADB4E902B10CEE158A6D191C6714AF8A59DA98BB62E0D6C5C138F79FFF97FF51688926B361C4E3CB2AE38808oEp0G" TargetMode="External"/><Relationship Id="rId12" Type="http://schemas.openxmlformats.org/officeDocument/2006/relationships/hyperlink" Target="consultantplus://offline/ref=6289369182ADB4E902B112E303E633131E6D4EAA8E58D1CEEE35E6819A913EA2CDBFC9A60228C22BB67BD8E3CDo3pDG" TargetMode="External"/><Relationship Id="rId17" Type="http://schemas.openxmlformats.org/officeDocument/2006/relationships/hyperlink" Target="consultantplus://offline/ref=6289369182ADB4E902B112E303E633131E6D4AA38B59D1CEEE35E6819A913EA2CDBFC9A60228C22BB67BD8E3CDo3p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89369182ADB4E902B112E303E633131E6D4EAA8E58D1CEEE35E6819A913EA2CDBFC9A60228C22BB67BD8E3CDo3p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9369182ADB4E902B112E303E633131E6D4AA38B59D1CEEE35E6819A913EA2CDBFC9A60228C22BB67BD8E3CDo3pDG" TargetMode="External"/><Relationship Id="rId11" Type="http://schemas.openxmlformats.org/officeDocument/2006/relationships/hyperlink" Target="consultantplus://offline/ref=6289369182ADB4E902B112E303E633131E6D4AA38B59D1CEEE35E6819A913EA2CDBFC9A60228C22BB67BD8E3CDo3pDG" TargetMode="External"/><Relationship Id="rId5" Type="http://schemas.openxmlformats.org/officeDocument/2006/relationships/hyperlink" Target="consultantplus://offline/ref=6289369182ADB4E902B112E303E633131E6D4EAA8E58D1CEEE35E6819A913EA2DFBF91A30827887AF530D7E1C82AE18F17EB06E0o8p7G" TargetMode="External"/><Relationship Id="rId15" Type="http://schemas.openxmlformats.org/officeDocument/2006/relationships/hyperlink" Target="consultantplus://offline/ref=6289369182ADB4E902B112E303E633131E6D4EAA8E58D1CEEE35E6819A913EA2DFBF91A30827887AF530D7E1C82AE18F17EB06E0o8p7G" TargetMode="External"/><Relationship Id="rId10" Type="http://schemas.openxmlformats.org/officeDocument/2006/relationships/hyperlink" Target="consultantplus://offline/ref=6289369182ADB4E902B10CEE158A6D191C6714AF8A59DA98BB62E0D6C5C138F79FFF97FF51688926B361C4E3CB2AE38808oEp0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89369182ADB4E902B112E303E633131E6D4AA38B59D1CEEE35E6819A913EA2CDBFC9A60228C22BB67BD8E3CDo3pDG" TargetMode="External"/><Relationship Id="rId14" Type="http://schemas.openxmlformats.org/officeDocument/2006/relationships/hyperlink" Target="consultantplus://offline/ref=6289369182ADB4E902B112E303E633131E6D4EAA8E58D1CEEE35E6819A913EA2CDBFC9A60228C22BB67BD8E3CDo3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2695</Words>
  <Characters>15367</Characters>
  <Application>Microsoft Office Word</Application>
  <DocSecurity>0</DocSecurity>
  <Lines>128</Lines>
  <Paragraphs>36</Paragraphs>
  <ScaleCrop>false</ScaleCrop>
  <Company/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2019-07-24T06:41:00Z</dcterms:created>
  <dcterms:modified xsi:type="dcterms:W3CDTF">2019-07-24T06:42:00Z</dcterms:modified>
</cp:coreProperties>
</file>