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856" w:rsidRPr="00C004A4" w:rsidRDefault="00C06856" w:rsidP="00C06856">
      <w:pPr>
        <w:rPr>
          <w:spacing w:val="0"/>
          <w:sz w:val="16"/>
          <w:szCs w:val="16"/>
          <w:lang w:val="en-US"/>
        </w:rPr>
      </w:pPr>
    </w:p>
    <w:p w:rsidR="000F5365" w:rsidRDefault="000F5365" w:rsidP="000F5365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АДМИНИСТРАЦИЯ АСБЕСТОВСКОГО ГОРОДСКОГО ОКРУГА</w:t>
      </w:r>
    </w:p>
    <w:p w:rsidR="000F5365" w:rsidRDefault="000F5365" w:rsidP="000F5365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РАСПОРЯЖЕНИЕ</w:t>
      </w:r>
    </w:p>
    <w:p w:rsidR="00C004A4" w:rsidRPr="000F5365" w:rsidRDefault="00C004A4" w:rsidP="00C06856">
      <w:pPr>
        <w:rPr>
          <w:spacing w:val="0"/>
          <w:sz w:val="28"/>
          <w:szCs w:val="28"/>
        </w:rPr>
      </w:pPr>
      <w:bookmarkStart w:id="0" w:name="_GoBack"/>
      <w:bookmarkEnd w:id="0"/>
    </w:p>
    <w:p w:rsidR="00C004A4" w:rsidRPr="00C004A4" w:rsidRDefault="00556067" w:rsidP="00C06856">
      <w:pPr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</w:t>
      </w:r>
      <w:r w:rsidR="00A16356">
        <w:rPr>
          <w:spacing w:val="0"/>
          <w:sz w:val="28"/>
          <w:szCs w:val="28"/>
        </w:rPr>
        <w:t xml:space="preserve"> 09.02.</w:t>
      </w:r>
      <w:r w:rsidR="00127014">
        <w:rPr>
          <w:spacing w:val="0"/>
          <w:sz w:val="28"/>
          <w:szCs w:val="28"/>
        </w:rPr>
        <w:t>202</w:t>
      </w:r>
      <w:r w:rsidR="00922E32">
        <w:rPr>
          <w:spacing w:val="0"/>
          <w:sz w:val="28"/>
          <w:szCs w:val="28"/>
        </w:rPr>
        <w:t>4</w:t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 w:rsidR="00A16356">
        <w:rPr>
          <w:spacing w:val="0"/>
          <w:sz w:val="28"/>
          <w:szCs w:val="28"/>
        </w:rPr>
        <w:tab/>
      </w:r>
      <w:r w:rsidR="00A16356">
        <w:rPr>
          <w:spacing w:val="0"/>
          <w:sz w:val="28"/>
          <w:szCs w:val="28"/>
        </w:rPr>
        <w:tab/>
        <w:t xml:space="preserve">   94</w:t>
      </w:r>
      <w:r w:rsidR="00C004A4">
        <w:rPr>
          <w:spacing w:val="0"/>
          <w:sz w:val="28"/>
          <w:szCs w:val="28"/>
        </w:rPr>
        <w:t>-РА</w:t>
      </w:r>
    </w:p>
    <w:p w:rsidR="00C004A4" w:rsidRPr="00C004A4" w:rsidRDefault="00C004A4" w:rsidP="00C06856">
      <w:pPr>
        <w:rPr>
          <w:spacing w:val="0"/>
          <w:sz w:val="28"/>
          <w:szCs w:val="28"/>
        </w:rPr>
      </w:pPr>
    </w:p>
    <w:p w:rsidR="00C004A4" w:rsidRPr="00C004A4" w:rsidRDefault="00C004A4" w:rsidP="00C06856">
      <w:pPr>
        <w:rPr>
          <w:spacing w:val="0"/>
          <w:sz w:val="28"/>
          <w:szCs w:val="28"/>
        </w:rPr>
      </w:pPr>
    </w:p>
    <w:p w:rsidR="004D47B9" w:rsidRPr="00C004A4" w:rsidRDefault="004D47B9" w:rsidP="00C06856">
      <w:pPr>
        <w:rPr>
          <w:spacing w:val="0"/>
          <w:sz w:val="28"/>
          <w:szCs w:val="28"/>
        </w:rPr>
      </w:pPr>
    </w:p>
    <w:p w:rsidR="00832034" w:rsidRPr="000225B3" w:rsidRDefault="00745E0C" w:rsidP="00832034">
      <w:pPr>
        <w:jc w:val="center"/>
        <w:rPr>
          <w:b/>
          <w:spacing w:val="0"/>
          <w:sz w:val="28"/>
          <w:szCs w:val="28"/>
        </w:rPr>
      </w:pPr>
      <w:r w:rsidRPr="000225B3">
        <w:rPr>
          <w:b/>
          <w:spacing w:val="0"/>
          <w:sz w:val="28"/>
          <w:szCs w:val="28"/>
        </w:rPr>
        <w:t xml:space="preserve">О внесении изменений в распоряжение администрации </w:t>
      </w:r>
      <w:r w:rsidR="000225B3">
        <w:rPr>
          <w:b/>
          <w:spacing w:val="0"/>
          <w:sz w:val="28"/>
          <w:szCs w:val="28"/>
        </w:rPr>
        <w:br/>
      </w:r>
      <w:proofErr w:type="spellStart"/>
      <w:r w:rsidRPr="000225B3">
        <w:rPr>
          <w:b/>
          <w:spacing w:val="0"/>
          <w:sz w:val="28"/>
          <w:szCs w:val="28"/>
        </w:rPr>
        <w:t>Асбестовского</w:t>
      </w:r>
      <w:proofErr w:type="spellEnd"/>
      <w:r w:rsidRPr="000225B3">
        <w:rPr>
          <w:b/>
          <w:spacing w:val="0"/>
          <w:sz w:val="28"/>
          <w:szCs w:val="28"/>
        </w:rPr>
        <w:t xml:space="preserve"> городского округа от 19.04.2022 № 243-РА </w:t>
      </w:r>
      <w:r w:rsidRPr="000225B3">
        <w:rPr>
          <w:b/>
          <w:spacing w:val="0"/>
          <w:sz w:val="28"/>
          <w:szCs w:val="28"/>
        </w:rPr>
        <w:br/>
        <w:t xml:space="preserve">«Об утверждении Плана мероприятий («дорожной карты») </w:t>
      </w:r>
      <w:r w:rsidRPr="000225B3">
        <w:rPr>
          <w:b/>
          <w:spacing w:val="0"/>
          <w:sz w:val="28"/>
          <w:szCs w:val="28"/>
        </w:rPr>
        <w:br/>
        <w:t xml:space="preserve">по повышению доходного потенциала </w:t>
      </w:r>
      <w:proofErr w:type="spellStart"/>
      <w:r w:rsidRPr="000225B3">
        <w:rPr>
          <w:b/>
          <w:spacing w:val="0"/>
          <w:sz w:val="28"/>
          <w:szCs w:val="28"/>
        </w:rPr>
        <w:t>Асбестовского</w:t>
      </w:r>
      <w:proofErr w:type="spellEnd"/>
      <w:r w:rsidRPr="000225B3">
        <w:rPr>
          <w:b/>
          <w:spacing w:val="0"/>
          <w:sz w:val="28"/>
          <w:szCs w:val="28"/>
        </w:rPr>
        <w:t xml:space="preserve"> городского округа </w:t>
      </w:r>
      <w:r w:rsidR="000225B3">
        <w:rPr>
          <w:b/>
          <w:spacing w:val="0"/>
          <w:sz w:val="28"/>
          <w:szCs w:val="28"/>
        </w:rPr>
        <w:br/>
      </w:r>
      <w:r w:rsidRPr="000225B3">
        <w:rPr>
          <w:b/>
          <w:spacing w:val="0"/>
          <w:sz w:val="28"/>
          <w:szCs w:val="28"/>
        </w:rPr>
        <w:t xml:space="preserve">на 2022-2024 годы и Перечня целевых показателей </w:t>
      </w:r>
      <w:r w:rsidR="001B153C" w:rsidRPr="000225B3">
        <w:rPr>
          <w:b/>
          <w:spacing w:val="0"/>
          <w:sz w:val="28"/>
          <w:szCs w:val="28"/>
        </w:rPr>
        <w:br/>
      </w:r>
      <w:r w:rsidRPr="000225B3">
        <w:rPr>
          <w:b/>
          <w:spacing w:val="0"/>
          <w:sz w:val="28"/>
          <w:szCs w:val="28"/>
        </w:rPr>
        <w:t xml:space="preserve">Плана мероприятий («дорожной карты») по повышению доходного потенциала </w:t>
      </w:r>
      <w:proofErr w:type="spellStart"/>
      <w:r w:rsidRPr="000225B3">
        <w:rPr>
          <w:b/>
          <w:spacing w:val="0"/>
          <w:sz w:val="28"/>
          <w:szCs w:val="28"/>
        </w:rPr>
        <w:t>Асбестовского</w:t>
      </w:r>
      <w:proofErr w:type="spellEnd"/>
      <w:r w:rsidRPr="000225B3">
        <w:rPr>
          <w:b/>
          <w:spacing w:val="0"/>
          <w:sz w:val="28"/>
          <w:szCs w:val="28"/>
        </w:rPr>
        <w:t xml:space="preserve"> городского округа на 2022-2024 годы»</w:t>
      </w:r>
    </w:p>
    <w:p w:rsidR="00C004A4" w:rsidRPr="00C004A4" w:rsidRDefault="00C004A4" w:rsidP="00832034">
      <w:pPr>
        <w:jc w:val="center"/>
        <w:rPr>
          <w:spacing w:val="0"/>
          <w:sz w:val="28"/>
          <w:szCs w:val="28"/>
        </w:rPr>
      </w:pPr>
    </w:p>
    <w:p w:rsidR="00E522B8" w:rsidRDefault="00E522B8" w:rsidP="00E55E9C">
      <w:pPr>
        <w:ind w:firstLine="851"/>
        <w:rPr>
          <w:spacing w:val="0"/>
          <w:sz w:val="28"/>
          <w:szCs w:val="28"/>
        </w:rPr>
      </w:pPr>
      <w:proofErr w:type="gramStart"/>
      <w:r>
        <w:rPr>
          <w:spacing w:val="0"/>
          <w:sz w:val="28"/>
          <w:szCs w:val="28"/>
        </w:rPr>
        <w:t xml:space="preserve">В соответствии с </w:t>
      </w:r>
      <w:r w:rsidR="00AD7AB7" w:rsidRPr="00DB1495">
        <w:rPr>
          <w:spacing w:val="0"/>
          <w:sz w:val="28"/>
          <w:szCs w:val="28"/>
        </w:rPr>
        <w:t>Федеральным</w:t>
      </w:r>
      <w:r w:rsidR="00AD7AB7">
        <w:rPr>
          <w:spacing w:val="0"/>
          <w:sz w:val="28"/>
          <w:szCs w:val="28"/>
        </w:rPr>
        <w:t xml:space="preserve"> </w:t>
      </w:r>
      <w:r w:rsidR="00AD7AB7" w:rsidRPr="00DB1495">
        <w:rPr>
          <w:spacing w:val="0"/>
          <w:sz w:val="28"/>
          <w:szCs w:val="28"/>
        </w:rPr>
        <w:t>законом</w:t>
      </w:r>
      <w:r w:rsidR="00AD7AB7">
        <w:rPr>
          <w:spacing w:val="0"/>
          <w:sz w:val="28"/>
          <w:szCs w:val="28"/>
        </w:rPr>
        <w:t xml:space="preserve"> </w:t>
      </w:r>
      <w:r w:rsidR="00AD7AB7" w:rsidRPr="00DB1495">
        <w:rPr>
          <w:spacing w:val="0"/>
          <w:sz w:val="28"/>
          <w:szCs w:val="28"/>
        </w:rPr>
        <w:t>от</w:t>
      </w:r>
      <w:r w:rsidR="00AD7AB7">
        <w:rPr>
          <w:spacing w:val="0"/>
          <w:sz w:val="28"/>
          <w:szCs w:val="28"/>
        </w:rPr>
        <w:t xml:space="preserve"> </w:t>
      </w:r>
      <w:r w:rsidR="00AD7AB7" w:rsidRPr="00DB1495">
        <w:rPr>
          <w:spacing w:val="0"/>
          <w:sz w:val="28"/>
          <w:szCs w:val="28"/>
        </w:rPr>
        <w:t>06</w:t>
      </w:r>
      <w:r w:rsidR="00AD7AB7">
        <w:rPr>
          <w:spacing w:val="0"/>
          <w:sz w:val="28"/>
          <w:szCs w:val="28"/>
        </w:rPr>
        <w:t xml:space="preserve"> </w:t>
      </w:r>
      <w:r w:rsidR="00AD7AB7" w:rsidRPr="00DB1495">
        <w:rPr>
          <w:spacing w:val="0"/>
          <w:sz w:val="28"/>
          <w:szCs w:val="28"/>
        </w:rPr>
        <w:t>октября</w:t>
      </w:r>
      <w:r w:rsidR="00AD7AB7">
        <w:rPr>
          <w:spacing w:val="0"/>
          <w:sz w:val="28"/>
          <w:szCs w:val="28"/>
        </w:rPr>
        <w:t xml:space="preserve"> </w:t>
      </w:r>
      <w:r w:rsidR="00AD7AB7" w:rsidRPr="00DB1495">
        <w:rPr>
          <w:spacing w:val="0"/>
          <w:sz w:val="28"/>
          <w:szCs w:val="28"/>
        </w:rPr>
        <w:t>2003</w:t>
      </w:r>
      <w:r w:rsidR="00AD7AB7">
        <w:rPr>
          <w:spacing w:val="0"/>
          <w:sz w:val="28"/>
          <w:szCs w:val="28"/>
        </w:rPr>
        <w:t xml:space="preserve"> </w:t>
      </w:r>
      <w:r w:rsidR="00AD7AB7" w:rsidRPr="00DB1495">
        <w:rPr>
          <w:spacing w:val="0"/>
          <w:sz w:val="28"/>
          <w:szCs w:val="28"/>
        </w:rPr>
        <w:t>года</w:t>
      </w:r>
      <w:r w:rsidR="00AD7AB7">
        <w:rPr>
          <w:spacing w:val="0"/>
          <w:sz w:val="28"/>
          <w:szCs w:val="28"/>
        </w:rPr>
        <w:t xml:space="preserve"> </w:t>
      </w:r>
      <w:r w:rsidR="00AD7AB7" w:rsidRPr="00DB1495">
        <w:rPr>
          <w:spacing w:val="0"/>
          <w:sz w:val="28"/>
          <w:szCs w:val="28"/>
        </w:rPr>
        <w:t>№ 131-ФЗ «Об общих принципах организации местного самоуправления</w:t>
      </w:r>
      <w:r w:rsidR="00AD7AB7">
        <w:rPr>
          <w:spacing w:val="0"/>
          <w:sz w:val="28"/>
          <w:szCs w:val="28"/>
        </w:rPr>
        <w:t xml:space="preserve"> </w:t>
      </w:r>
      <w:r w:rsidR="00AD7AB7" w:rsidRPr="00DB1495">
        <w:rPr>
          <w:spacing w:val="0"/>
          <w:sz w:val="28"/>
          <w:szCs w:val="28"/>
        </w:rPr>
        <w:t xml:space="preserve">в Российской Федерации», </w:t>
      </w:r>
      <w:r w:rsidR="00745E0C">
        <w:rPr>
          <w:spacing w:val="0"/>
          <w:sz w:val="28"/>
          <w:szCs w:val="28"/>
        </w:rPr>
        <w:t>распоряжение</w:t>
      </w:r>
      <w:r w:rsidR="00E55E9C">
        <w:rPr>
          <w:spacing w:val="0"/>
          <w:sz w:val="28"/>
          <w:szCs w:val="28"/>
        </w:rPr>
        <w:t>м</w:t>
      </w:r>
      <w:r w:rsidR="00745E0C">
        <w:rPr>
          <w:spacing w:val="0"/>
          <w:sz w:val="28"/>
          <w:szCs w:val="28"/>
        </w:rPr>
        <w:t xml:space="preserve"> Правительства Свердловской области</w:t>
      </w:r>
      <w:r w:rsidR="00A16356">
        <w:rPr>
          <w:spacing w:val="0"/>
          <w:sz w:val="28"/>
          <w:szCs w:val="28"/>
        </w:rPr>
        <w:t xml:space="preserve"> </w:t>
      </w:r>
      <w:r w:rsidR="00E55E9C">
        <w:rPr>
          <w:spacing w:val="0"/>
          <w:sz w:val="28"/>
          <w:szCs w:val="28"/>
        </w:rPr>
        <w:t xml:space="preserve">от </w:t>
      </w:r>
      <w:r w:rsidR="00922E32">
        <w:rPr>
          <w:spacing w:val="0"/>
          <w:sz w:val="28"/>
          <w:szCs w:val="28"/>
        </w:rPr>
        <w:t>25.01.2024</w:t>
      </w:r>
      <w:r w:rsidR="00E55E9C">
        <w:rPr>
          <w:spacing w:val="0"/>
          <w:sz w:val="28"/>
          <w:szCs w:val="28"/>
        </w:rPr>
        <w:t xml:space="preserve"> № </w:t>
      </w:r>
      <w:r w:rsidR="00922E32">
        <w:rPr>
          <w:spacing w:val="0"/>
          <w:sz w:val="28"/>
          <w:szCs w:val="28"/>
        </w:rPr>
        <w:t>27</w:t>
      </w:r>
      <w:r w:rsidR="00E55E9C">
        <w:rPr>
          <w:spacing w:val="0"/>
          <w:sz w:val="28"/>
          <w:szCs w:val="28"/>
        </w:rPr>
        <w:t>-РП «</w:t>
      </w:r>
      <w:r w:rsidR="00E55E9C" w:rsidRPr="00E55E9C">
        <w:rPr>
          <w:spacing w:val="0"/>
          <w:sz w:val="28"/>
          <w:szCs w:val="28"/>
        </w:rPr>
        <w:t>О внесении изменений в распоряжение Правительства Свердловской области от 08.04.2022 № 138-РП</w:t>
      </w:r>
      <w:r w:rsidR="00E55E9C">
        <w:rPr>
          <w:spacing w:val="0"/>
          <w:sz w:val="28"/>
          <w:szCs w:val="28"/>
        </w:rPr>
        <w:t xml:space="preserve"> </w:t>
      </w:r>
      <w:r w:rsidR="00F96C92">
        <w:rPr>
          <w:spacing w:val="0"/>
          <w:sz w:val="28"/>
          <w:szCs w:val="28"/>
        </w:rPr>
        <w:t xml:space="preserve">«Об </w:t>
      </w:r>
      <w:r w:rsidR="00F96C92" w:rsidRPr="00F96C92">
        <w:rPr>
          <w:spacing w:val="0"/>
          <w:sz w:val="28"/>
          <w:szCs w:val="28"/>
        </w:rPr>
        <w:t>утверждении Плана мероприятий</w:t>
      </w:r>
      <w:r w:rsidR="00745E0C">
        <w:rPr>
          <w:spacing w:val="0"/>
          <w:sz w:val="28"/>
          <w:szCs w:val="28"/>
        </w:rPr>
        <w:t xml:space="preserve"> </w:t>
      </w:r>
      <w:r w:rsidR="00F96C92" w:rsidRPr="00F96C92">
        <w:rPr>
          <w:spacing w:val="0"/>
          <w:sz w:val="28"/>
          <w:szCs w:val="28"/>
        </w:rPr>
        <w:t>(«дорожной</w:t>
      </w:r>
      <w:r w:rsidR="00745E0C">
        <w:rPr>
          <w:spacing w:val="0"/>
          <w:sz w:val="28"/>
          <w:szCs w:val="28"/>
        </w:rPr>
        <w:t xml:space="preserve"> </w:t>
      </w:r>
      <w:r w:rsidR="00F96C92" w:rsidRPr="00F96C92">
        <w:rPr>
          <w:spacing w:val="0"/>
          <w:sz w:val="28"/>
          <w:szCs w:val="28"/>
        </w:rPr>
        <w:t>карты»)</w:t>
      </w:r>
      <w:r w:rsidR="00745E0C">
        <w:rPr>
          <w:spacing w:val="0"/>
          <w:sz w:val="28"/>
          <w:szCs w:val="28"/>
        </w:rPr>
        <w:t xml:space="preserve"> </w:t>
      </w:r>
      <w:r w:rsidR="00F96C92" w:rsidRPr="00F96C92">
        <w:rPr>
          <w:spacing w:val="0"/>
          <w:sz w:val="28"/>
          <w:szCs w:val="28"/>
        </w:rPr>
        <w:t>по повышению доходного потенциала Свердловской</w:t>
      </w:r>
      <w:r w:rsidR="00745E0C">
        <w:rPr>
          <w:spacing w:val="0"/>
          <w:sz w:val="28"/>
          <w:szCs w:val="28"/>
        </w:rPr>
        <w:t xml:space="preserve"> </w:t>
      </w:r>
      <w:r w:rsidR="00F96C92" w:rsidRPr="00F96C92">
        <w:rPr>
          <w:spacing w:val="0"/>
          <w:sz w:val="28"/>
          <w:szCs w:val="28"/>
        </w:rPr>
        <w:t>области</w:t>
      </w:r>
      <w:r w:rsidR="00745E0C">
        <w:rPr>
          <w:spacing w:val="0"/>
          <w:sz w:val="28"/>
          <w:szCs w:val="28"/>
        </w:rPr>
        <w:t xml:space="preserve"> </w:t>
      </w:r>
      <w:r w:rsidR="00F96C92" w:rsidRPr="00F96C92">
        <w:rPr>
          <w:spacing w:val="0"/>
          <w:sz w:val="28"/>
          <w:szCs w:val="28"/>
        </w:rPr>
        <w:t>на</w:t>
      </w:r>
      <w:r w:rsidR="00745E0C">
        <w:rPr>
          <w:spacing w:val="0"/>
          <w:sz w:val="28"/>
          <w:szCs w:val="28"/>
        </w:rPr>
        <w:t xml:space="preserve"> </w:t>
      </w:r>
      <w:r w:rsidR="00F96C92" w:rsidRPr="00F96C92">
        <w:rPr>
          <w:spacing w:val="0"/>
          <w:sz w:val="28"/>
          <w:szCs w:val="28"/>
        </w:rPr>
        <w:t>2022–2024</w:t>
      </w:r>
      <w:r w:rsidR="00745E0C">
        <w:rPr>
          <w:spacing w:val="0"/>
          <w:sz w:val="28"/>
          <w:szCs w:val="28"/>
        </w:rPr>
        <w:t xml:space="preserve"> </w:t>
      </w:r>
      <w:r w:rsidR="00F96C92" w:rsidRPr="00F96C92">
        <w:rPr>
          <w:spacing w:val="0"/>
          <w:sz w:val="28"/>
          <w:szCs w:val="28"/>
        </w:rPr>
        <w:t>годы</w:t>
      </w:r>
      <w:r w:rsidR="00745E0C">
        <w:rPr>
          <w:spacing w:val="0"/>
          <w:sz w:val="28"/>
          <w:szCs w:val="28"/>
        </w:rPr>
        <w:t xml:space="preserve"> </w:t>
      </w:r>
      <w:r w:rsidR="00F96C92" w:rsidRPr="00F96C92">
        <w:rPr>
          <w:spacing w:val="0"/>
          <w:sz w:val="28"/>
          <w:szCs w:val="28"/>
        </w:rPr>
        <w:t>и Перечня целевых показателей Плана мероприятий</w:t>
      </w:r>
      <w:r w:rsidR="00745E0C">
        <w:rPr>
          <w:spacing w:val="0"/>
          <w:sz w:val="28"/>
          <w:szCs w:val="28"/>
        </w:rPr>
        <w:t xml:space="preserve"> </w:t>
      </w:r>
      <w:r w:rsidR="00F96C92" w:rsidRPr="00F96C92">
        <w:rPr>
          <w:spacing w:val="0"/>
          <w:sz w:val="28"/>
          <w:szCs w:val="28"/>
        </w:rPr>
        <w:t>(«дорожной</w:t>
      </w:r>
      <w:proofErr w:type="gramEnd"/>
      <w:r w:rsidR="00745E0C">
        <w:rPr>
          <w:spacing w:val="0"/>
          <w:sz w:val="28"/>
          <w:szCs w:val="28"/>
        </w:rPr>
        <w:t xml:space="preserve"> </w:t>
      </w:r>
      <w:r w:rsidR="00F96C92" w:rsidRPr="00F96C92">
        <w:rPr>
          <w:spacing w:val="0"/>
          <w:sz w:val="28"/>
          <w:szCs w:val="28"/>
        </w:rPr>
        <w:t>карты»)</w:t>
      </w:r>
      <w:r w:rsidR="00745E0C">
        <w:rPr>
          <w:spacing w:val="0"/>
          <w:sz w:val="28"/>
          <w:szCs w:val="28"/>
        </w:rPr>
        <w:t xml:space="preserve"> </w:t>
      </w:r>
      <w:r w:rsidR="00F96C92" w:rsidRPr="00F96C92">
        <w:rPr>
          <w:spacing w:val="0"/>
          <w:sz w:val="28"/>
          <w:szCs w:val="28"/>
        </w:rPr>
        <w:t>по повышению доходного потенциала Свердловской области на 2022–2024 годы</w:t>
      </w:r>
      <w:r w:rsidR="00F96C92">
        <w:rPr>
          <w:spacing w:val="0"/>
          <w:sz w:val="28"/>
          <w:szCs w:val="28"/>
        </w:rPr>
        <w:t xml:space="preserve">», </w:t>
      </w:r>
      <w:r w:rsidR="00457C3F" w:rsidRPr="00DB1495">
        <w:rPr>
          <w:rFonts w:eastAsia="Calibri"/>
          <w:bCs/>
          <w:iCs/>
          <w:spacing w:val="0"/>
          <w:sz w:val="28"/>
          <w:szCs w:val="28"/>
        </w:rPr>
        <w:t>решением Думы</w:t>
      </w:r>
      <w:r w:rsidR="005C7B09">
        <w:rPr>
          <w:rFonts w:eastAsia="Calibri"/>
          <w:bCs/>
          <w:iCs/>
          <w:spacing w:val="0"/>
          <w:sz w:val="28"/>
          <w:szCs w:val="28"/>
        </w:rPr>
        <w:t xml:space="preserve"> </w:t>
      </w:r>
      <w:proofErr w:type="spellStart"/>
      <w:r w:rsidR="00457C3F" w:rsidRPr="00DB1495">
        <w:rPr>
          <w:rFonts w:eastAsia="Calibri"/>
          <w:bCs/>
          <w:iCs/>
          <w:spacing w:val="0"/>
          <w:sz w:val="28"/>
          <w:szCs w:val="28"/>
        </w:rPr>
        <w:t>Асбестовского</w:t>
      </w:r>
      <w:proofErr w:type="spellEnd"/>
      <w:r w:rsidR="005C7B09">
        <w:rPr>
          <w:rFonts w:eastAsia="Calibri"/>
          <w:bCs/>
          <w:iCs/>
          <w:spacing w:val="0"/>
          <w:sz w:val="28"/>
          <w:szCs w:val="28"/>
        </w:rPr>
        <w:t xml:space="preserve"> </w:t>
      </w:r>
      <w:r w:rsidR="000F0EE2" w:rsidRPr="00DB1495">
        <w:rPr>
          <w:rFonts w:eastAsia="Calibri"/>
          <w:bCs/>
          <w:iCs/>
          <w:spacing w:val="0"/>
          <w:sz w:val="28"/>
          <w:szCs w:val="28"/>
        </w:rPr>
        <w:t>городского</w:t>
      </w:r>
      <w:r w:rsidR="00745E0C">
        <w:rPr>
          <w:rFonts w:eastAsia="Calibri"/>
          <w:bCs/>
          <w:iCs/>
          <w:spacing w:val="0"/>
          <w:sz w:val="28"/>
          <w:szCs w:val="28"/>
        </w:rPr>
        <w:t xml:space="preserve"> </w:t>
      </w:r>
      <w:r w:rsidR="000F0EE2" w:rsidRPr="00DB1495">
        <w:rPr>
          <w:rFonts w:eastAsia="Calibri"/>
          <w:bCs/>
          <w:iCs/>
          <w:spacing w:val="0"/>
          <w:sz w:val="28"/>
          <w:szCs w:val="28"/>
        </w:rPr>
        <w:t>округа</w:t>
      </w:r>
      <w:r w:rsidR="00745E0C">
        <w:rPr>
          <w:rFonts w:eastAsia="Calibri"/>
          <w:bCs/>
          <w:iCs/>
          <w:spacing w:val="0"/>
          <w:sz w:val="28"/>
          <w:szCs w:val="28"/>
        </w:rPr>
        <w:t xml:space="preserve"> </w:t>
      </w:r>
      <w:r w:rsidR="00A16356">
        <w:rPr>
          <w:rFonts w:eastAsia="Calibri"/>
          <w:bCs/>
          <w:iCs/>
          <w:spacing w:val="0"/>
          <w:sz w:val="28"/>
          <w:szCs w:val="28"/>
        </w:rPr>
        <w:br/>
      </w:r>
      <w:r w:rsidR="00673ED8" w:rsidRPr="00ED6EF8">
        <w:rPr>
          <w:spacing w:val="0"/>
          <w:sz w:val="28"/>
          <w:szCs w:val="28"/>
        </w:rPr>
        <w:t>от</w:t>
      </w:r>
      <w:r w:rsidR="00745E0C">
        <w:rPr>
          <w:spacing w:val="0"/>
          <w:sz w:val="28"/>
          <w:szCs w:val="28"/>
        </w:rPr>
        <w:t xml:space="preserve"> </w:t>
      </w:r>
      <w:r w:rsidR="00922E32">
        <w:rPr>
          <w:spacing w:val="0"/>
          <w:sz w:val="28"/>
          <w:szCs w:val="28"/>
        </w:rPr>
        <w:t>20.12.2023</w:t>
      </w:r>
      <w:r w:rsidR="00745E0C">
        <w:rPr>
          <w:spacing w:val="0"/>
          <w:sz w:val="28"/>
          <w:szCs w:val="28"/>
        </w:rPr>
        <w:t xml:space="preserve"> </w:t>
      </w:r>
      <w:r w:rsidR="00673ED8" w:rsidRPr="00ED6EF8">
        <w:rPr>
          <w:spacing w:val="0"/>
          <w:sz w:val="28"/>
          <w:szCs w:val="28"/>
        </w:rPr>
        <w:t>№</w:t>
      </w:r>
      <w:r w:rsidR="00745E0C">
        <w:rPr>
          <w:spacing w:val="0"/>
          <w:sz w:val="28"/>
          <w:szCs w:val="28"/>
        </w:rPr>
        <w:t xml:space="preserve"> </w:t>
      </w:r>
      <w:r w:rsidR="00922E32">
        <w:rPr>
          <w:spacing w:val="0"/>
          <w:sz w:val="28"/>
          <w:szCs w:val="28"/>
        </w:rPr>
        <w:t>18</w:t>
      </w:r>
      <w:r w:rsidR="00ED6EF8" w:rsidRPr="00ED6EF8">
        <w:rPr>
          <w:spacing w:val="0"/>
          <w:sz w:val="28"/>
          <w:szCs w:val="28"/>
        </w:rPr>
        <w:t>/1</w:t>
      </w:r>
      <w:r w:rsidR="00745E0C">
        <w:rPr>
          <w:spacing w:val="0"/>
          <w:sz w:val="28"/>
          <w:szCs w:val="28"/>
        </w:rPr>
        <w:t xml:space="preserve"> </w:t>
      </w:r>
      <w:r w:rsidR="00673ED8" w:rsidRPr="00DB1495">
        <w:rPr>
          <w:spacing w:val="0"/>
          <w:sz w:val="28"/>
          <w:szCs w:val="28"/>
        </w:rPr>
        <w:t xml:space="preserve">«О бюджете </w:t>
      </w:r>
      <w:proofErr w:type="spellStart"/>
      <w:r w:rsidR="00673ED8" w:rsidRPr="00DB1495">
        <w:rPr>
          <w:spacing w:val="0"/>
          <w:sz w:val="28"/>
          <w:szCs w:val="28"/>
        </w:rPr>
        <w:t>Асбестовского</w:t>
      </w:r>
      <w:proofErr w:type="spellEnd"/>
      <w:r w:rsidR="005C7B09">
        <w:rPr>
          <w:spacing w:val="0"/>
          <w:sz w:val="28"/>
          <w:szCs w:val="28"/>
        </w:rPr>
        <w:t xml:space="preserve"> </w:t>
      </w:r>
      <w:r w:rsidR="00673ED8" w:rsidRPr="00DB1495">
        <w:rPr>
          <w:spacing w:val="0"/>
          <w:sz w:val="28"/>
          <w:szCs w:val="28"/>
        </w:rPr>
        <w:t>городского</w:t>
      </w:r>
      <w:r w:rsidR="005C7B09">
        <w:rPr>
          <w:spacing w:val="0"/>
          <w:sz w:val="28"/>
          <w:szCs w:val="28"/>
        </w:rPr>
        <w:t xml:space="preserve"> </w:t>
      </w:r>
      <w:r w:rsidR="00673ED8" w:rsidRPr="00DB1495">
        <w:rPr>
          <w:spacing w:val="0"/>
          <w:sz w:val="28"/>
          <w:szCs w:val="28"/>
        </w:rPr>
        <w:t>округа</w:t>
      </w:r>
      <w:r w:rsidR="005C7B09">
        <w:rPr>
          <w:spacing w:val="0"/>
          <w:sz w:val="28"/>
          <w:szCs w:val="28"/>
        </w:rPr>
        <w:t xml:space="preserve"> </w:t>
      </w:r>
      <w:r w:rsidR="00127014">
        <w:rPr>
          <w:spacing w:val="0"/>
          <w:sz w:val="28"/>
          <w:szCs w:val="28"/>
        </w:rPr>
        <w:t>на 202</w:t>
      </w:r>
      <w:r w:rsidR="00922E32">
        <w:rPr>
          <w:spacing w:val="0"/>
          <w:sz w:val="28"/>
          <w:szCs w:val="28"/>
        </w:rPr>
        <w:t>4</w:t>
      </w:r>
      <w:r w:rsidR="00673ED8" w:rsidRPr="00DB1495">
        <w:rPr>
          <w:spacing w:val="0"/>
          <w:sz w:val="28"/>
          <w:szCs w:val="28"/>
        </w:rPr>
        <w:t xml:space="preserve"> год </w:t>
      </w:r>
      <w:r w:rsidR="00A16356">
        <w:rPr>
          <w:spacing w:val="0"/>
          <w:sz w:val="28"/>
          <w:szCs w:val="28"/>
        </w:rPr>
        <w:br/>
      </w:r>
      <w:r w:rsidR="00673ED8" w:rsidRPr="00DB1495">
        <w:rPr>
          <w:spacing w:val="0"/>
          <w:sz w:val="28"/>
          <w:szCs w:val="28"/>
        </w:rPr>
        <w:t>и плановый период 202</w:t>
      </w:r>
      <w:r w:rsidR="00922E32">
        <w:rPr>
          <w:spacing w:val="0"/>
          <w:sz w:val="28"/>
          <w:szCs w:val="28"/>
        </w:rPr>
        <w:t>5</w:t>
      </w:r>
      <w:r w:rsidR="0040177C">
        <w:rPr>
          <w:spacing w:val="0"/>
          <w:sz w:val="28"/>
          <w:szCs w:val="28"/>
        </w:rPr>
        <w:t xml:space="preserve"> </w:t>
      </w:r>
      <w:r w:rsidR="00673ED8" w:rsidRPr="00DB1495">
        <w:rPr>
          <w:spacing w:val="0"/>
          <w:sz w:val="28"/>
          <w:szCs w:val="28"/>
        </w:rPr>
        <w:t>и 202</w:t>
      </w:r>
      <w:r w:rsidR="00922E32">
        <w:rPr>
          <w:spacing w:val="0"/>
          <w:sz w:val="28"/>
          <w:szCs w:val="28"/>
        </w:rPr>
        <w:t>6</w:t>
      </w:r>
      <w:r w:rsidR="00673ED8" w:rsidRPr="00DB1495">
        <w:rPr>
          <w:spacing w:val="0"/>
          <w:sz w:val="28"/>
          <w:szCs w:val="28"/>
        </w:rPr>
        <w:t xml:space="preserve"> годов»</w:t>
      </w:r>
      <w:r w:rsidR="00F069E3">
        <w:rPr>
          <w:spacing w:val="0"/>
          <w:sz w:val="28"/>
          <w:szCs w:val="28"/>
        </w:rPr>
        <w:t>,</w:t>
      </w:r>
      <w:r w:rsidR="00BF4F8C" w:rsidRPr="00DB1495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р</w:t>
      </w:r>
      <w:r w:rsidRPr="00DB1495">
        <w:rPr>
          <w:spacing w:val="0"/>
          <w:sz w:val="28"/>
          <w:szCs w:val="28"/>
        </w:rPr>
        <w:t xml:space="preserve">уководствуясь статьями 27, 30 </w:t>
      </w:r>
      <w:r w:rsidRPr="009C0D85">
        <w:rPr>
          <w:spacing w:val="0"/>
          <w:sz w:val="28"/>
          <w:szCs w:val="28"/>
        </w:rPr>
        <w:t xml:space="preserve">Устава </w:t>
      </w:r>
      <w:proofErr w:type="spellStart"/>
      <w:r w:rsidRPr="00E55E9C">
        <w:rPr>
          <w:spacing w:val="0"/>
          <w:sz w:val="28"/>
          <w:szCs w:val="28"/>
        </w:rPr>
        <w:t>Асбестовского</w:t>
      </w:r>
      <w:proofErr w:type="spellEnd"/>
      <w:r w:rsidRPr="00E55E9C">
        <w:rPr>
          <w:spacing w:val="0"/>
          <w:sz w:val="28"/>
          <w:szCs w:val="28"/>
        </w:rPr>
        <w:t xml:space="preserve"> городского округа</w:t>
      </w:r>
      <w:r>
        <w:rPr>
          <w:spacing w:val="0"/>
          <w:sz w:val="28"/>
          <w:szCs w:val="28"/>
        </w:rPr>
        <w:t xml:space="preserve">: </w:t>
      </w:r>
    </w:p>
    <w:p w:rsidR="007A06CF" w:rsidRPr="00E55E9C" w:rsidRDefault="00E55E9C" w:rsidP="00E55E9C">
      <w:pPr>
        <w:ind w:firstLine="708"/>
        <w:rPr>
          <w:spacing w:val="0"/>
          <w:sz w:val="28"/>
          <w:szCs w:val="28"/>
        </w:rPr>
      </w:pPr>
      <w:r w:rsidRPr="00E55E9C">
        <w:rPr>
          <w:spacing w:val="0"/>
          <w:sz w:val="28"/>
          <w:szCs w:val="28"/>
        </w:rPr>
        <w:t>1.</w:t>
      </w:r>
      <w:r w:rsidR="00745E0C" w:rsidRPr="00E55E9C">
        <w:rPr>
          <w:spacing w:val="0"/>
          <w:sz w:val="28"/>
          <w:szCs w:val="28"/>
        </w:rPr>
        <w:t xml:space="preserve"> </w:t>
      </w:r>
      <w:r w:rsidRPr="00E55E9C">
        <w:rPr>
          <w:spacing w:val="0"/>
          <w:sz w:val="28"/>
          <w:szCs w:val="28"/>
        </w:rPr>
        <w:t>В</w:t>
      </w:r>
      <w:r w:rsidR="00745E0C" w:rsidRPr="00E55E9C">
        <w:rPr>
          <w:spacing w:val="0"/>
          <w:sz w:val="28"/>
          <w:szCs w:val="28"/>
        </w:rPr>
        <w:t xml:space="preserve">нести </w:t>
      </w:r>
      <w:r w:rsidRPr="00E55E9C">
        <w:rPr>
          <w:spacing w:val="0"/>
          <w:sz w:val="28"/>
          <w:szCs w:val="28"/>
        </w:rPr>
        <w:t xml:space="preserve">в План мероприятий («дорожной карты») по повышению доходного потенциала </w:t>
      </w:r>
      <w:proofErr w:type="spellStart"/>
      <w:r w:rsidRPr="00E55E9C">
        <w:rPr>
          <w:spacing w:val="0"/>
          <w:sz w:val="28"/>
          <w:szCs w:val="28"/>
        </w:rPr>
        <w:t>Асбестовского</w:t>
      </w:r>
      <w:proofErr w:type="spellEnd"/>
      <w:r w:rsidRPr="00E55E9C">
        <w:rPr>
          <w:spacing w:val="0"/>
          <w:sz w:val="28"/>
          <w:szCs w:val="28"/>
        </w:rPr>
        <w:t xml:space="preserve"> городского округа на 2022-2024 годы, </w:t>
      </w:r>
      <w:proofErr w:type="gramStart"/>
      <w:r w:rsidRPr="00E55E9C">
        <w:rPr>
          <w:spacing w:val="0"/>
          <w:sz w:val="28"/>
          <w:szCs w:val="28"/>
        </w:rPr>
        <w:t xml:space="preserve">утвержденный </w:t>
      </w:r>
      <w:r w:rsidR="009C0D85" w:rsidRPr="00E55E9C">
        <w:rPr>
          <w:spacing w:val="0"/>
          <w:sz w:val="28"/>
          <w:szCs w:val="28"/>
        </w:rPr>
        <w:t>распоряжение</w:t>
      </w:r>
      <w:r w:rsidRPr="00E55E9C">
        <w:rPr>
          <w:spacing w:val="0"/>
          <w:sz w:val="28"/>
          <w:szCs w:val="28"/>
        </w:rPr>
        <w:t>м</w:t>
      </w:r>
      <w:r w:rsidR="009C0D85" w:rsidRPr="00E55E9C">
        <w:rPr>
          <w:spacing w:val="0"/>
          <w:sz w:val="28"/>
          <w:szCs w:val="28"/>
        </w:rPr>
        <w:t xml:space="preserve"> администрации </w:t>
      </w:r>
      <w:proofErr w:type="spellStart"/>
      <w:r w:rsidR="009C0D85" w:rsidRPr="00E55E9C">
        <w:rPr>
          <w:spacing w:val="0"/>
          <w:sz w:val="28"/>
          <w:szCs w:val="28"/>
        </w:rPr>
        <w:t>Асбестовского</w:t>
      </w:r>
      <w:proofErr w:type="spellEnd"/>
      <w:r w:rsidR="009C0D85" w:rsidRPr="00E55E9C">
        <w:rPr>
          <w:spacing w:val="0"/>
          <w:sz w:val="28"/>
          <w:szCs w:val="28"/>
        </w:rPr>
        <w:t xml:space="preserve"> городского округа от 19.04.2022 № 243-РА «Об утверждении Плана мероприятий («дорожной карты») по повышению доходного потенциала </w:t>
      </w:r>
      <w:proofErr w:type="spellStart"/>
      <w:r w:rsidR="009C0D85" w:rsidRPr="00E55E9C">
        <w:rPr>
          <w:spacing w:val="0"/>
          <w:sz w:val="28"/>
          <w:szCs w:val="28"/>
        </w:rPr>
        <w:t>Асбестовского</w:t>
      </w:r>
      <w:proofErr w:type="spellEnd"/>
      <w:r w:rsidR="009C0D85" w:rsidRPr="00E55E9C">
        <w:rPr>
          <w:spacing w:val="0"/>
          <w:sz w:val="28"/>
          <w:szCs w:val="28"/>
        </w:rPr>
        <w:t xml:space="preserve"> городского округа на 2022-2024 годы и Перечня целевых показателей Плана мероприятий («дорожной карты») по повышению доходного потенциала </w:t>
      </w:r>
      <w:proofErr w:type="spellStart"/>
      <w:r w:rsidR="009C0D85" w:rsidRPr="00E55E9C">
        <w:rPr>
          <w:spacing w:val="0"/>
          <w:sz w:val="28"/>
          <w:szCs w:val="28"/>
        </w:rPr>
        <w:t>Асбестовского</w:t>
      </w:r>
      <w:proofErr w:type="spellEnd"/>
      <w:r w:rsidR="009C0D85" w:rsidRPr="00E55E9C">
        <w:rPr>
          <w:spacing w:val="0"/>
          <w:sz w:val="28"/>
          <w:szCs w:val="28"/>
        </w:rPr>
        <w:t xml:space="preserve"> городского округа на 2022-2024 годы»</w:t>
      </w:r>
      <w:r w:rsidR="004F5013">
        <w:rPr>
          <w:spacing w:val="0"/>
          <w:sz w:val="28"/>
          <w:szCs w:val="28"/>
        </w:rPr>
        <w:t xml:space="preserve">, с изменениями, внесенными распоряжением  </w:t>
      </w:r>
      <w:r w:rsidR="004F5013" w:rsidRPr="00E55E9C">
        <w:rPr>
          <w:spacing w:val="0"/>
          <w:sz w:val="28"/>
          <w:szCs w:val="28"/>
        </w:rPr>
        <w:t xml:space="preserve">администрации </w:t>
      </w:r>
      <w:proofErr w:type="spellStart"/>
      <w:r w:rsidR="004F5013" w:rsidRPr="00E55E9C">
        <w:rPr>
          <w:spacing w:val="0"/>
          <w:sz w:val="28"/>
          <w:szCs w:val="28"/>
        </w:rPr>
        <w:t>Асбестовского</w:t>
      </w:r>
      <w:proofErr w:type="spellEnd"/>
      <w:r w:rsidR="004F5013" w:rsidRPr="00E55E9C">
        <w:rPr>
          <w:spacing w:val="0"/>
          <w:sz w:val="28"/>
          <w:szCs w:val="28"/>
        </w:rPr>
        <w:t xml:space="preserve"> городского округа от </w:t>
      </w:r>
      <w:r w:rsidR="004F5013">
        <w:rPr>
          <w:spacing w:val="0"/>
          <w:sz w:val="28"/>
          <w:szCs w:val="28"/>
        </w:rPr>
        <w:t>27.03.2023 № 228</w:t>
      </w:r>
      <w:r w:rsidR="004F5013" w:rsidRPr="00E55E9C">
        <w:rPr>
          <w:spacing w:val="0"/>
          <w:sz w:val="28"/>
          <w:szCs w:val="28"/>
        </w:rPr>
        <w:t>-РА</w:t>
      </w:r>
      <w:r w:rsidR="004F5013">
        <w:rPr>
          <w:spacing w:val="0"/>
          <w:sz w:val="28"/>
          <w:szCs w:val="28"/>
        </w:rPr>
        <w:t xml:space="preserve">, </w:t>
      </w:r>
      <w:r w:rsidR="009C0D85" w:rsidRPr="00E55E9C">
        <w:rPr>
          <w:spacing w:val="0"/>
          <w:sz w:val="28"/>
          <w:szCs w:val="28"/>
        </w:rPr>
        <w:t xml:space="preserve">следующие </w:t>
      </w:r>
      <w:r w:rsidR="00745E0C" w:rsidRPr="00E55E9C">
        <w:rPr>
          <w:spacing w:val="0"/>
          <w:sz w:val="28"/>
          <w:szCs w:val="28"/>
        </w:rPr>
        <w:t>изменени</w:t>
      </w:r>
      <w:r w:rsidR="009C0D85" w:rsidRPr="00E55E9C">
        <w:rPr>
          <w:spacing w:val="0"/>
          <w:sz w:val="28"/>
          <w:szCs w:val="28"/>
        </w:rPr>
        <w:t>я</w:t>
      </w:r>
      <w:r w:rsidR="007A06CF" w:rsidRPr="00E55E9C">
        <w:rPr>
          <w:spacing w:val="0"/>
          <w:sz w:val="28"/>
          <w:szCs w:val="28"/>
        </w:rPr>
        <w:t>:</w:t>
      </w:r>
      <w:proofErr w:type="gramEnd"/>
    </w:p>
    <w:p w:rsidR="007A06CF" w:rsidRPr="00E55E9C" w:rsidRDefault="00956916" w:rsidP="009C0D85">
      <w:pPr>
        <w:ind w:firstLine="708"/>
        <w:rPr>
          <w:spacing w:val="0"/>
          <w:sz w:val="28"/>
          <w:szCs w:val="28"/>
        </w:rPr>
      </w:pPr>
      <w:r w:rsidRPr="00E55E9C">
        <w:rPr>
          <w:spacing w:val="0"/>
          <w:sz w:val="28"/>
          <w:szCs w:val="28"/>
        </w:rPr>
        <w:t>1)</w:t>
      </w:r>
      <w:r w:rsidR="00CB4023">
        <w:rPr>
          <w:spacing w:val="0"/>
          <w:sz w:val="28"/>
          <w:szCs w:val="28"/>
        </w:rPr>
        <w:t xml:space="preserve"> </w:t>
      </w:r>
      <w:r w:rsidR="004F5013">
        <w:rPr>
          <w:spacing w:val="0"/>
          <w:sz w:val="28"/>
          <w:szCs w:val="28"/>
        </w:rPr>
        <w:t>таблицу</w:t>
      </w:r>
      <w:r w:rsidR="00CB4023">
        <w:rPr>
          <w:spacing w:val="0"/>
          <w:sz w:val="28"/>
          <w:szCs w:val="28"/>
        </w:rPr>
        <w:t xml:space="preserve"> </w:t>
      </w:r>
      <w:r w:rsidR="004F5013">
        <w:rPr>
          <w:spacing w:val="0"/>
          <w:sz w:val="28"/>
          <w:szCs w:val="28"/>
        </w:rPr>
        <w:t>дополнить</w:t>
      </w:r>
      <w:r w:rsidR="00CB4023">
        <w:rPr>
          <w:spacing w:val="0"/>
          <w:sz w:val="28"/>
          <w:szCs w:val="28"/>
        </w:rPr>
        <w:t xml:space="preserve"> </w:t>
      </w:r>
      <w:r w:rsidR="009C0D85" w:rsidRPr="00E55E9C">
        <w:rPr>
          <w:spacing w:val="0"/>
          <w:sz w:val="28"/>
          <w:szCs w:val="28"/>
        </w:rPr>
        <w:t>строк</w:t>
      </w:r>
      <w:r w:rsidR="004F5013">
        <w:rPr>
          <w:spacing w:val="0"/>
          <w:sz w:val="28"/>
          <w:szCs w:val="28"/>
        </w:rPr>
        <w:t>ами</w:t>
      </w:r>
      <w:r w:rsidR="00CB4023">
        <w:rPr>
          <w:spacing w:val="0"/>
          <w:sz w:val="28"/>
          <w:szCs w:val="28"/>
        </w:rPr>
        <w:t xml:space="preserve"> 2.1</w:t>
      </w:r>
      <w:r w:rsidR="009C0D85" w:rsidRPr="00E55E9C">
        <w:rPr>
          <w:spacing w:val="0"/>
          <w:sz w:val="28"/>
          <w:szCs w:val="28"/>
        </w:rPr>
        <w:t>/</w:t>
      </w:r>
      <w:r w:rsidR="00CB4023">
        <w:rPr>
          <w:spacing w:val="0"/>
          <w:sz w:val="28"/>
          <w:szCs w:val="28"/>
        </w:rPr>
        <w:t>1</w:t>
      </w:r>
      <w:r w:rsidR="009C0D85" w:rsidRPr="00E55E9C">
        <w:rPr>
          <w:spacing w:val="0"/>
          <w:sz w:val="28"/>
          <w:szCs w:val="28"/>
        </w:rPr>
        <w:t>3</w:t>
      </w:r>
      <w:r w:rsidR="00CB4023">
        <w:rPr>
          <w:spacing w:val="0"/>
          <w:sz w:val="28"/>
          <w:szCs w:val="28"/>
        </w:rPr>
        <w:t xml:space="preserve"> и </w:t>
      </w:r>
      <w:r w:rsidR="009C0D85" w:rsidRPr="00E55E9C">
        <w:rPr>
          <w:spacing w:val="0"/>
          <w:sz w:val="28"/>
          <w:szCs w:val="28"/>
        </w:rPr>
        <w:t>3</w:t>
      </w:r>
      <w:r w:rsidR="00CB4023">
        <w:rPr>
          <w:spacing w:val="0"/>
          <w:sz w:val="28"/>
          <w:szCs w:val="28"/>
        </w:rPr>
        <w:t>.1</w:t>
      </w:r>
      <w:r w:rsidR="009C0D85" w:rsidRPr="00E55E9C">
        <w:rPr>
          <w:spacing w:val="0"/>
          <w:sz w:val="28"/>
          <w:szCs w:val="28"/>
        </w:rPr>
        <w:t>/1</w:t>
      </w:r>
      <w:r w:rsidR="00CB4023">
        <w:rPr>
          <w:spacing w:val="0"/>
          <w:sz w:val="28"/>
          <w:szCs w:val="28"/>
        </w:rPr>
        <w:t xml:space="preserve">9 </w:t>
      </w:r>
      <w:r w:rsidR="009C0D85" w:rsidRPr="00E55E9C">
        <w:rPr>
          <w:spacing w:val="0"/>
          <w:sz w:val="28"/>
          <w:szCs w:val="28"/>
        </w:rPr>
        <w:t>(</w:t>
      </w:r>
      <w:r w:rsidR="00A16356">
        <w:rPr>
          <w:spacing w:val="0"/>
          <w:sz w:val="28"/>
          <w:szCs w:val="28"/>
        </w:rPr>
        <w:t>п</w:t>
      </w:r>
      <w:r w:rsidR="009C0D85" w:rsidRPr="00E55E9C">
        <w:rPr>
          <w:spacing w:val="0"/>
          <w:sz w:val="28"/>
          <w:szCs w:val="28"/>
        </w:rPr>
        <w:t>риложение № 1);</w:t>
      </w:r>
    </w:p>
    <w:p w:rsidR="005274D1" w:rsidRPr="00E55E9C" w:rsidRDefault="00127014" w:rsidP="005274D1">
      <w:pPr>
        <w:ind w:firstLine="708"/>
        <w:rPr>
          <w:spacing w:val="0"/>
          <w:sz w:val="28"/>
          <w:szCs w:val="28"/>
        </w:rPr>
      </w:pPr>
      <w:r w:rsidRPr="00E55E9C">
        <w:rPr>
          <w:spacing w:val="0"/>
          <w:sz w:val="28"/>
          <w:szCs w:val="28"/>
        </w:rPr>
        <w:t xml:space="preserve">2) </w:t>
      </w:r>
      <w:r w:rsidR="005274D1">
        <w:rPr>
          <w:spacing w:val="0"/>
          <w:sz w:val="28"/>
          <w:szCs w:val="28"/>
        </w:rPr>
        <w:t>в таблице строк</w:t>
      </w:r>
      <w:r w:rsidR="00A16356">
        <w:rPr>
          <w:spacing w:val="0"/>
          <w:sz w:val="28"/>
          <w:szCs w:val="28"/>
        </w:rPr>
        <w:t>и</w:t>
      </w:r>
      <w:r w:rsidR="005274D1">
        <w:rPr>
          <w:spacing w:val="0"/>
          <w:sz w:val="28"/>
          <w:szCs w:val="28"/>
        </w:rPr>
        <w:t xml:space="preserve"> </w:t>
      </w:r>
      <w:r w:rsidR="0067788D">
        <w:rPr>
          <w:spacing w:val="0"/>
          <w:sz w:val="28"/>
          <w:szCs w:val="28"/>
        </w:rPr>
        <w:t>4/25, 20/</w:t>
      </w:r>
      <w:r w:rsidR="005274D1">
        <w:rPr>
          <w:spacing w:val="0"/>
          <w:sz w:val="28"/>
          <w:szCs w:val="28"/>
        </w:rPr>
        <w:t>62 изложить в новой редакции (</w:t>
      </w:r>
      <w:r w:rsidR="00A16356">
        <w:rPr>
          <w:spacing w:val="0"/>
          <w:sz w:val="28"/>
          <w:szCs w:val="28"/>
        </w:rPr>
        <w:t>п</w:t>
      </w:r>
      <w:r w:rsidR="005274D1" w:rsidRPr="00E55E9C">
        <w:rPr>
          <w:spacing w:val="0"/>
          <w:sz w:val="28"/>
          <w:szCs w:val="28"/>
        </w:rPr>
        <w:t xml:space="preserve">риложение </w:t>
      </w:r>
      <w:r w:rsidR="00BC6176">
        <w:rPr>
          <w:spacing w:val="0"/>
          <w:sz w:val="28"/>
          <w:szCs w:val="28"/>
        </w:rPr>
        <w:br/>
      </w:r>
      <w:r w:rsidR="005274D1" w:rsidRPr="00E55E9C">
        <w:rPr>
          <w:spacing w:val="0"/>
          <w:sz w:val="28"/>
          <w:szCs w:val="28"/>
        </w:rPr>
        <w:t>№ 2);</w:t>
      </w:r>
    </w:p>
    <w:p w:rsidR="00956916" w:rsidRDefault="005274D1" w:rsidP="00956916">
      <w:pPr>
        <w:ind w:firstLine="708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3) </w:t>
      </w:r>
      <w:r w:rsidR="00956916" w:rsidRPr="00E55E9C">
        <w:rPr>
          <w:spacing w:val="0"/>
          <w:sz w:val="28"/>
          <w:szCs w:val="28"/>
        </w:rPr>
        <w:t xml:space="preserve">в </w:t>
      </w:r>
      <w:r w:rsidR="000B2971">
        <w:rPr>
          <w:spacing w:val="0"/>
          <w:sz w:val="28"/>
          <w:szCs w:val="28"/>
        </w:rPr>
        <w:t xml:space="preserve">таблице строку </w:t>
      </w:r>
      <w:r w:rsidR="00F179C5">
        <w:rPr>
          <w:spacing w:val="0"/>
          <w:sz w:val="28"/>
          <w:szCs w:val="28"/>
        </w:rPr>
        <w:t>14/</w:t>
      </w:r>
      <w:r w:rsidR="000B2971">
        <w:rPr>
          <w:spacing w:val="0"/>
          <w:sz w:val="28"/>
          <w:szCs w:val="28"/>
        </w:rPr>
        <w:t>49, в приложении таблицу 11 раздел «А» признать утратившими силу</w:t>
      </w:r>
      <w:r w:rsidR="00956916" w:rsidRPr="00E55E9C">
        <w:rPr>
          <w:spacing w:val="0"/>
          <w:sz w:val="28"/>
          <w:szCs w:val="28"/>
        </w:rPr>
        <w:t>;</w:t>
      </w:r>
    </w:p>
    <w:p w:rsidR="00A86F90" w:rsidRPr="00A86F90" w:rsidRDefault="0067788D" w:rsidP="00A86F90">
      <w:pPr>
        <w:ind w:firstLine="708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4</w:t>
      </w:r>
      <w:r w:rsidR="00E55E9C">
        <w:rPr>
          <w:spacing w:val="0"/>
          <w:sz w:val="28"/>
          <w:szCs w:val="28"/>
        </w:rPr>
        <w:t>)</w:t>
      </w:r>
      <w:r w:rsidR="00E55E9C" w:rsidRPr="00E55E9C">
        <w:rPr>
          <w:spacing w:val="0"/>
          <w:sz w:val="28"/>
          <w:szCs w:val="28"/>
        </w:rPr>
        <w:t xml:space="preserve"> </w:t>
      </w:r>
      <w:r w:rsidR="007F4774">
        <w:rPr>
          <w:spacing w:val="0"/>
          <w:sz w:val="28"/>
          <w:szCs w:val="28"/>
        </w:rPr>
        <w:t xml:space="preserve">в </w:t>
      </w:r>
      <w:r w:rsidR="00A86F90" w:rsidRPr="00A86F90">
        <w:rPr>
          <w:spacing w:val="0"/>
          <w:sz w:val="28"/>
          <w:szCs w:val="28"/>
        </w:rPr>
        <w:t>приложени</w:t>
      </w:r>
      <w:r w:rsidR="007F4774">
        <w:rPr>
          <w:spacing w:val="0"/>
          <w:sz w:val="28"/>
          <w:szCs w:val="28"/>
        </w:rPr>
        <w:t>и</w:t>
      </w:r>
      <w:r w:rsidR="00A86F90" w:rsidRPr="00A86F90">
        <w:rPr>
          <w:spacing w:val="0"/>
          <w:sz w:val="28"/>
          <w:szCs w:val="28"/>
        </w:rPr>
        <w:t xml:space="preserve"> таблицу 11 изложить в новой редакции (</w:t>
      </w:r>
      <w:r w:rsidR="00A16356">
        <w:rPr>
          <w:spacing w:val="0"/>
          <w:sz w:val="28"/>
          <w:szCs w:val="28"/>
        </w:rPr>
        <w:t>п</w:t>
      </w:r>
      <w:r w:rsidR="00A86F90" w:rsidRPr="00A86F90">
        <w:rPr>
          <w:spacing w:val="0"/>
          <w:sz w:val="28"/>
          <w:szCs w:val="28"/>
        </w:rPr>
        <w:t xml:space="preserve">риложение № </w:t>
      </w:r>
      <w:r w:rsidR="00F179C5">
        <w:rPr>
          <w:spacing w:val="0"/>
          <w:sz w:val="28"/>
          <w:szCs w:val="28"/>
        </w:rPr>
        <w:t>3</w:t>
      </w:r>
      <w:r w:rsidR="00A86F90" w:rsidRPr="00A86F90">
        <w:rPr>
          <w:spacing w:val="0"/>
          <w:sz w:val="28"/>
          <w:szCs w:val="28"/>
        </w:rPr>
        <w:t>);</w:t>
      </w:r>
    </w:p>
    <w:p w:rsidR="00E55E9C" w:rsidRPr="00A86F90" w:rsidRDefault="00F179C5" w:rsidP="00E55E9C">
      <w:pPr>
        <w:ind w:firstLine="708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5</w:t>
      </w:r>
      <w:r w:rsidR="00A86F90" w:rsidRPr="00A86F90">
        <w:rPr>
          <w:spacing w:val="0"/>
          <w:sz w:val="28"/>
          <w:szCs w:val="28"/>
        </w:rPr>
        <w:t xml:space="preserve">) </w:t>
      </w:r>
      <w:r w:rsidR="00E55E9C" w:rsidRPr="00A86F90">
        <w:rPr>
          <w:spacing w:val="0"/>
          <w:sz w:val="28"/>
          <w:szCs w:val="28"/>
        </w:rPr>
        <w:t>в приложении таблицу 2</w:t>
      </w:r>
      <w:r w:rsidR="00A86F90" w:rsidRPr="00A86F90">
        <w:rPr>
          <w:spacing w:val="0"/>
          <w:sz w:val="28"/>
          <w:szCs w:val="28"/>
        </w:rPr>
        <w:t>1</w:t>
      </w:r>
      <w:r w:rsidR="00A16356">
        <w:rPr>
          <w:spacing w:val="0"/>
          <w:sz w:val="28"/>
          <w:szCs w:val="28"/>
        </w:rPr>
        <w:t xml:space="preserve"> изложить в новой редакции (п</w:t>
      </w:r>
      <w:r w:rsidR="00E55E9C" w:rsidRPr="00A86F90">
        <w:rPr>
          <w:spacing w:val="0"/>
          <w:sz w:val="28"/>
          <w:szCs w:val="28"/>
        </w:rPr>
        <w:t xml:space="preserve">риложение № </w:t>
      </w:r>
      <w:r>
        <w:rPr>
          <w:spacing w:val="0"/>
          <w:sz w:val="28"/>
          <w:szCs w:val="28"/>
        </w:rPr>
        <w:t>4</w:t>
      </w:r>
      <w:r w:rsidR="00E55E9C" w:rsidRPr="00A86F90">
        <w:rPr>
          <w:spacing w:val="0"/>
          <w:sz w:val="28"/>
          <w:szCs w:val="28"/>
        </w:rPr>
        <w:t>);</w:t>
      </w:r>
    </w:p>
    <w:p w:rsidR="00E55E9C" w:rsidRPr="007F4774" w:rsidRDefault="00F179C5" w:rsidP="00E55E9C">
      <w:pPr>
        <w:ind w:firstLine="708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lastRenderedPageBreak/>
        <w:t>6</w:t>
      </w:r>
      <w:r w:rsidR="00E55E9C" w:rsidRPr="007F4774">
        <w:rPr>
          <w:spacing w:val="0"/>
          <w:sz w:val="28"/>
          <w:szCs w:val="28"/>
        </w:rPr>
        <w:t xml:space="preserve">) </w:t>
      </w:r>
      <w:r w:rsidR="007F4774" w:rsidRPr="007F4774">
        <w:rPr>
          <w:spacing w:val="0"/>
          <w:sz w:val="28"/>
          <w:szCs w:val="28"/>
        </w:rPr>
        <w:t>в приложении таблицу 24 изложить в новой редакции (</w:t>
      </w:r>
      <w:r w:rsidR="00A16356">
        <w:rPr>
          <w:spacing w:val="0"/>
          <w:sz w:val="28"/>
          <w:szCs w:val="28"/>
        </w:rPr>
        <w:t>п</w:t>
      </w:r>
      <w:r w:rsidR="007F4774" w:rsidRPr="007F4774">
        <w:rPr>
          <w:spacing w:val="0"/>
          <w:sz w:val="28"/>
          <w:szCs w:val="28"/>
        </w:rPr>
        <w:t xml:space="preserve">риложение № </w:t>
      </w:r>
      <w:r>
        <w:rPr>
          <w:spacing w:val="0"/>
          <w:sz w:val="28"/>
          <w:szCs w:val="28"/>
        </w:rPr>
        <w:t>5</w:t>
      </w:r>
      <w:r w:rsidR="007F4774" w:rsidRPr="007F4774">
        <w:rPr>
          <w:spacing w:val="0"/>
          <w:sz w:val="28"/>
          <w:szCs w:val="28"/>
        </w:rPr>
        <w:t>)</w:t>
      </w:r>
      <w:r w:rsidR="00F069E3">
        <w:rPr>
          <w:spacing w:val="0"/>
          <w:sz w:val="28"/>
          <w:szCs w:val="28"/>
        </w:rPr>
        <w:t>.</w:t>
      </w:r>
    </w:p>
    <w:p w:rsidR="00BA6089" w:rsidRPr="007F4774" w:rsidRDefault="00BA6089" w:rsidP="00E55E9C">
      <w:pPr>
        <w:ind w:firstLine="708"/>
        <w:rPr>
          <w:spacing w:val="0"/>
          <w:sz w:val="28"/>
          <w:szCs w:val="28"/>
        </w:rPr>
      </w:pPr>
      <w:r w:rsidRPr="007F4774">
        <w:rPr>
          <w:spacing w:val="0"/>
          <w:sz w:val="28"/>
          <w:szCs w:val="28"/>
        </w:rPr>
        <w:t xml:space="preserve">2. Внести в Перечень целевых показателей Плана мероприятий («дорожной карты») по повышению доходного потенциала </w:t>
      </w:r>
      <w:proofErr w:type="spellStart"/>
      <w:r w:rsidRPr="007F4774">
        <w:rPr>
          <w:spacing w:val="0"/>
          <w:sz w:val="28"/>
          <w:szCs w:val="28"/>
        </w:rPr>
        <w:t>Асбестовского</w:t>
      </w:r>
      <w:proofErr w:type="spellEnd"/>
      <w:r w:rsidRPr="007F4774">
        <w:rPr>
          <w:spacing w:val="0"/>
          <w:sz w:val="28"/>
          <w:szCs w:val="28"/>
        </w:rPr>
        <w:t xml:space="preserve"> городского округа на 2022-2024 годы, утвержденный распоряжением администрации </w:t>
      </w:r>
      <w:proofErr w:type="spellStart"/>
      <w:r w:rsidRPr="007F4774">
        <w:rPr>
          <w:spacing w:val="0"/>
          <w:sz w:val="28"/>
          <w:szCs w:val="28"/>
        </w:rPr>
        <w:t>Асбестовского</w:t>
      </w:r>
      <w:proofErr w:type="spellEnd"/>
      <w:r w:rsidRPr="007F4774">
        <w:rPr>
          <w:spacing w:val="0"/>
          <w:sz w:val="28"/>
          <w:szCs w:val="28"/>
        </w:rPr>
        <w:t xml:space="preserve"> городского округа от 19.04.2022 № 243-РА, следующие изменения:</w:t>
      </w:r>
    </w:p>
    <w:p w:rsidR="00E55E9C" w:rsidRPr="007F4774" w:rsidRDefault="00BA6089" w:rsidP="00E55E9C">
      <w:pPr>
        <w:ind w:firstLine="708"/>
        <w:rPr>
          <w:spacing w:val="0"/>
          <w:sz w:val="28"/>
          <w:szCs w:val="28"/>
        </w:rPr>
      </w:pPr>
      <w:r w:rsidRPr="007F4774">
        <w:rPr>
          <w:spacing w:val="0"/>
          <w:sz w:val="28"/>
          <w:szCs w:val="28"/>
        </w:rPr>
        <w:t xml:space="preserve">1) в таблице строки 5 и 7 изложить в новой редакции (Приложение № </w:t>
      </w:r>
      <w:r w:rsidR="00F179C5">
        <w:rPr>
          <w:spacing w:val="0"/>
          <w:sz w:val="28"/>
          <w:szCs w:val="28"/>
        </w:rPr>
        <w:t>6</w:t>
      </w:r>
      <w:r w:rsidRPr="007F4774">
        <w:rPr>
          <w:spacing w:val="0"/>
          <w:sz w:val="28"/>
          <w:szCs w:val="28"/>
        </w:rPr>
        <w:t>).</w:t>
      </w:r>
    </w:p>
    <w:p w:rsidR="00940065" w:rsidRPr="00DB1495" w:rsidRDefault="00BA6089" w:rsidP="00BA6089">
      <w:pPr>
        <w:ind w:firstLine="709"/>
        <w:rPr>
          <w:spacing w:val="0"/>
          <w:sz w:val="28"/>
          <w:szCs w:val="28"/>
        </w:rPr>
      </w:pPr>
      <w:r w:rsidRPr="007F4774">
        <w:rPr>
          <w:spacing w:val="0"/>
          <w:sz w:val="28"/>
          <w:szCs w:val="28"/>
        </w:rPr>
        <w:t>3</w:t>
      </w:r>
      <w:r w:rsidR="00940065" w:rsidRPr="007F4774">
        <w:rPr>
          <w:spacing w:val="0"/>
          <w:sz w:val="28"/>
          <w:szCs w:val="28"/>
        </w:rPr>
        <w:t xml:space="preserve">. </w:t>
      </w:r>
      <w:proofErr w:type="gramStart"/>
      <w:r w:rsidR="00CB6581" w:rsidRPr="007F4774">
        <w:rPr>
          <w:spacing w:val="0"/>
          <w:sz w:val="28"/>
          <w:szCs w:val="28"/>
        </w:rPr>
        <w:t>Разместить</w:t>
      </w:r>
      <w:proofErr w:type="gramEnd"/>
      <w:r w:rsidR="00CB6581" w:rsidRPr="007F4774">
        <w:rPr>
          <w:spacing w:val="0"/>
          <w:sz w:val="28"/>
          <w:szCs w:val="28"/>
        </w:rPr>
        <w:t xml:space="preserve"> настоящее р</w:t>
      </w:r>
      <w:r w:rsidR="00940065" w:rsidRPr="007F4774">
        <w:rPr>
          <w:spacing w:val="0"/>
          <w:sz w:val="28"/>
          <w:szCs w:val="28"/>
        </w:rPr>
        <w:t xml:space="preserve">аспоряжение на официальном сайте </w:t>
      </w:r>
      <w:proofErr w:type="spellStart"/>
      <w:r w:rsidR="00592E25" w:rsidRPr="007F4774">
        <w:rPr>
          <w:spacing w:val="0"/>
          <w:sz w:val="28"/>
          <w:szCs w:val="28"/>
        </w:rPr>
        <w:t>Асбестовского</w:t>
      </w:r>
      <w:proofErr w:type="spellEnd"/>
      <w:r w:rsidR="00592E25" w:rsidRPr="007F4774">
        <w:rPr>
          <w:spacing w:val="0"/>
          <w:sz w:val="28"/>
          <w:szCs w:val="28"/>
        </w:rPr>
        <w:t xml:space="preserve"> городского округа </w:t>
      </w:r>
      <w:r w:rsidR="00A20299" w:rsidRPr="007F4774">
        <w:rPr>
          <w:spacing w:val="0"/>
          <w:sz w:val="28"/>
          <w:szCs w:val="28"/>
        </w:rPr>
        <w:t>(</w:t>
      </w:r>
      <w:hyperlink r:id="rId9" w:history="1">
        <w:r w:rsidR="00940065" w:rsidRPr="007F4774">
          <w:rPr>
            <w:rStyle w:val="aa"/>
            <w:rFonts w:eastAsia="Calibri"/>
            <w:spacing w:val="0"/>
            <w:sz w:val="28"/>
            <w:szCs w:val="28"/>
            <w:lang w:val="en-US"/>
          </w:rPr>
          <w:t>www</w:t>
        </w:r>
        <w:r w:rsidR="00940065" w:rsidRPr="007F4774">
          <w:rPr>
            <w:rStyle w:val="aa"/>
            <w:rFonts w:eastAsia="Calibri"/>
            <w:spacing w:val="0"/>
            <w:sz w:val="28"/>
            <w:szCs w:val="28"/>
          </w:rPr>
          <w:t>.</w:t>
        </w:r>
        <w:proofErr w:type="spellStart"/>
        <w:r w:rsidR="00940065" w:rsidRPr="007F4774">
          <w:rPr>
            <w:rStyle w:val="aa"/>
            <w:rFonts w:eastAsia="Calibri"/>
            <w:spacing w:val="0"/>
            <w:sz w:val="28"/>
            <w:szCs w:val="28"/>
            <w:lang w:val="en-US"/>
          </w:rPr>
          <w:t>asbestadm</w:t>
        </w:r>
        <w:proofErr w:type="spellEnd"/>
        <w:r w:rsidR="00940065" w:rsidRPr="007F4774">
          <w:rPr>
            <w:rStyle w:val="aa"/>
            <w:rFonts w:eastAsia="Calibri"/>
            <w:spacing w:val="0"/>
            <w:sz w:val="28"/>
            <w:szCs w:val="28"/>
          </w:rPr>
          <w:t>.</w:t>
        </w:r>
        <w:proofErr w:type="spellStart"/>
        <w:r w:rsidR="00940065" w:rsidRPr="007F4774">
          <w:rPr>
            <w:rStyle w:val="aa"/>
            <w:rFonts w:eastAsia="Calibri"/>
            <w:spacing w:val="0"/>
            <w:sz w:val="28"/>
            <w:szCs w:val="28"/>
            <w:lang w:val="en-US"/>
          </w:rPr>
          <w:t>ru</w:t>
        </w:r>
        <w:proofErr w:type="spellEnd"/>
      </w:hyperlink>
      <w:r w:rsidR="00A20299" w:rsidRPr="007F4774">
        <w:rPr>
          <w:rFonts w:eastAsia="Calibri"/>
          <w:spacing w:val="0"/>
          <w:sz w:val="28"/>
          <w:szCs w:val="28"/>
          <w:u w:val="single"/>
        </w:rPr>
        <w:t>)</w:t>
      </w:r>
      <w:r w:rsidR="00B33A08" w:rsidRPr="007F4774">
        <w:rPr>
          <w:spacing w:val="0"/>
          <w:sz w:val="28"/>
          <w:szCs w:val="28"/>
        </w:rPr>
        <w:t xml:space="preserve"> в сети Интернет</w:t>
      </w:r>
      <w:r w:rsidR="009B405A" w:rsidRPr="007F4774">
        <w:rPr>
          <w:spacing w:val="0"/>
          <w:sz w:val="28"/>
          <w:szCs w:val="28"/>
        </w:rPr>
        <w:t>.</w:t>
      </w:r>
    </w:p>
    <w:p w:rsidR="00FE3475" w:rsidRPr="00DB1495" w:rsidRDefault="00BA6089" w:rsidP="00BA6089">
      <w:pPr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4</w:t>
      </w:r>
      <w:r w:rsidR="009B405A" w:rsidRPr="00DB1495">
        <w:rPr>
          <w:spacing w:val="0"/>
          <w:sz w:val="28"/>
          <w:szCs w:val="28"/>
        </w:rPr>
        <w:t xml:space="preserve">. </w:t>
      </w:r>
      <w:r w:rsidR="00FE3475" w:rsidRPr="00DB1495">
        <w:rPr>
          <w:spacing w:val="0"/>
          <w:sz w:val="28"/>
          <w:szCs w:val="28"/>
        </w:rPr>
        <w:t>Настоящее распоряжение вступает в силу со дня подписания.</w:t>
      </w:r>
    </w:p>
    <w:p w:rsidR="007A06CF" w:rsidRPr="00DB1495" w:rsidRDefault="00BA6089" w:rsidP="00BA6089">
      <w:pPr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5</w:t>
      </w:r>
      <w:r w:rsidR="00062AB5" w:rsidRPr="00DB1495">
        <w:rPr>
          <w:spacing w:val="0"/>
          <w:sz w:val="28"/>
          <w:szCs w:val="28"/>
        </w:rPr>
        <w:t xml:space="preserve">. </w:t>
      </w:r>
      <w:proofErr w:type="gramStart"/>
      <w:r w:rsidR="00062AB5" w:rsidRPr="00DB1495">
        <w:rPr>
          <w:spacing w:val="0"/>
          <w:sz w:val="28"/>
          <w:szCs w:val="28"/>
        </w:rPr>
        <w:t>Контроль за</w:t>
      </w:r>
      <w:proofErr w:type="gramEnd"/>
      <w:r w:rsidR="00062AB5" w:rsidRPr="00DB1495">
        <w:rPr>
          <w:spacing w:val="0"/>
          <w:sz w:val="28"/>
          <w:szCs w:val="28"/>
        </w:rPr>
        <w:t xml:space="preserve"> ис</w:t>
      </w:r>
      <w:r w:rsidR="007A06CF" w:rsidRPr="00DB1495">
        <w:rPr>
          <w:spacing w:val="0"/>
          <w:sz w:val="28"/>
          <w:szCs w:val="28"/>
        </w:rPr>
        <w:t>пол</w:t>
      </w:r>
      <w:r w:rsidR="00BC52CC" w:rsidRPr="00DB1495">
        <w:rPr>
          <w:spacing w:val="0"/>
          <w:sz w:val="28"/>
          <w:szCs w:val="28"/>
        </w:rPr>
        <w:t xml:space="preserve">нением настоящего распоряжения возложить </w:t>
      </w:r>
      <w:r w:rsidR="00C004A4">
        <w:rPr>
          <w:spacing w:val="0"/>
          <w:sz w:val="28"/>
          <w:szCs w:val="28"/>
        </w:rPr>
        <w:br/>
      </w:r>
      <w:r w:rsidR="00BC52CC" w:rsidRPr="00DB1495">
        <w:rPr>
          <w:spacing w:val="0"/>
          <w:sz w:val="28"/>
          <w:szCs w:val="28"/>
        </w:rPr>
        <w:t xml:space="preserve">на </w:t>
      </w:r>
      <w:r w:rsidR="00527BAA" w:rsidRPr="00DB1495">
        <w:rPr>
          <w:spacing w:val="0"/>
          <w:sz w:val="28"/>
          <w:szCs w:val="28"/>
        </w:rPr>
        <w:t>П</w:t>
      </w:r>
      <w:r w:rsidR="00BC52CC" w:rsidRPr="00DB1495">
        <w:rPr>
          <w:spacing w:val="0"/>
          <w:sz w:val="28"/>
          <w:szCs w:val="28"/>
        </w:rPr>
        <w:t>ервого</w:t>
      </w:r>
      <w:r w:rsidR="004D47B9" w:rsidRPr="00DB1495">
        <w:rPr>
          <w:spacing w:val="0"/>
          <w:sz w:val="28"/>
          <w:szCs w:val="28"/>
        </w:rPr>
        <w:t xml:space="preserve"> </w:t>
      </w:r>
      <w:r w:rsidR="00BC52CC" w:rsidRPr="00DB1495">
        <w:rPr>
          <w:spacing w:val="0"/>
          <w:sz w:val="28"/>
          <w:szCs w:val="28"/>
        </w:rPr>
        <w:t>заместителя</w:t>
      </w:r>
      <w:r w:rsidR="004D47B9" w:rsidRPr="00DB1495">
        <w:rPr>
          <w:spacing w:val="0"/>
          <w:sz w:val="28"/>
          <w:szCs w:val="28"/>
        </w:rPr>
        <w:t xml:space="preserve"> </w:t>
      </w:r>
      <w:r w:rsidR="00BC52CC" w:rsidRPr="00DB1495">
        <w:rPr>
          <w:spacing w:val="0"/>
          <w:sz w:val="28"/>
          <w:szCs w:val="28"/>
        </w:rPr>
        <w:t xml:space="preserve">главы </w:t>
      </w:r>
      <w:proofErr w:type="spellStart"/>
      <w:r w:rsidR="00BC52CC" w:rsidRPr="00DB1495">
        <w:rPr>
          <w:spacing w:val="0"/>
          <w:sz w:val="28"/>
          <w:szCs w:val="28"/>
        </w:rPr>
        <w:t>Асбестовского</w:t>
      </w:r>
      <w:proofErr w:type="spellEnd"/>
      <w:r w:rsidR="00BC52CC" w:rsidRPr="00DB1495">
        <w:rPr>
          <w:spacing w:val="0"/>
          <w:sz w:val="28"/>
          <w:szCs w:val="28"/>
        </w:rPr>
        <w:t xml:space="preserve"> городского округа </w:t>
      </w:r>
      <w:r w:rsidR="004D47B9" w:rsidRPr="00DB1495">
        <w:rPr>
          <w:spacing w:val="0"/>
          <w:sz w:val="28"/>
          <w:szCs w:val="28"/>
        </w:rPr>
        <w:t xml:space="preserve">Л.И. </w:t>
      </w:r>
      <w:r w:rsidR="00457C3F" w:rsidRPr="00DB1495">
        <w:rPr>
          <w:spacing w:val="0"/>
          <w:sz w:val="28"/>
          <w:szCs w:val="28"/>
        </w:rPr>
        <w:t>Кирьянову</w:t>
      </w:r>
      <w:r w:rsidR="004D47B9" w:rsidRPr="00DB1495">
        <w:rPr>
          <w:spacing w:val="0"/>
          <w:sz w:val="28"/>
          <w:szCs w:val="28"/>
        </w:rPr>
        <w:t>.</w:t>
      </w:r>
    </w:p>
    <w:p w:rsidR="007A06CF" w:rsidRPr="00DB1495" w:rsidRDefault="007A06CF" w:rsidP="007A06CF">
      <w:pPr>
        <w:rPr>
          <w:spacing w:val="0"/>
          <w:sz w:val="28"/>
          <w:szCs w:val="28"/>
        </w:rPr>
      </w:pPr>
    </w:p>
    <w:p w:rsidR="00E43261" w:rsidRPr="00DB1495" w:rsidRDefault="00E43261" w:rsidP="00B77705">
      <w:pPr>
        <w:tabs>
          <w:tab w:val="left" w:pos="709"/>
        </w:tabs>
        <w:rPr>
          <w:spacing w:val="0"/>
          <w:sz w:val="28"/>
          <w:szCs w:val="28"/>
        </w:rPr>
      </w:pPr>
    </w:p>
    <w:p w:rsidR="001F0CCF" w:rsidRPr="00DB1495" w:rsidRDefault="001F0CCF" w:rsidP="001F0CCF">
      <w:pPr>
        <w:rPr>
          <w:spacing w:val="0"/>
          <w:sz w:val="28"/>
          <w:szCs w:val="28"/>
        </w:rPr>
      </w:pPr>
      <w:r w:rsidRPr="00DB1495">
        <w:rPr>
          <w:spacing w:val="0"/>
          <w:sz w:val="28"/>
          <w:szCs w:val="28"/>
        </w:rPr>
        <w:t xml:space="preserve">Глава </w:t>
      </w:r>
    </w:p>
    <w:p w:rsidR="001F0CCF" w:rsidRPr="00DB1495" w:rsidRDefault="001F0CCF" w:rsidP="001F0CCF">
      <w:pPr>
        <w:rPr>
          <w:spacing w:val="0"/>
          <w:sz w:val="28"/>
          <w:szCs w:val="28"/>
        </w:rPr>
      </w:pPr>
      <w:proofErr w:type="spellStart"/>
      <w:r w:rsidRPr="00DB1495">
        <w:rPr>
          <w:spacing w:val="0"/>
          <w:sz w:val="28"/>
          <w:szCs w:val="28"/>
        </w:rPr>
        <w:t>Асбе</w:t>
      </w:r>
      <w:r w:rsidR="00DB1495">
        <w:rPr>
          <w:spacing w:val="0"/>
          <w:sz w:val="28"/>
          <w:szCs w:val="28"/>
        </w:rPr>
        <w:t>стовского</w:t>
      </w:r>
      <w:proofErr w:type="spellEnd"/>
      <w:r w:rsidR="00DB1495">
        <w:rPr>
          <w:spacing w:val="0"/>
          <w:sz w:val="28"/>
          <w:szCs w:val="28"/>
        </w:rPr>
        <w:t xml:space="preserve"> городского округа</w:t>
      </w:r>
      <w:r w:rsidRPr="00DB1495">
        <w:rPr>
          <w:spacing w:val="0"/>
          <w:sz w:val="28"/>
          <w:szCs w:val="28"/>
        </w:rPr>
        <w:t xml:space="preserve">                                              </w:t>
      </w:r>
      <w:r w:rsidR="00DB1495">
        <w:rPr>
          <w:spacing w:val="0"/>
          <w:sz w:val="28"/>
          <w:szCs w:val="28"/>
        </w:rPr>
        <w:t xml:space="preserve">     </w:t>
      </w:r>
      <w:r w:rsidRPr="00DB1495">
        <w:rPr>
          <w:spacing w:val="0"/>
          <w:sz w:val="28"/>
          <w:szCs w:val="28"/>
        </w:rPr>
        <w:t xml:space="preserve">        Н.Р. Тихонова</w:t>
      </w:r>
    </w:p>
    <w:p w:rsidR="006F12C0" w:rsidRDefault="006F12C0" w:rsidP="007A3623">
      <w:pPr>
        <w:tabs>
          <w:tab w:val="left" w:pos="709"/>
        </w:tabs>
        <w:rPr>
          <w:spacing w:val="0"/>
        </w:rPr>
      </w:pPr>
    </w:p>
    <w:p w:rsidR="00ED6EF8" w:rsidRDefault="00ED6EF8" w:rsidP="007A3623">
      <w:pPr>
        <w:tabs>
          <w:tab w:val="left" w:pos="709"/>
        </w:tabs>
        <w:rPr>
          <w:spacing w:val="0"/>
        </w:rPr>
        <w:sectPr w:rsidR="00ED6EF8" w:rsidSect="00BC6176">
          <w:headerReference w:type="default" r:id="rId10"/>
          <w:pgSz w:w="11906" w:h="16838"/>
          <w:pgMar w:top="1134" w:right="567" w:bottom="1134" w:left="1418" w:header="709" w:footer="567" w:gutter="0"/>
          <w:cols w:space="708"/>
          <w:titlePg/>
          <w:docGrid w:linePitch="360"/>
        </w:sectPr>
      </w:pPr>
    </w:p>
    <w:tbl>
      <w:tblPr>
        <w:tblStyle w:val="ae"/>
        <w:tblW w:w="3969" w:type="dxa"/>
        <w:tblInd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4553E7" w:rsidTr="00791147">
        <w:tc>
          <w:tcPr>
            <w:tcW w:w="3969" w:type="dxa"/>
          </w:tcPr>
          <w:p w:rsidR="004553E7" w:rsidRPr="004553E7" w:rsidRDefault="004553E7" w:rsidP="004553E7">
            <w:pPr>
              <w:jc w:val="left"/>
              <w:rPr>
                <w:spacing w:val="0"/>
              </w:rPr>
            </w:pPr>
            <w:r w:rsidRPr="004553E7">
              <w:rPr>
                <w:spacing w:val="0"/>
              </w:rPr>
              <w:lastRenderedPageBreak/>
              <w:t xml:space="preserve">Приложение № 1 </w:t>
            </w:r>
          </w:p>
          <w:p w:rsidR="004553E7" w:rsidRPr="004553E7" w:rsidRDefault="004553E7" w:rsidP="004553E7">
            <w:pPr>
              <w:jc w:val="left"/>
              <w:rPr>
                <w:spacing w:val="0"/>
              </w:rPr>
            </w:pPr>
            <w:r w:rsidRPr="004553E7">
              <w:rPr>
                <w:spacing w:val="0"/>
              </w:rPr>
              <w:t xml:space="preserve">к распоряжению администрации </w:t>
            </w:r>
          </w:p>
          <w:p w:rsidR="004553E7" w:rsidRDefault="004553E7" w:rsidP="004553E7">
            <w:pPr>
              <w:jc w:val="left"/>
              <w:rPr>
                <w:spacing w:val="0"/>
              </w:rPr>
            </w:pPr>
            <w:proofErr w:type="spellStart"/>
            <w:r w:rsidRPr="004553E7">
              <w:rPr>
                <w:spacing w:val="0"/>
              </w:rPr>
              <w:t>Асбестовского</w:t>
            </w:r>
            <w:proofErr w:type="spellEnd"/>
            <w:r w:rsidRPr="004553E7">
              <w:rPr>
                <w:spacing w:val="0"/>
              </w:rPr>
              <w:t xml:space="preserve"> городского округа</w:t>
            </w:r>
          </w:p>
          <w:p w:rsidR="004553E7" w:rsidRDefault="004553E7" w:rsidP="00BC6176">
            <w:pPr>
              <w:jc w:val="left"/>
              <w:rPr>
                <w:spacing w:val="0"/>
              </w:rPr>
            </w:pPr>
            <w:r>
              <w:rPr>
                <w:spacing w:val="0"/>
              </w:rPr>
              <w:t xml:space="preserve">от </w:t>
            </w:r>
            <w:r w:rsidR="00BC6176">
              <w:rPr>
                <w:spacing w:val="0"/>
              </w:rPr>
              <w:t>09.02.</w:t>
            </w:r>
            <w:r w:rsidR="00D9697E">
              <w:rPr>
                <w:spacing w:val="0"/>
              </w:rPr>
              <w:t>202</w:t>
            </w:r>
            <w:r w:rsidR="00BC6176">
              <w:rPr>
                <w:spacing w:val="0"/>
              </w:rPr>
              <w:t>4</w:t>
            </w:r>
            <w:r w:rsidR="00D9697E">
              <w:rPr>
                <w:spacing w:val="0"/>
              </w:rPr>
              <w:t xml:space="preserve"> </w:t>
            </w:r>
            <w:r>
              <w:rPr>
                <w:spacing w:val="0"/>
              </w:rPr>
              <w:t>№</w:t>
            </w:r>
            <w:r w:rsidR="00BC6176">
              <w:rPr>
                <w:spacing w:val="0"/>
              </w:rPr>
              <w:t xml:space="preserve"> 94-РА</w:t>
            </w:r>
          </w:p>
        </w:tc>
      </w:tr>
    </w:tbl>
    <w:p w:rsidR="004553E7" w:rsidRDefault="004553E7" w:rsidP="004553E7">
      <w:pPr>
        <w:jc w:val="right"/>
        <w:rPr>
          <w:spacing w:val="0"/>
        </w:rPr>
      </w:pPr>
    </w:p>
    <w:p w:rsidR="00AD7AB7" w:rsidRPr="004553E7" w:rsidRDefault="00AD7AB7" w:rsidP="004553E7">
      <w:pPr>
        <w:jc w:val="right"/>
        <w:rPr>
          <w:spacing w:val="0"/>
        </w:rPr>
      </w:pPr>
    </w:p>
    <w:p w:rsidR="00F824B2" w:rsidRPr="009F25F2" w:rsidRDefault="00F824B2" w:rsidP="00F824B2">
      <w:pPr>
        <w:jc w:val="center"/>
        <w:rPr>
          <w:b/>
          <w:spacing w:val="0"/>
        </w:rPr>
      </w:pPr>
      <w:r>
        <w:rPr>
          <w:b/>
          <w:spacing w:val="0"/>
        </w:rPr>
        <w:t xml:space="preserve">Часть 2. </w:t>
      </w:r>
      <w:r w:rsidRPr="009F25F2">
        <w:rPr>
          <w:b/>
          <w:spacing w:val="0"/>
        </w:rPr>
        <w:t xml:space="preserve">План мероприятий («дорожной карты») по повышению доходного потенциала </w:t>
      </w:r>
    </w:p>
    <w:p w:rsidR="00F824B2" w:rsidRDefault="00F824B2" w:rsidP="00F824B2">
      <w:pPr>
        <w:jc w:val="center"/>
        <w:rPr>
          <w:b/>
          <w:spacing w:val="0"/>
        </w:rPr>
      </w:pPr>
      <w:proofErr w:type="spellStart"/>
      <w:r w:rsidRPr="009F25F2">
        <w:rPr>
          <w:b/>
          <w:spacing w:val="0"/>
        </w:rPr>
        <w:t>Асбестовского</w:t>
      </w:r>
      <w:proofErr w:type="spellEnd"/>
      <w:r w:rsidRPr="009F25F2">
        <w:rPr>
          <w:b/>
          <w:spacing w:val="0"/>
        </w:rPr>
        <w:t xml:space="preserve"> городского округа на 20</w:t>
      </w:r>
      <w:r>
        <w:rPr>
          <w:b/>
          <w:spacing w:val="0"/>
        </w:rPr>
        <w:t>22-</w:t>
      </w:r>
      <w:r w:rsidRPr="009F25F2">
        <w:rPr>
          <w:b/>
          <w:spacing w:val="0"/>
        </w:rPr>
        <w:t>20</w:t>
      </w:r>
      <w:r>
        <w:rPr>
          <w:b/>
          <w:spacing w:val="0"/>
        </w:rPr>
        <w:t xml:space="preserve">24 </w:t>
      </w:r>
      <w:r w:rsidRPr="009F25F2">
        <w:rPr>
          <w:b/>
          <w:spacing w:val="0"/>
        </w:rPr>
        <w:t>год</w:t>
      </w:r>
      <w:r>
        <w:rPr>
          <w:b/>
          <w:spacing w:val="0"/>
        </w:rPr>
        <w:t>ы</w:t>
      </w:r>
      <w:r w:rsidRPr="009F25F2">
        <w:rPr>
          <w:b/>
          <w:spacing w:val="0"/>
        </w:rPr>
        <w:t xml:space="preserve"> </w:t>
      </w:r>
    </w:p>
    <w:p w:rsidR="00FF0B0F" w:rsidRPr="009F25F2" w:rsidRDefault="00FF0B0F" w:rsidP="00F824B2">
      <w:pPr>
        <w:jc w:val="center"/>
        <w:rPr>
          <w:b/>
          <w:spacing w:val="0"/>
        </w:rPr>
      </w:pPr>
    </w:p>
    <w:tbl>
      <w:tblPr>
        <w:tblW w:w="522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6375"/>
        <w:gridCol w:w="3109"/>
        <w:gridCol w:w="2030"/>
        <w:gridCol w:w="3263"/>
      </w:tblGrid>
      <w:tr w:rsidR="00F824B2" w:rsidRPr="00272359" w:rsidTr="001D36F1">
        <w:tc>
          <w:tcPr>
            <w:tcW w:w="218" w:type="pct"/>
          </w:tcPr>
          <w:p w:rsidR="00F824B2" w:rsidRPr="006C413C" w:rsidRDefault="00F824B2" w:rsidP="005552B4">
            <w:pPr>
              <w:ind w:left="-108" w:right="-108"/>
              <w:jc w:val="center"/>
              <w:rPr>
                <w:spacing w:val="0"/>
              </w:rPr>
            </w:pPr>
            <w:r w:rsidRPr="006C413C">
              <w:rPr>
                <w:spacing w:val="0"/>
              </w:rPr>
              <w:t>№</w:t>
            </w:r>
          </w:p>
          <w:p w:rsidR="00F824B2" w:rsidRPr="006C413C" w:rsidRDefault="00F824B2" w:rsidP="005552B4">
            <w:pPr>
              <w:ind w:left="-108" w:right="-108"/>
              <w:jc w:val="center"/>
              <w:rPr>
                <w:spacing w:val="0"/>
              </w:rPr>
            </w:pPr>
            <w:proofErr w:type="gramStart"/>
            <w:r w:rsidRPr="006C413C">
              <w:rPr>
                <w:spacing w:val="0"/>
              </w:rPr>
              <w:t>п</w:t>
            </w:r>
            <w:proofErr w:type="gramEnd"/>
            <w:r w:rsidRPr="006C413C">
              <w:rPr>
                <w:spacing w:val="0"/>
              </w:rPr>
              <w:t xml:space="preserve">/п* </w:t>
            </w:r>
          </w:p>
        </w:tc>
        <w:tc>
          <w:tcPr>
            <w:tcW w:w="2063" w:type="pct"/>
          </w:tcPr>
          <w:p w:rsidR="00F824B2" w:rsidRPr="006C413C" w:rsidRDefault="00F824B2" w:rsidP="005552B4">
            <w:pPr>
              <w:jc w:val="center"/>
              <w:rPr>
                <w:spacing w:val="0"/>
              </w:rPr>
            </w:pPr>
            <w:r w:rsidRPr="006C413C">
              <w:rPr>
                <w:spacing w:val="0"/>
              </w:rPr>
              <w:t>Наименование мероприятия</w:t>
            </w:r>
          </w:p>
        </w:tc>
        <w:tc>
          <w:tcPr>
            <w:tcW w:w="1006" w:type="pct"/>
          </w:tcPr>
          <w:p w:rsidR="00F824B2" w:rsidRPr="006C413C" w:rsidRDefault="00F824B2" w:rsidP="005552B4">
            <w:pPr>
              <w:jc w:val="center"/>
              <w:rPr>
                <w:spacing w:val="0"/>
              </w:rPr>
            </w:pPr>
            <w:r w:rsidRPr="006C413C">
              <w:rPr>
                <w:spacing w:val="0"/>
              </w:rPr>
              <w:t>Исполнители</w:t>
            </w:r>
          </w:p>
        </w:tc>
        <w:tc>
          <w:tcPr>
            <w:tcW w:w="657" w:type="pct"/>
          </w:tcPr>
          <w:p w:rsidR="00F824B2" w:rsidRPr="006C413C" w:rsidRDefault="00F824B2" w:rsidP="005552B4">
            <w:pPr>
              <w:jc w:val="center"/>
              <w:rPr>
                <w:spacing w:val="0"/>
              </w:rPr>
            </w:pPr>
            <w:r w:rsidRPr="006C413C">
              <w:rPr>
                <w:spacing w:val="0"/>
              </w:rPr>
              <w:t>Рекомендуемый срок  исполнения</w:t>
            </w:r>
          </w:p>
        </w:tc>
        <w:tc>
          <w:tcPr>
            <w:tcW w:w="1056" w:type="pct"/>
          </w:tcPr>
          <w:p w:rsidR="00F824B2" w:rsidRPr="006C413C" w:rsidRDefault="00F824B2" w:rsidP="005552B4">
            <w:pPr>
              <w:jc w:val="center"/>
              <w:rPr>
                <w:spacing w:val="0"/>
              </w:rPr>
            </w:pPr>
            <w:r w:rsidRPr="006C413C">
              <w:rPr>
                <w:spacing w:val="0"/>
              </w:rPr>
              <w:t>Ожидаемый результат</w:t>
            </w:r>
          </w:p>
        </w:tc>
      </w:tr>
      <w:tr w:rsidR="00F824B2" w:rsidRPr="00272359" w:rsidTr="001D36F1">
        <w:tc>
          <w:tcPr>
            <w:tcW w:w="218" w:type="pct"/>
            <w:tcBorders>
              <w:bottom w:val="single" w:sz="4" w:space="0" w:color="auto"/>
            </w:tcBorders>
          </w:tcPr>
          <w:p w:rsidR="00F824B2" w:rsidRPr="006C413C" w:rsidRDefault="00F824B2" w:rsidP="005552B4">
            <w:pPr>
              <w:ind w:left="-108" w:right="-108"/>
              <w:jc w:val="center"/>
              <w:rPr>
                <w:spacing w:val="0"/>
              </w:rPr>
            </w:pPr>
            <w:r w:rsidRPr="006C413C">
              <w:rPr>
                <w:spacing w:val="0"/>
              </w:rPr>
              <w:t>1</w:t>
            </w:r>
          </w:p>
        </w:tc>
        <w:tc>
          <w:tcPr>
            <w:tcW w:w="2063" w:type="pct"/>
            <w:tcBorders>
              <w:bottom w:val="single" w:sz="4" w:space="0" w:color="auto"/>
            </w:tcBorders>
          </w:tcPr>
          <w:p w:rsidR="00F824B2" w:rsidRPr="006C413C" w:rsidRDefault="00F824B2" w:rsidP="005552B4">
            <w:pPr>
              <w:jc w:val="center"/>
              <w:rPr>
                <w:spacing w:val="0"/>
              </w:rPr>
            </w:pPr>
            <w:r w:rsidRPr="006C413C">
              <w:rPr>
                <w:spacing w:val="0"/>
              </w:rPr>
              <w:t>2</w:t>
            </w:r>
          </w:p>
        </w:tc>
        <w:tc>
          <w:tcPr>
            <w:tcW w:w="1006" w:type="pct"/>
            <w:tcBorders>
              <w:bottom w:val="single" w:sz="4" w:space="0" w:color="auto"/>
            </w:tcBorders>
          </w:tcPr>
          <w:p w:rsidR="00F824B2" w:rsidRPr="006C413C" w:rsidRDefault="00F824B2" w:rsidP="005552B4">
            <w:pPr>
              <w:jc w:val="center"/>
              <w:rPr>
                <w:spacing w:val="0"/>
              </w:rPr>
            </w:pPr>
            <w:r w:rsidRPr="006C413C">
              <w:rPr>
                <w:spacing w:val="0"/>
              </w:rPr>
              <w:t>3</w:t>
            </w:r>
          </w:p>
        </w:tc>
        <w:tc>
          <w:tcPr>
            <w:tcW w:w="657" w:type="pct"/>
            <w:tcBorders>
              <w:bottom w:val="single" w:sz="4" w:space="0" w:color="auto"/>
            </w:tcBorders>
          </w:tcPr>
          <w:p w:rsidR="00F824B2" w:rsidRPr="006C413C" w:rsidRDefault="00F824B2" w:rsidP="005552B4">
            <w:pPr>
              <w:jc w:val="center"/>
              <w:rPr>
                <w:spacing w:val="0"/>
              </w:rPr>
            </w:pPr>
            <w:r w:rsidRPr="006C413C">
              <w:rPr>
                <w:spacing w:val="0"/>
              </w:rPr>
              <w:t>4</w:t>
            </w:r>
          </w:p>
        </w:tc>
        <w:tc>
          <w:tcPr>
            <w:tcW w:w="1056" w:type="pct"/>
            <w:tcBorders>
              <w:bottom w:val="single" w:sz="4" w:space="0" w:color="auto"/>
            </w:tcBorders>
          </w:tcPr>
          <w:p w:rsidR="00F824B2" w:rsidRPr="006C413C" w:rsidRDefault="00F824B2" w:rsidP="005552B4">
            <w:pPr>
              <w:jc w:val="center"/>
              <w:rPr>
                <w:spacing w:val="0"/>
              </w:rPr>
            </w:pPr>
            <w:r w:rsidRPr="006C413C">
              <w:rPr>
                <w:spacing w:val="0"/>
              </w:rPr>
              <w:t>5</w:t>
            </w:r>
          </w:p>
        </w:tc>
      </w:tr>
      <w:tr w:rsidR="00F824B2" w:rsidRPr="009F15A3" w:rsidTr="001D36F1">
        <w:tc>
          <w:tcPr>
            <w:tcW w:w="218" w:type="pct"/>
            <w:tcBorders>
              <w:bottom w:val="single" w:sz="4" w:space="0" w:color="auto"/>
            </w:tcBorders>
          </w:tcPr>
          <w:p w:rsidR="00F824B2" w:rsidRPr="00F6267D" w:rsidRDefault="001B153C" w:rsidP="001B153C">
            <w:pPr>
              <w:ind w:left="-108" w:right="-108"/>
              <w:jc w:val="center"/>
              <w:rPr>
                <w:spacing w:val="0"/>
                <w:sz w:val="20"/>
                <w:szCs w:val="20"/>
              </w:rPr>
            </w:pPr>
            <w:r w:rsidRPr="00F6267D">
              <w:rPr>
                <w:spacing w:val="0"/>
                <w:sz w:val="20"/>
                <w:szCs w:val="20"/>
              </w:rPr>
              <w:t>2.1</w:t>
            </w:r>
            <w:r w:rsidR="00F824B2" w:rsidRPr="00F6267D">
              <w:rPr>
                <w:spacing w:val="0"/>
                <w:sz w:val="20"/>
                <w:szCs w:val="20"/>
              </w:rPr>
              <w:t>/</w:t>
            </w:r>
            <w:r w:rsidRPr="00F6267D">
              <w:rPr>
                <w:spacing w:val="0"/>
                <w:sz w:val="20"/>
                <w:szCs w:val="20"/>
              </w:rPr>
              <w:t>1</w:t>
            </w:r>
            <w:r w:rsidR="00F824B2" w:rsidRPr="00F6267D">
              <w:rPr>
                <w:spacing w:val="0"/>
                <w:sz w:val="20"/>
                <w:szCs w:val="20"/>
              </w:rPr>
              <w:t>3</w:t>
            </w:r>
          </w:p>
        </w:tc>
        <w:tc>
          <w:tcPr>
            <w:tcW w:w="2063" w:type="pct"/>
            <w:tcBorders>
              <w:bottom w:val="single" w:sz="4" w:space="0" w:color="auto"/>
            </w:tcBorders>
          </w:tcPr>
          <w:p w:rsidR="00D9697E" w:rsidRPr="00F6267D" w:rsidRDefault="00FF2DEA" w:rsidP="00FF2DEA">
            <w:pPr>
              <w:rPr>
                <w:spacing w:val="0"/>
              </w:rPr>
            </w:pPr>
            <w:r w:rsidRPr="00F6267D">
              <w:rPr>
                <w:spacing w:val="0"/>
              </w:rPr>
              <w:t>Участие в межведомственных комиссиях налоговых органов, в том числе в режиме видео-конференц-связи,</w:t>
            </w:r>
            <w:r w:rsidRPr="00F6267D">
              <w:rPr>
                <w:spacing w:val="0"/>
              </w:rPr>
              <w:br/>
              <w:t>в соответствии с графиком, согласованным органами местного самоуправления и налоговыми органами,              по проведению адресной работы с хозяйствующими субъектами, имеющими задолженность по уплате налогов, подлежащих зачислению в местные бюджеты</w:t>
            </w:r>
          </w:p>
        </w:tc>
        <w:tc>
          <w:tcPr>
            <w:tcW w:w="1006" w:type="pct"/>
            <w:tcBorders>
              <w:bottom w:val="single" w:sz="4" w:space="0" w:color="auto"/>
            </w:tcBorders>
          </w:tcPr>
          <w:p w:rsidR="00F824B2" w:rsidRPr="00F6267D" w:rsidRDefault="00F824B2" w:rsidP="005552B4">
            <w:pPr>
              <w:jc w:val="center"/>
              <w:rPr>
                <w:spacing w:val="0"/>
                <w:sz w:val="20"/>
                <w:szCs w:val="20"/>
              </w:rPr>
            </w:pPr>
            <w:r w:rsidRPr="00F6267D">
              <w:rPr>
                <w:spacing w:val="0"/>
              </w:rPr>
              <w:t xml:space="preserve">отдел по экономике администрации </w:t>
            </w:r>
            <w:proofErr w:type="spellStart"/>
            <w:r w:rsidRPr="00F6267D">
              <w:rPr>
                <w:spacing w:val="0"/>
              </w:rPr>
              <w:t>Асбестовского</w:t>
            </w:r>
            <w:proofErr w:type="spellEnd"/>
            <w:r w:rsidRPr="00F6267D">
              <w:rPr>
                <w:spacing w:val="0"/>
              </w:rPr>
              <w:t xml:space="preserve"> городского округа</w:t>
            </w:r>
            <w:r w:rsidR="00FF2DEA" w:rsidRPr="00F6267D">
              <w:rPr>
                <w:spacing w:val="0"/>
              </w:rPr>
              <w:t xml:space="preserve"> во взаимодействии </w:t>
            </w:r>
            <w:r w:rsidR="00FF2DEA" w:rsidRPr="00F6267D">
              <w:rPr>
                <w:spacing w:val="0"/>
              </w:rPr>
              <w:br/>
              <w:t xml:space="preserve">с территориальными налоговыми органами </w:t>
            </w:r>
            <w:r w:rsidR="00FF2DEA" w:rsidRPr="00F6267D">
              <w:rPr>
                <w:spacing w:val="0"/>
              </w:rPr>
              <w:br/>
              <w:t>(по согласованию)</w:t>
            </w:r>
          </w:p>
        </w:tc>
        <w:tc>
          <w:tcPr>
            <w:tcW w:w="657" w:type="pct"/>
            <w:tcBorders>
              <w:bottom w:val="single" w:sz="4" w:space="0" w:color="auto"/>
            </w:tcBorders>
          </w:tcPr>
          <w:p w:rsidR="00F824B2" w:rsidRPr="00F6267D" w:rsidRDefault="00F824B2" w:rsidP="005552B4">
            <w:pPr>
              <w:jc w:val="center"/>
              <w:rPr>
                <w:spacing w:val="0"/>
              </w:rPr>
            </w:pPr>
            <w:r w:rsidRPr="00F6267D">
              <w:rPr>
                <w:spacing w:val="0"/>
              </w:rPr>
              <w:t>ежеквартально</w:t>
            </w:r>
          </w:p>
        </w:tc>
        <w:tc>
          <w:tcPr>
            <w:tcW w:w="1056" w:type="pct"/>
            <w:tcBorders>
              <w:bottom w:val="single" w:sz="4" w:space="0" w:color="auto"/>
            </w:tcBorders>
          </w:tcPr>
          <w:p w:rsidR="00F931FA" w:rsidRPr="00F6267D" w:rsidRDefault="00F931FA" w:rsidP="00F931FA">
            <w:pPr>
              <w:pStyle w:val="TableParagraph"/>
              <w:ind w:lef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</w:t>
            </w:r>
          </w:p>
          <w:p w:rsidR="00F824B2" w:rsidRPr="00F6267D" w:rsidRDefault="00F931FA" w:rsidP="008D7396">
            <w:pPr>
              <w:pStyle w:val="TableParagraph"/>
              <w:ind w:left="79" w:right="228"/>
              <w:jc w:val="center"/>
            </w:pPr>
            <w:r w:rsidRPr="00F6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прогнозируемых сумм поступлений доходов </w:t>
            </w:r>
            <w:r w:rsidRPr="00F6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учет выявляемых тенденций при разработке проекта закона Свердловской области </w:t>
            </w:r>
            <w:r w:rsidRPr="00F6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 областном бюджете</w:t>
            </w:r>
            <w:r w:rsidR="008D7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бюджете АГО</w:t>
            </w:r>
            <w:r w:rsidRPr="00F6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очередной финансовый год </w:t>
            </w:r>
            <w:r w:rsidRPr="00F6267D">
              <w:rPr>
                <w:rFonts w:ascii="Times New Roman" w:hAnsi="Times New Roman" w:cs="Times New Roman"/>
                <w:sz w:val="24"/>
                <w:szCs w:val="24"/>
              </w:rPr>
              <w:t>и плановый период</w:t>
            </w:r>
          </w:p>
        </w:tc>
      </w:tr>
      <w:tr w:rsidR="00F824B2" w:rsidRPr="009F15A3" w:rsidTr="001D36F1">
        <w:tc>
          <w:tcPr>
            <w:tcW w:w="218" w:type="pct"/>
            <w:tcBorders>
              <w:bottom w:val="single" w:sz="4" w:space="0" w:color="auto"/>
            </w:tcBorders>
          </w:tcPr>
          <w:p w:rsidR="00F824B2" w:rsidRPr="00F55160" w:rsidRDefault="001B153C" w:rsidP="005552B4">
            <w:pPr>
              <w:ind w:left="-108" w:right="-108"/>
              <w:jc w:val="center"/>
              <w:rPr>
                <w:spacing w:val="0"/>
                <w:sz w:val="20"/>
                <w:szCs w:val="20"/>
              </w:rPr>
            </w:pPr>
            <w:r w:rsidRPr="00F55160">
              <w:rPr>
                <w:spacing w:val="0"/>
                <w:sz w:val="20"/>
                <w:szCs w:val="20"/>
              </w:rPr>
              <w:t>3.1/19</w:t>
            </w:r>
          </w:p>
        </w:tc>
        <w:tc>
          <w:tcPr>
            <w:tcW w:w="2063" w:type="pct"/>
            <w:tcBorders>
              <w:bottom w:val="single" w:sz="4" w:space="0" w:color="auto"/>
            </w:tcBorders>
          </w:tcPr>
          <w:p w:rsidR="00FF0B0F" w:rsidRPr="00F55160" w:rsidRDefault="00F931FA" w:rsidP="00F931FA">
            <w:pPr>
              <w:pStyle w:val="TableParagraph"/>
              <w:spacing w:line="230" w:lineRule="exact"/>
              <w:jc w:val="both"/>
              <w:rPr>
                <w:sz w:val="20"/>
                <w:szCs w:val="20"/>
              </w:rPr>
            </w:pPr>
            <w:proofErr w:type="gramStart"/>
            <w:r w:rsidRPr="00F5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финансовой дисциплиной организаций, финансируемых из областного и местных бюджетов, в части полноты и своевременности уплаты налогов и сборов, подлежащих зачислению</w:t>
            </w:r>
            <w:r w:rsidRPr="00F5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консолидированный бюджет Свердловской области, посредством организации сверки расчетов с бюджетом подведомственными организациями с периодичностью </w:t>
            </w:r>
            <w:r w:rsidRPr="00F5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реже одного раза в квартал с использованием электронных сервисов Федеральной налоговой службы или иных систем защищенного электронного документооборота с государственными контролирующими</w:t>
            </w:r>
            <w:proofErr w:type="gramEnd"/>
            <w:r w:rsidRPr="00F5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органами для юридических лиц, а также принятие мер по ее погашению </w:t>
            </w:r>
            <w:r w:rsidRPr="00F55160">
              <w:rPr>
                <w:rFonts w:ascii="Times New Roman" w:hAnsi="Times New Roman" w:cs="Times New Roman"/>
                <w:sz w:val="24"/>
                <w:szCs w:val="24"/>
              </w:rPr>
              <w:t>(урегулированию)</w:t>
            </w:r>
          </w:p>
        </w:tc>
        <w:tc>
          <w:tcPr>
            <w:tcW w:w="1006" w:type="pct"/>
            <w:tcBorders>
              <w:bottom w:val="single" w:sz="4" w:space="0" w:color="auto"/>
            </w:tcBorders>
          </w:tcPr>
          <w:p w:rsidR="00F824B2" w:rsidRPr="00F55160" w:rsidRDefault="00F824B2" w:rsidP="005552B4">
            <w:pPr>
              <w:jc w:val="center"/>
              <w:rPr>
                <w:spacing w:val="0"/>
              </w:rPr>
            </w:pPr>
            <w:r w:rsidRPr="00F179C5">
              <w:rPr>
                <w:spacing w:val="0"/>
              </w:rPr>
              <w:t>администраци</w:t>
            </w:r>
            <w:r w:rsidR="00F179C5" w:rsidRPr="00F179C5">
              <w:rPr>
                <w:spacing w:val="0"/>
              </w:rPr>
              <w:t>я</w:t>
            </w:r>
            <w:r w:rsidRPr="00F179C5">
              <w:rPr>
                <w:spacing w:val="0"/>
              </w:rPr>
              <w:t xml:space="preserve"> </w:t>
            </w:r>
            <w:proofErr w:type="spellStart"/>
            <w:r w:rsidRPr="00F179C5">
              <w:rPr>
                <w:spacing w:val="0"/>
              </w:rPr>
              <w:t>Асбестовского</w:t>
            </w:r>
            <w:proofErr w:type="spellEnd"/>
            <w:r w:rsidRPr="00F179C5">
              <w:rPr>
                <w:spacing w:val="0"/>
              </w:rPr>
              <w:t xml:space="preserve"> городского округа</w:t>
            </w:r>
            <w:r w:rsidR="00F179C5" w:rsidRPr="00F179C5">
              <w:rPr>
                <w:spacing w:val="0"/>
              </w:rPr>
              <w:t xml:space="preserve">, </w:t>
            </w:r>
            <w:r w:rsidR="00F179C5" w:rsidRPr="00F179C5">
              <w:rPr>
                <w:spacing w:val="0"/>
              </w:rPr>
              <w:br/>
              <w:t xml:space="preserve">Управление образованием </w:t>
            </w:r>
            <w:proofErr w:type="spellStart"/>
            <w:r w:rsidR="00F179C5" w:rsidRPr="00F179C5">
              <w:rPr>
                <w:spacing w:val="0"/>
              </w:rPr>
              <w:t>Асбестовского</w:t>
            </w:r>
            <w:proofErr w:type="spellEnd"/>
            <w:r w:rsidR="00F179C5" w:rsidRPr="00F179C5">
              <w:rPr>
                <w:spacing w:val="0"/>
              </w:rPr>
              <w:t xml:space="preserve"> городского округа, </w:t>
            </w:r>
            <w:r w:rsidR="00F179C5" w:rsidRPr="00F179C5">
              <w:rPr>
                <w:spacing w:val="0"/>
              </w:rPr>
              <w:br/>
              <w:t xml:space="preserve">Дума </w:t>
            </w:r>
            <w:proofErr w:type="spellStart"/>
            <w:r w:rsidR="00F179C5" w:rsidRPr="00F179C5">
              <w:rPr>
                <w:spacing w:val="0"/>
              </w:rPr>
              <w:t>Асбестовского</w:t>
            </w:r>
            <w:proofErr w:type="spellEnd"/>
            <w:r w:rsidR="00F179C5" w:rsidRPr="00F179C5">
              <w:rPr>
                <w:spacing w:val="0"/>
              </w:rPr>
              <w:t xml:space="preserve"> городского округа, </w:t>
            </w:r>
            <w:r w:rsidR="00F179C5" w:rsidRPr="00F179C5">
              <w:rPr>
                <w:spacing w:val="0"/>
              </w:rPr>
              <w:br/>
              <w:t xml:space="preserve">Счетная палата </w:t>
            </w:r>
            <w:proofErr w:type="spellStart"/>
            <w:r w:rsidR="00F179C5" w:rsidRPr="00F179C5">
              <w:rPr>
                <w:spacing w:val="0"/>
              </w:rPr>
              <w:t>Асбестовского</w:t>
            </w:r>
            <w:proofErr w:type="spellEnd"/>
            <w:r w:rsidR="00F179C5" w:rsidRPr="00F179C5">
              <w:rPr>
                <w:spacing w:val="0"/>
              </w:rPr>
              <w:t xml:space="preserve"> городского округа</w:t>
            </w:r>
          </w:p>
          <w:p w:rsidR="00F824B2" w:rsidRPr="00F55160" w:rsidRDefault="00F824B2" w:rsidP="005552B4">
            <w:pPr>
              <w:jc w:val="center"/>
              <w:rPr>
                <w:spacing w:val="0"/>
              </w:rPr>
            </w:pPr>
          </w:p>
        </w:tc>
        <w:tc>
          <w:tcPr>
            <w:tcW w:w="657" w:type="pct"/>
            <w:tcBorders>
              <w:bottom w:val="single" w:sz="4" w:space="0" w:color="auto"/>
            </w:tcBorders>
          </w:tcPr>
          <w:p w:rsidR="00F824B2" w:rsidRPr="00F55160" w:rsidRDefault="00F824B2" w:rsidP="005552B4">
            <w:pPr>
              <w:ind w:left="-53" w:right="-58"/>
              <w:jc w:val="center"/>
              <w:rPr>
                <w:spacing w:val="0"/>
              </w:rPr>
            </w:pPr>
            <w:r w:rsidRPr="00F55160">
              <w:rPr>
                <w:spacing w:val="0"/>
              </w:rPr>
              <w:t>ежеквартально</w:t>
            </w:r>
          </w:p>
        </w:tc>
        <w:tc>
          <w:tcPr>
            <w:tcW w:w="1056" w:type="pct"/>
            <w:tcBorders>
              <w:bottom w:val="single" w:sz="4" w:space="0" w:color="auto"/>
            </w:tcBorders>
          </w:tcPr>
          <w:p w:rsidR="00F931FA" w:rsidRPr="00F55160" w:rsidRDefault="00F931FA" w:rsidP="00F931FA">
            <w:pPr>
              <w:pStyle w:val="TableParagraph"/>
              <w:ind w:lef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</w:t>
            </w:r>
            <w:proofErr w:type="gramStart"/>
            <w:r w:rsidRPr="00F5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финансовой</w:t>
            </w:r>
            <w:proofErr w:type="gramEnd"/>
          </w:p>
          <w:p w:rsidR="00F931FA" w:rsidRPr="00F55160" w:rsidRDefault="00F931FA" w:rsidP="00F931FA">
            <w:pPr>
              <w:pStyle w:val="TableParagraph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дисциплины организаций, финансируемых </w:t>
            </w:r>
            <w:r w:rsidRPr="00F5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 </w:t>
            </w:r>
            <w:proofErr w:type="gramStart"/>
            <w:r w:rsidRPr="00F5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областного</w:t>
            </w:r>
            <w:proofErr w:type="gramEnd"/>
            <w:r w:rsidRPr="00F5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местных</w:t>
            </w:r>
          </w:p>
          <w:p w:rsidR="00F931FA" w:rsidRPr="00F55160" w:rsidRDefault="00F931FA" w:rsidP="00F931FA">
            <w:pPr>
              <w:pStyle w:val="TableParagraph"/>
              <w:tabs>
                <w:tab w:val="left" w:pos="3048"/>
              </w:tabs>
              <w:ind w:left="88" w:right="35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бюджетов, а также обеспечение поступлений</w:t>
            </w:r>
          </w:p>
          <w:p w:rsidR="00F931FA" w:rsidRPr="00F55160" w:rsidRDefault="00F931FA" w:rsidP="00F931FA">
            <w:pPr>
              <w:jc w:val="center"/>
              <w:rPr>
                <w:spacing w:val="0"/>
              </w:rPr>
            </w:pPr>
            <w:r w:rsidRPr="00F55160">
              <w:rPr>
                <w:spacing w:val="0"/>
              </w:rPr>
              <w:t>в консолидированный бюджет Свердловской области</w:t>
            </w:r>
            <w:r w:rsidR="008D7396">
              <w:rPr>
                <w:spacing w:val="0"/>
              </w:rPr>
              <w:t xml:space="preserve"> и бюджет АГО</w:t>
            </w:r>
            <w:r w:rsidR="008D7396">
              <w:rPr>
                <w:spacing w:val="0"/>
              </w:rPr>
              <w:br/>
            </w:r>
            <w:r w:rsidRPr="00F55160">
              <w:rPr>
                <w:spacing w:val="0"/>
              </w:rPr>
              <w:t>за счет погашения задолженности</w:t>
            </w:r>
          </w:p>
          <w:p w:rsidR="00F824B2" w:rsidRPr="00F55160" w:rsidRDefault="00F824B2" w:rsidP="00F931FA">
            <w:pPr>
              <w:jc w:val="center"/>
              <w:rPr>
                <w:spacing w:val="0"/>
                <w:sz w:val="20"/>
                <w:szCs w:val="20"/>
              </w:rPr>
            </w:pPr>
          </w:p>
        </w:tc>
      </w:tr>
    </w:tbl>
    <w:p w:rsidR="00F824B2" w:rsidRPr="00FA6AC4" w:rsidRDefault="00F824B2" w:rsidP="000F5F89">
      <w:pPr>
        <w:shd w:val="clear" w:color="auto" w:fill="FFFFFF"/>
        <w:ind w:right="-454"/>
        <w:rPr>
          <w:spacing w:val="0"/>
          <w:sz w:val="20"/>
          <w:szCs w:val="20"/>
        </w:rPr>
      </w:pPr>
      <w:r w:rsidRPr="009F15A3">
        <w:rPr>
          <w:spacing w:val="0"/>
          <w:sz w:val="20"/>
          <w:szCs w:val="20"/>
        </w:rPr>
        <w:t xml:space="preserve">* № </w:t>
      </w:r>
      <w:proofErr w:type="gramStart"/>
      <w:r w:rsidRPr="009F15A3">
        <w:rPr>
          <w:spacing w:val="0"/>
          <w:sz w:val="20"/>
          <w:szCs w:val="20"/>
        </w:rPr>
        <w:t>п</w:t>
      </w:r>
      <w:proofErr w:type="gramEnd"/>
      <w:r w:rsidRPr="009F15A3">
        <w:rPr>
          <w:spacing w:val="0"/>
          <w:sz w:val="20"/>
          <w:szCs w:val="20"/>
        </w:rPr>
        <w:t>/ - порядковый номер мероприятий настоящего Плана; № /п – порядковый номер мероприятий согласно Приложению к распоряжению Правительства Свердловской области.</w:t>
      </w:r>
    </w:p>
    <w:tbl>
      <w:tblPr>
        <w:tblStyle w:val="ae"/>
        <w:tblW w:w="3828" w:type="dxa"/>
        <w:tblInd w:w="11448" w:type="dxa"/>
        <w:tblLook w:val="04A0" w:firstRow="1" w:lastRow="0" w:firstColumn="1" w:lastColumn="0" w:noHBand="0" w:noVBand="1"/>
      </w:tblPr>
      <w:tblGrid>
        <w:gridCol w:w="3828"/>
      </w:tblGrid>
      <w:tr w:rsidR="00791147" w:rsidTr="0079114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91147" w:rsidRPr="004553E7" w:rsidRDefault="00791147" w:rsidP="00791147">
            <w:pPr>
              <w:jc w:val="left"/>
              <w:rPr>
                <w:spacing w:val="0"/>
              </w:rPr>
            </w:pPr>
            <w:r>
              <w:rPr>
                <w:spacing w:val="0"/>
              </w:rPr>
              <w:lastRenderedPageBreak/>
              <w:t>Приложение № 2</w:t>
            </w:r>
            <w:r w:rsidRPr="004553E7">
              <w:rPr>
                <w:spacing w:val="0"/>
              </w:rPr>
              <w:t xml:space="preserve"> </w:t>
            </w:r>
          </w:p>
          <w:p w:rsidR="00791147" w:rsidRPr="004553E7" w:rsidRDefault="00791147" w:rsidP="00791147">
            <w:pPr>
              <w:jc w:val="left"/>
              <w:rPr>
                <w:spacing w:val="0"/>
              </w:rPr>
            </w:pPr>
            <w:r w:rsidRPr="004553E7">
              <w:rPr>
                <w:spacing w:val="0"/>
              </w:rPr>
              <w:t xml:space="preserve">к распоряжению администрации </w:t>
            </w:r>
          </w:p>
          <w:p w:rsidR="00791147" w:rsidRDefault="00791147" w:rsidP="00791147">
            <w:pPr>
              <w:jc w:val="left"/>
              <w:rPr>
                <w:spacing w:val="0"/>
              </w:rPr>
            </w:pPr>
            <w:proofErr w:type="spellStart"/>
            <w:r w:rsidRPr="004553E7">
              <w:rPr>
                <w:spacing w:val="0"/>
              </w:rPr>
              <w:t>Асбестовского</w:t>
            </w:r>
            <w:proofErr w:type="spellEnd"/>
            <w:r w:rsidRPr="004553E7">
              <w:rPr>
                <w:spacing w:val="0"/>
              </w:rPr>
              <w:t xml:space="preserve"> городского округа</w:t>
            </w:r>
          </w:p>
          <w:p w:rsidR="00791147" w:rsidRDefault="00791147" w:rsidP="00BC6176">
            <w:pPr>
              <w:shd w:val="clear" w:color="auto" w:fill="FFFFFF"/>
              <w:jc w:val="left"/>
              <w:rPr>
                <w:spacing w:val="0"/>
                <w:sz w:val="20"/>
                <w:szCs w:val="20"/>
              </w:rPr>
            </w:pPr>
            <w:r>
              <w:rPr>
                <w:spacing w:val="0"/>
              </w:rPr>
              <w:t xml:space="preserve">от </w:t>
            </w:r>
            <w:r w:rsidR="00BC6176">
              <w:rPr>
                <w:spacing w:val="0"/>
              </w:rPr>
              <w:t>09.02.2024</w:t>
            </w:r>
            <w:r w:rsidR="00D9697E">
              <w:rPr>
                <w:spacing w:val="0"/>
              </w:rPr>
              <w:t xml:space="preserve"> </w:t>
            </w:r>
            <w:r>
              <w:rPr>
                <w:spacing w:val="0"/>
              </w:rPr>
              <w:t>№</w:t>
            </w:r>
            <w:r w:rsidR="00BC6176">
              <w:rPr>
                <w:spacing w:val="0"/>
              </w:rPr>
              <w:t xml:space="preserve"> 94-РА</w:t>
            </w:r>
          </w:p>
        </w:tc>
      </w:tr>
    </w:tbl>
    <w:p w:rsidR="004553E7" w:rsidRDefault="004553E7" w:rsidP="00F824B2">
      <w:pPr>
        <w:shd w:val="clear" w:color="auto" w:fill="FFFFFF"/>
        <w:rPr>
          <w:spacing w:val="0"/>
          <w:sz w:val="20"/>
          <w:szCs w:val="20"/>
        </w:rPr>
      </w:pPr>
    </w:p>
    <w:p w:rsidR="004553E7" w:rsidRDefault="004553E7" w:rsidP="00F824B2">
      <w:pPr>
        <w:shd w:val="clear" w:color="auto" w:fill="FFFFFF"/>
        <w:rPr>
          <w:spacing w:val="0"/>
          <w:sz w:val="20"/>
          <w:szCs w:val="20"/>
        </w:rPr>
      </w:pPr>
    </w:p>
    <w:tbl>
      <w:tblPr>
        <w:tblW w:w="523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6256"/>
        <w:gridCol w:w="3376"/>
        <w:gridCol w:w="2035"/>
        <w:gridCol w:w="3156"/>
      </w:tblGrid>
      <w:tr w:rsidR="00110D7A" w:rsidRPr="006C413C" w:rsidTr="00BC6176">
        <w:tc>
          <w:tcPr>
            <w:tcW w:w="214" w:type="pct"/>
            <w:vAlign w:val="center"/>
          </w:tcPr>
          <w:p w:rsidR="00110D7A" w:rsidRPr="006C413C" w:rsidRDefault="00110D7A" w:rsidP="00BC6176">
            <w:pPr>
              <w:ind w:left="-108" w:right="-108"/>
              <w:jc w:val="center"/>
              <w:rPr>
                <w:spacing w:val="0"/>
              </w:rPr>
            </w:pPr>
            <w:r w:rsidRPr="006C413C">
              <w:rPr>
                <w:spacing w:val="0"/>
              </w:rPr>
              <w:t>№</w:t>
            </w:r>
          </w:p>
          <w:p w:rsidR="00110D7A" w:rsidRPr="006C413C" w:rsidRDefault="00110D7A" w:rsidP="00BC6176">
            <w:pPr>
              <w:ind w:left="-108" w:right="-108"/>
              <w:jc w:val="center"/>
              <w:rPr>
                <w:spacing w:val="0"/>
              </w:rPr>
            </w:pPr>
            <w:proofErr w:type="gramStart"/>
            <w:r w:rsidRPr="006C413C">
              <w:rPr>
                <w:spacing w:val="0"/>
              </w:rPr>
              <w:t>п</w:t>
            </w:r>
            <w:proofErr w:type="gramEnd"/>
            <w:r w:rsidRPr="006C413C">
              <w:rPr>
                <w:spacing w:val="0"/>
              </w:rPr>
              <w:t>/п*</w:t>
            </w:r>
          </w:p>
        </w:tc>
        <w:tc>
          <w:tcPr>
            <w:tcW w:w="2020" w:type="pct"/>
            <w:vAlign w:val="center"/>
          </w:tcPr>
          <w:p w:rsidR="00110D7A" w:rsidRPr="006C413C" w:rsidRDefault="00110D7A" w:rsidP="00BC6176">
            <w:pPr>
              <w:jc w:val="center"/>
              <w:rPr>
                <w:spacing w:val="0"/>
              </w:rPr>
            </w:pPr>
            <w:r w:rsidRPr="006C413C">
              <w:rPr>
                <w:spacing w:val="0"/>
              </w:rPr>
              <w:t>Наименование мероприятия</w:t>
            </w:r>
          </w:p>
        </w:tc>
        <w:tc>
          <w:tcPr>
            <w:tcW w:w="1090" w:type="pct"/>
            <w:vAlign w:val="center"/>
          </w:tcPr>
          <w:p w:rsidR="00110D7A" w:rsidRPr="006C413C" w:rsidRDefault="00110D7A" w:rsidP="00BC6176">
            <w:pPr>
              <w:jc w:val="center"/>
              <w:rPr>
                <w:spacing w:val="0"/>
              </w:rPr>
            </w:pPr>
            <w:r w:rsidRPr="006C413C">
              <w:rPr>
                <w:spacing w:val="0"/>
              </w:rPr>
              <w:t>Исполнители</w:t>
            </w:r>
          </w:p>
        </w:tc>
        <w:tc>
          <w:tcPr>
            <w:tcW w:w="657" w:type="pct"/>
            <w:vAlign w:val="center"/>
          </w:tcPr>
          <w:p w:rsidR="00110D7A" w:rsidRPr="006C413C" w:rsidRDefault="00110D7A" w:rsidP="00BC6176">
            <w:pPr>
              <w:jc w:val="center"/>
              <w:rPr>
                <w:spacing w:val="0"/>
              </w:rPr>
            </w:pPr>
            <w:r w:rsidRPr="006C413C">
              <w:rPr>
                <w:spacing w:val="0"/>
              </w:rPr>
              <w:t>Рекомендуемый срок  исполнения</w:t>
            </w:r>
          </w:p>
        </w:tc>
        <w:tc>
          <w:tcPr>
            <w:tcW w:w="1019" w:type="pct"/>
            <w:vAlign w:val="center"/>
          </w:tcPr>
          <w:p w:rsidR="00110D7A" w:rsidRPr="006C413C" w:rsidRDefault="00110D7A" w:rsidP="00BC6176">
            <w:pPr>
              <w:jc w:val="center"/>
              <w:rPr>
                <w:spacing w:val="0"/>
              </w:rPr>
            </w:pPr>
            <w:r w:rsidRPr="006C413C">
              <w:rPr>
                <w:spacing w:val="0"/>
              </w:rPr>
              <w:t>Ожидаемый результат</w:t>
            </w:r>
          </w:p>
        </w:tc>
      </w:tr>
      <w:tr w:rsidR="00110D7A" w:rsidRPr="006C413C" w:rsidTr="0067788D">
        <w:tc>
          <w:tcPr>
            <w:tcW w:w="214" w:type="pct"/>
            <w:tcBorders>
              <w:bottom w:val="single" w:sz="4" w:space="0" w:color="auto"/>
            </w:tcBorders>
          </w:tcPr>
          <w:p w:rsidR="00110D7A" w:rsidRPr="006C413C" w:rsidRDefault="00110D7A" w:rsidP="00EE6837">
            <w:pPr>
              <w:ind w:left="-108" w:right="-108"/>
              <w:jc w:val="center"/>
              <w:rPr>
                <w:spacing w:val="0"/>
              </w:rPr>
            </w:pPr>
            <w:r w:rsidRPr="006C413C">
              <w:rPr>
                <w:spacing w:val="0"/>
              </w:rPr>
              <w:t>1</w:t>
            </w:r>
          </w:p>
        </w:tc>
        <w:tc>
          <w:tcPr>
            <w:tcW w:w="2020" w:type="pct"/>
            <w:tcBorders>
              <w:bottom w:val="single" w:sz="4" w:space="0" w:color="auto"/>
            </w:tcBorders>
          </w:tcPr>
          <w:p w:rsidR="00110D7A" w:rsidRPr="006C413C" w:rsidRDefault="00110D7A" w:rsidP="00EE6837">
            <w:pPr>
              <w:jc w:val="center"/>
              <w:rPr>
                <w:spacing w:val="0"/>
              </w:rPr>
            </w:pPr>
            <w:r w:rsidRPr="006C413C">
              <w:rPr>
                <w:spacing w:val="0"/>
              </w:rPr>
              <w:t>2</w:t>
            </w:r>
          </w:p>
        </w:tc>
        <w:tc>
          <w:tcPr>
            <w:tcW w:w="1090" w:type="pct"/>
            <w:tcBorders>
              <w:bottom w:val="single" w:sz="4" w:space="0" w:color="auto"/>
            </w:tcBorders>
          </w:tcPr>
          <w:p w:rsidR="00110D7A" w:rsidRPr="006C413C" w:rsidRDefault="00110D7A" w:rsidP="00EE6837">
            <w:pPr>
              <w:jc w:val="center"/>
              <w:rPr>
                <w:spacing w:val="0"/>
              </w:rPr>
            </w:pPr>
            <w:r w:rsidRPr="006C413C">
              <w:rPr>
                <w:spacing w:val="0"/>
              </w:rPr>
              <w:t>3</w:t>
            </w:r>
          </w:p>
        </w:tc>
        <w:tc>
          <w:tcPr>
            <w:tcW w:w="657" w:type="pct"/>
            <w:tcBorders>
              <w:bottom w:val="single" w:sz="4" w:space="0" w:color="auto"/>
            </w:tcBorders>
          </w:tcPr>
          <w:p w:rsidR="00110D7A" w:rsidRPr="006C413C" w:rsidRDefault="00110D7A" w:rsidP="00EE6837">
            <w:pPr>
              <w:jc w:val="center"/>
              <w:rPr>
                <w:spacing w:val="0"/>
              </w:rPr>
            </w:pPr>
            <w:r w:rsidRPr="006C413C">
              <w:rPr>
                <w:spacing w:val="0"/>
              </w:rPr>
              <w:t>4</w:t>
            </w:r>
          </w:p>
        </w:tc>
        <w:tc>
          <w:tcPr>
            <w:tcW w:w="1019" w:type="pct"/>
            <w:tcBorders>
              <w:bottom w:val="single" w:sz="4" w:space="0" w:color="auto"/>
            </w:tcBorders>
          </w:tcPr>
          <w:p w:rsidR="00110D7A" w:rsidRPr="006C413C" w:rsidRDefault="00110D7A" w:rsidP="00EE6837">
            <w:pPr>
              <w:jc w:val="center"/>
              <w:rPr>
                <w:spacing w:val="0"/>
              </w:rPr>
            </w:pPr>
            <w:r w:rsidRPr="006C413C">
              <w:rPr>
                <w:spacing w:val="0"/>
              </w:rPr>
              <w:t>5</w:t>
            </w:r>
          </w:p>
        </w:tc>
      </w:tr>
      <w:tr w:rsidR="00F55160" w:rsidRPr="0016634B" w:rsidTr="0067788D">
        <w:tc>
          <w:tcPr>
            <w:tcW w:w="214" w:type="pct"/>
            <w:tcBorders>
              <w:bottom w:val="single" w:sz="4" w:space="0" w:color="auto"/>
            </w:tcBorders>
          </w:tcPr>
          <w:p w:rsidR="00F55160" w:rsidRDefault="00F55160" w:rsidP="00110D7A">
            <w:pPr>
              <w:ind w:left="-108" w:right="-108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4/25</w:t>
            </w:r>
          </w:p>
        </w:tc>
        <w:tc>
          <w:tcPr>
            <w:tcW w:w="2020" w:type="pct"/>
            <w:tcBorders>
              <w:bottom w:val="single" w:sz="4" w:space="0" w:color="auto"/>
            </w:tcBorders>
          </w:tcPr>
          <w:p w:rsidR="00F55160" w:rsidRPr="00F55160" w:rsidRDefault="00F55160" w:rsidP="00F55160">
            <w:pPr>
              <w:pStyle w:val="TableParagraph"/>
              <w:spacing w:line="25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 полном объеме </w:t>
            </w:r>
            <w:proofErr w:type="spellStart"/>
            <w:r w:rsidRPr="00F5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претензионно</w:t>
            </w:r>
            <w:proofErr w:type="spellEnd"/>
            <w:r w:rsidRPr="00F5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-исковой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F5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адресной работы с арендаторами, имеющими задолженность по арендным платежам за пользование имуществом и земельными участками, находящимися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5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муниципальной собственности.</w:t>
            </w:r>
          </w:p>
          <w:p w:rsidR="00F55160" w:rsidRPr="00110D7A" w:rsidRDefault="00F55160" w:rsidP="00F55160">
            <w:pPr>
              <w:spacing w:after="6" w:line="226" w:lineRule="auto"/>
              <w:ind w:left="7" w:firstLine="7"/>
              <w:rPr>
                <w:spacing w:val="0"/>
              </w:rPr>
            </w:pPr>
            <w:r w:rsidRPr="00F55160">
              <w:rPr>
                <w:spacing w:val="0"/>
              </w:rPr>
              <w:t>Информация представляется в Министерство финансов Свердловской области по форме согласно приложению</w:t>
            </w:r>
            <w:r>
              <w:rPr>
                <w:spacing w:val="0"/>
              </w:rPr>
              <w:br/>
            </w:r>
            <w:r w:rsidRPr="00F55160">
              <w:rPr>
                <w:spacing w:val="0"/>
              </w:rPr>
              <w:t>к настоящему плану мероприятий (таблица 11)</w:t>
            </w:r>
          </w:p>
        </w:tc>
        <w:tc>
          <w:tcPr>
            <w:tcW w:w="1090" w:type="pct"/>
            <w:tcBorders>
              <w:bottom w:val="single" w:sz="4" w:space="0" w:color="auto"/>
            </w:tcBorders>
          </w:tcPr>
          <w:p w:rsidR="00F55160" w:rsidRPr="00E55E9C" w:rsidRDefault="00F55160" w:rsidP="00F55160">
            <w:pPr>
              <w:jc w:val="center"/>
              <w:rPr>
                <w:spacing w:val="0"/>
              </w:rPr>
            </w:pPr>
            <w:r w:rsidRPr="00E55E9C">
              <w:rPr>
                <w:spacing w:val="0"/>
              </w:rPr>
              <w:t xml:space="preserve">отдел по управлению муниципальным имуществом администрации </w:t>
            </w:r>
            <w:proofErr w:type="spellStart"/>
            <w:r w:rsidRPr="00E55E9C">
              <w:rPr>
                <w:spacing w:val="0"/>
              </w:rPr>
              <w:t>Асбестовского</w:t>
            </w:r>
            <w:proofErr w:type="spellEnd"/>
            <w:r w:rsidRPr="00E55E9C">
              <w:rPr>
                <w:spacing w:val="0"/>
              </w:rPr>
              <w:t xml:space="preserve"> городского округа</w:t>
            </w:r>
          </w:p>
        </w:tc>
        <w:tc>
          <w:tcPr>
            <w:tcW w:w="657" w:type="pct"/>
            <w:tcBorders>
              <w:bottom w:val="single" w:sz="4" w:space="0" w:color="auto"/>
            </w:tcBorders>
          </w:tcPr>
          <w:p w:rsidR="00F55160" w:rsidRPr="009F15A3" w:rsidRDefault="00F55160" w:rsidP="00EE6837">
            <w:pPr>
              <w:jc w:val="center"/>
              <w:rPr>
                <w:spacing w:val="0"/>
              </w:rPr>
            </w:pPr>
            <w:r w:rsidRPr="009F15A3">
              <w:rPr>
                <w:spacing w:val="0"/>
              </w:rPr>
              <w:t>ежеквартально</w:t>
            </w:r>
          </w:p>
        </w:tc>
        <w:tc>
          <w:tcPr>
            <w:tcW w:w="1019" w:type="pct"/>
            <w:tcBorders>
              <w:bottom w:val="single" w:sz="4" w:space="0" w:color="auto"/>
            </w:tcBorders>
          </w:tcPr>
          <w:p w:rsidR="00F55160" w:rsidRPr="00F55160" w:rsidRDefault="00F55160" w:rsidP="00F5516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5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величение </w:t>
            </w:r>
            <w:proofErr w:type="gramStart"/>
            <w:r w:rsidRPr="00F5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неналоговых</w:t>
            </w:r>
            <w:proofErr w:type="gramEnd"/>
          </w:p>
          <w:p w:rsidR="00F55160" w:rsidRPr="00F55160" w:rsidRDefault="00F55160" w:rsidP="00F55160">
            <w:pPr>
              <w:pStyle w:val="TableParagraph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 за счет фактического взыскания сумм задолженности</w:t>
            </w:r>
          </w:p>
          <w:p w:rsidR="00F55160" w:rsidRPr="00F55160" w:rsidRDefault="00F55160" w:rsidP="00F55160">
            <w:pPr>
              <w:pStyle w:val="TableParagraph"/>
              <w:ind w:right="289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арендным платежам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5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использование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F5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емельных участков</w:t>
            </w:r>
          </w:p>
          <w:p w:rsidR="00F55160" w:rsidRPr="00F55160" w:rsidRDefault="00F55160" w:rsidP="00F5516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(или) имущества,</w:t>
            </w:r>
          </w:p>
          <w:p w:rsidR="00F55160" w:rsidRPr="00F55160" w:rsidRDefault="00F55160" w:rsidP="00F5516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находящегося</w:t>
            </w:r>
          </w:p>
          <w:p w:rsidR="00F55160" w:rsidRPr="00F55160" w:rsidRDefault="00F55160" w:rsidP="00F55160">
            <w:pPr>
              <w:pStyle w:val="TableParagraph"/>
              <w:tabs>
                <w:tab w:val="left" w:pos="6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5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</w:t>
            </w:r>
          </w:p>
          <w:p w:rsidR="00F55160" w:rsidRPr="00B138FF" w:rsidRDefault="00F55160" w:rsidP="00F55160">
            <w:pPr>
              <w:jc w:val="center"/>
              <w:rPr>
                <w:spacing w:val="0"/>
              </w:rPr>
            </w:pPr>
            <w:r w:rsidRPr="00F55160">
              <w:rPr>
                <w:spacing w:val="0"/>
              </w:rPr>
              <w:t>собственности</w:t>
            </w:r>
          </w:p>
        </w:tc>
      </w:tr>
      <w:tr w:rsidR="00110D7A" w:rsidRPr="0016634B" w:rsidTr="0067788D">
        <w:tc>
          <w:tcPr>
            <w:tcW w:w="214" w:type="pct"/>
            <w:tcBorders>
              <w:bottom w:val="single" w:sz="4" w:space="0" w:color="auto"/>
            </w:tcBorders>
          </w:tcPr>
          <w:p w:rsidR="00110D7A" w:rsidRPr="004553E7" w:rsidRDefault="0067788D" w:rsidP="00110D7A">
            <w:pPr>
              <w:ind w:left="-108" w:right="-108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20/62</w:t>
            </w:r>
          </w:p>
        </w:tc>
        <w:tc>
          <w:tcPr>
            <w:tcW w:w="2020" w:type="pct"/>
            <w:tcBorders>
              <w:bottom w:val="single" w:sz="4" w:space="0" w:color="auto"/>
            </w:tcBorders>
          </w:tcPr>
          <w:p w:rsidR="00F55160" w:rsidRPr="00427522" w:rsidRDefault="00427522" w:rsidP="00427522">
            <w:pPr>
              <w:pStyle w:val="TableParagraph"/>
              <w:spacing w:line="25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поступ</w:t>
            </w:r>
            <w:r w:rsidR="00F55160" w:rsidRPr="00427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платы за размещение отдельных видов объектов на землях или земельных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F55160" w:rsidRPr="00427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астках, находящихся в государственной или муниципальной собственности, государственная собственность на которые не разграничена, без предоставления земельных участков и установления сервитутов в рамках исполнения постановления Правительства Свердловской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55160" w:rsidRPr="00427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5160" w:rsidRPr="00427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F55160" w:rsidRPr="00427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335-ПП «Об утверждении Положения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55160" w:rsidRPr="00427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порядке </w:t>
            </w:r>
            <w:r w:rsidR="00F55160" w:rsidRPr="00427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5160" w:rsidRPr="00427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условиях размещения объектов,  виды которых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5160" w:rsidRPr="00427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устанавливаются Правительством Российской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5160" w:rsidRPr="00427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Федерации, на землях или</w:t>
            </w:r>
            <w:proofErr w:type="gramEnd"/>
            <w:r w:rsidR="00F55160" w:rsidRPr="00427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55160" w:rsidRPr="00427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земельных участках, находящихся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5160" w:rsidRPr="00427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государственной или муниципальной собственности, без предоставления земельных участков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55160" w:rsidRPr="00427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установления сервитутов, публичных </w:t>
            </w:r>
            <w:proofErr w:type="spellStart"/>
            <w:r w:rsidR="00F55160" w:rsidRPr="00427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сервитугов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55160" w:rsidRPr="00427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признании утратившим силу постановления Правительства Свердловской области от 26.08.2021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55160" w:rsidRPr="00427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5160" w:rsidRPr="00427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543-ПП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5160" w:rsidRPr="00427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Положения о порядке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55160" w:rsidRPr="00427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условиях размещения объектов, виды которых устанавливаются Правительством Российской Федерации, на землях или земельных участках,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5160" w:rsidRPr="00427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55160" w:rsidRPr="00427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государственной или муни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F55160" w:rsidRPr="00427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ипальной собственности, без предоставления земельных участков и установления</w:t>
            </w:r>
            <w:proofErr w:type="gramEnd"/>
            <w:r w:rsidR="00F55160" w:rsidRPr="00427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сервитутов, публичных сервитутов».</w:t>
            </w:r>
          </w:p>
          <w:p w:rsidR="00110D7A" w:rsidRPr="009F15A3" w:rsidRDefault="00110D7A" w:rsidP="00F069E3">
            <w:pPr>
              <w:autoSpaceDE w:val="0"/>
              <w:autoSpaceDN w:val="0"/>
              <w:adjustRightInd w:val="0"/>
              <w:rPr>
                <w:spacing w:val="0"/>
              </w:rPr>
            </w:pPr>
            <w:r w:rsidRPr="00110D7A">
              <w:rPr>
                <w:spacing w:val="0"/>
              </w:rPr>
              <w:t xml:space="preserve">Информация о результатах работы представляется </w:t>
            </w:r>
            <w:r w:rsidR="00B138FF">
              <w:rPr>
                <w:spacing w:val="0"/>
              </w:rPr>
              <w:br/>
            </w:r>
            <w:r w:rsidRPr="00110D7A">
              <w:rPr>
                <w:spacing w:val="0"/>
              </w:rPr>
              <w:t>в Министерство финансов Свердловской области по форме согласно таблиц</w:t>
            </w:r>
            <w:r w:rsidR="00B138FF">
              <w:rPr>
                <w:spacing w:val="0"/>
              </w:rPr>
              <w:t>е</w:t>
            </w:r>
            <w:r w:rsidRPr="00110D7A">
              <w:rPr>
                <w:spacing w:val="0"/>
              </w:rPr>
              <w:t xml:space="preserve"> 2</w:t>
            </w:r>
            <w:r w:rsidR="00F55160">
              <w:rPr>
                <w:spacing w:val="0"/>
              </w:rPr>
              <w:t>4</w:t>
            </w:r>
            <w:r w:rsidR="00B138FF">
              <w:rPr>
                <w:spacing w:val="0"/>
              </w:rPr>
              <w:t xml:space="preserve"> к Плану </w:t>
            </w:r>
            <w:proofErr w:type="gramStart"/>
            <w:r w:rsidR="00B138FF">
              <w:rPr>
                <w:spacing w:val="0"/>
              </w:rPr>
              <w:t>СО</w:t>
            </w:r>
            <w:proofErr w:type="gramEnd"/>
            <w:r w:rsidRPr="00110D7A">
              <w:rPr>
                <w:spacing w:val="0"/>
              </w:rPr>
              <w:t xml:space="preserve"> </w:t>
            </w:r>
          </w:p>
        </w:tc>
        <w:tc>
          <w:tcPr>
            <w:tcW w:w="1090" w:type="pct"/>
            <w:tcBorders>
              <w:bottom w:val="single" w:sz="4" w:space="0" w:color="auto"/>
            </w:tcBorders>
          </w:tcPr>
          <w:p w:rsidR="00110D7A" w:rsidRPr="009F15A3" w:rsidRDefault="00110D7A" w:rsidP="00F55160">
            <w:pPr>
              <w:jc w:val="center"/>
              <w:rPr>
                <w:spacing w:val="0"/>
                <w:sz w:val="20"/>
                <w:szCs w:val="20"/>
              </w:rPr>
            </w:pPr>
            <w:r w:rsidRPr="00E55E9C">
              <w:rPr>
                <w:spacing w:val="0"/>
              </w:rPr>
              <w:lastRenderedPageBreak/>
              <w:t xml:space="preserve">отдел по управлению муниципальным имуществом администрации </w:t>
            </w:r>
            <w:proofErr w:type="spellStart"/>
            <w:r w:rsidRPr="00E55E9C">
              <w:rPr>
                <w:spacing w:val="0"/>
              </w:rPr>
              <w:t>Асбестовского</w:t>
            </w:r>
            <w:proofErr w:type="spellEnd"/>
            <w:r w:rsidRPr="00E55E9C">
              <w:rPr>
                <w:spacing w:val="0"/>
              </w:rPr>
              <w:t xml:space="preserve"> городского округа</w:t>
            </w:r>
            <w:r w:rsidR="00914188">
              <w:rPr>
                <w:spacing w:val="0"/>
              </w:rPr>
              <w:t xml:space="preserve"> </w:t>
            </w:r>
          </w:p>
        </w:tc>
        <w:tc>
          <w:tcPr>
            <w:tcW w:w="657" w:type="pct"/>
            <w:tcBorders>
              <w:bottom w:val="single" w:sz="4" w:space="0" w:color="auto"/>
            </w:tcBorders>
          </w:tcPr>
          <w:p w:rsidR="00110D7A" w:rsidRPr="009F15A3" w:rsidRDefault="00110D7A" w:rsidP="00EE6837">
            <w:pPr>
              <w:jc w:val="center"/>
              <w:rPr>
                <w:spacing w:val="0"/>
              </w:rPr>
            </w:pPr>
            <w:r w:rsidRPr="009F15A3">
              <w:rPr>
                <w:spacing w:val="0"/>
              </w:rPr>
              <w:t>ежеквартально</w:t>
            </w:r>
          </w:p>
        </w:tc>
        <w:tc>
          <w:tcPr>
            <w:tcW w:w="1019" w:type="pct"/>
            <w:tcBorders>
              <w:bottom w:val="single" w:sz="4" w:space="0" w:color="auto"/>
            </w:tcBorders>
          </w:tcPr>
          <w:p w:rsidR="00110D7A" w:rsidRPr="0016634B" w:rsidRDefault="00B138FF" w:rsidP="008D7396">
            <w:pPr>
              <w:jc w:val="center"/>
              <w:rPr>
                <w:spacing w:val="0"/>
              </w:rPr>
            </w:pPr>
            <w:r w:rsidRPr="00B138FF">
              <w:rPr>
                <w:spacing w:val="0"/>
              </w:rPr>
              <w:t xml:space="preserve">увеличение налоговых доходов </w:t>
            </w:r>
            <w:proofErr w:type="gramStart"/>
            <w:r w:rsidR="008D7396">
              <w:rPr>
                <w:spacing w:val="0"/>
              </w:rPr>
              <w:t>областного</w:t>
            </w:r>
            <w:proofErr w:type="gramEnd"/>
            <w:r w:rsidR="008D7396">
              <w:rPr>
                <w:spacing w:val="0"/>
              </w:rPr>
              <w:t xml:space="preserve"> </w:t>
            </w:r>
            <w:r w:rsidR="008D7396">
              <w:rPr>
                <w:spacing w:val="0"/>
              </w:rPr>
              <w:br/>
              <w:t xml:space="preserve">и </w:t>
            </w:r>
            <w:r w:rsidR="00F55160">
              <w:rPr>
                <w:spacing w:val="0"/>
              </w:rPr>
              <w:t xml:space="preserve">местных бюджетов, вовлечение </w:t>
            </w:r>
            <w:r w:rsidR="00F55160">
              <w:rPr>
                <w:spacing w:val="0"/>
              </w:rPr>
              <w:br/>
              <w:t>в хозяйственный оборот земельных участков</w:t>
            </w:r>
          </w:p>
        </w:tc>
      </w:tr>
    </w:tbl>
    <w:p w:rsidR="00BC6176" w:rsidRDefault="00BC6176">
      <w:r>
        <w:lastRenderedPageBreak/>
        <w:br w:type="page"/>
      </w:r>
    </w:p>
    <w:tbl>
      <w:tblPr>
        <w:tblStyle w:val="ae"/>
        <w:tblW w:w="3686" w:type="dxa"/>
        <w:tblInd w:w="11590" w:type="dxa"/>
        <w:tblLook w:val="04A0" w:firstRow="1" w:lastRow="0" w:firstColumn="1" w:lastColumn="0" w:noHBand="0" w:noVBand="1"/>
      </w:tblPr>
      <w:tblGrid>
        <w:gridCol w:w="3686"/>
      </w:tblGrid>
      <w:tr w:rsidR="00D9697E" w:rsidTr="00D9697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D9697E" w:rsidRPr="004553E7" w:rsidRDefault="00D9697E" w:rsidP="00D9697E">
            <w:pPr>
              <w:jc w:val="left"/>
              <w:rPr>
                <w:spacing w:val="0"/>
              </w:rPr>
            </w:pPr>
            <w:r>
              <w:rPr>
                <w:spacing w:val="0"/>
              </w:rPr>
              <w:lastRenderedPageBreak/>
              <w:t>Приложение № 3</w:t>
            </w:r>
            <w:r w:rsidRPr="004553E7">
              <w:rPr>
                <w:spacing w:val="0"/>
              </w:rPr>
              <w:t xml:space="preserve"> </w:t>
            </w:r>
          </w:p>
          <w:p w:rsidR="00D9697E" w:rsidRPr="004553E7" w:rsidRDefault="00D9697E" w:rsidP="00D9697E">
            <w:pPr>
              <w:jc w:val="left"/>
              <w:rPr>
                <w:spacing w:val="0"/>
              </w:rPr>
            </w:pPr>
            <w:r w:rsidRPr="004553E7">
              <w:rPr>
                <w:spacing w:val="0"/>
              </w:rPr>
              <w:t xml:space="preserve">к распоряжению администрации </w:t>
            </w:r>
          </w:p>
          <w:p w:rsidR="00D9697E" w:rsidRDefault="00D9697E" w:rsidP="00D9697E">
            <w:pPr>
              <w:jc w:val="left"/>
              <w:rPr>
                <w:spacing w:val="0"/>
              </w:rPr>
            </w:pPr>
            <w:proofErr w:type="spellStart"/>
            <w:r w:rsidRPr="004553E7">
              <w:rPr>
                <w:spacing w:val="0"/>
              </w:rPr>
              <w:t>Асбестовского</w:t>
            </w:r>
            <w:proofErr w:type="spellEnd"/>
            <w:r w:rsidRPr="004553E7">
              <w:rPr>
                <w:spacing w:val="0"/>
              </w:rPr>
              <w:t xml:space="preserve"> городского округа</w:t>
            </w:r>
          </w:p>
          <w:p w:rsidR="00D9697E" w:rsidRDefault="00D9697E" w:rsidP="00652EA2">
            <w:pPr>
              <w:shd w:val="clear" w:color="auto" w:fill="FFFFFF"/>
              <w:jc w:val="left"/>
              <w:rPr>
                <w:spacing w:val="0"/>
                <w:sz w:val="20"/>
                <w:szCs w:val="20"/>
              </w:rPr>
            </w:pPr>
            <w:r>
              <w:rPr>
                <w:spacing w:val="0"/>
              </w:rPr>
              <w:t xml:space="preserve">от </w:t>
            </w:r>
            <w:r w:rsidR="00BC6176">
              <w:rPr>
                <w:spacing w:val="0"/>
              </w:rPr>
              <w:t>09.02.2</w:t>
            </w:r>
            <w:r>
              <w:rPr>
                <w:spacing w:val="0"/>
              </w:rPr>
              <w:t>02</w:t>
            </w:r>
            <w:r w:rsidR="00652EA2">
              <w:rPr>
                <w:spacing w:val="0"/>
              </w:rPr>
              <w:t>4</w:t>
            </w:r>
            <w:r>
              <w:rPr>
                <w:spacing w:val="0"/>
              </w:rPr>
              <w:t xml:space="preserve"> №</w:t>
            </w:r>
            <w:r w:rsidR="00BC6176">
              <w:rPr>
                <w:spacing w:val="0"/>
              </w:rPr>
              <w:t xml:space="preserve"> 94-РА</w:t>
            </w:r>
          </w:p>
        </w:tc>
      </w:tr>
    </w:tbl>
    <w:p w:rsidR="00C27702" w:rsidRDefault="00C27702" w:rsidP="00F824B2">
      <w:pPr>
        <w:shd w:val="clear" w:color="auto" w:fill="FFFFFF"/>
        <w:rPr>
          <w:spacing w:val="0"/>
          <w:sz w:val="20"/>
          <w:szCs w:val="20"/>
        </w:rPr>
      </w:pPr>
    </w:p>
    <w:p w:rsidR="00C27702" w:rsidRDefault="00C27702" w:rsidP="00F824B2">
      <w:pPr>
        <w:shd w:val="clear" w:color="auto" w:fill="FFFFFF"/>
        <w:rPr>
          <w:spacing w:val="0"/>
          <w:sz w:val="20"/>
          <w:szCs w:val="20"/>
        </w:rPr>
      </w:pPr>
    </w:p>
    <w:tbl>
      <w:tblPr>
        <w:tblW w:w="148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1"/>
        <w:gridCol w:w="4819"/>
      </w:tblGrid>
      <w:tr w:rsidR="00684B5E" w:rsidRPr="00D25ABF" w:rsidTr="0085799D">
        <w:tc>
          <w:tcPr>
            <w:tcW w:w="100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B5E" w:rsidRPr="00D25ABF" w:rsidRDefault="00684B5E" w:rsidP="0085799D">
            <w:pPr>
              <w:suppressAutoHyphens/>
              <w:autoSpaceDN w:val="0"/>
              <w:spacing w:line="228" w:lineRule="auto"/>
              <w:jc w:val="left"/>
              <w:textAlignment w:val="baseline"/>
              <w:rPr>
                <w:rFonts w:ascii="Liberation Serif" w:hAnsi="Liberation Serif"/>
                <w:spacing w:val="0"/>
                <w:sz w:val="28"/>
                <w:szCs w:val="28"/>
              </w:rPr>
            </w:pPr>
            <w:r w:rsidRPr="00D25ABF">
              <w:rPr>
                <w:rFonts w:ascii="Liberation Serif" w:hAnsi="Liberation Serif"/>
                <w:spacing w:val="0"/>
                <w:sz w:val="28"/>
                <w:szCs w:val="28"/>
              </w:rPr>
              <w:t>Форма</w:t>
            </w:r>
          </w:p>
        </w:tc>
        <w:tc>
          <w:tcPr>
            <w:tcW w:w="4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B5E" w:rsidRDefault="00684B5E" w:rsidP="0085799D">
            <w:pPr>
              <w:suppressAutoHyphens/>
              <w:autoSpaceDN w:val="0"/>
              <w:spacing w:line="228" w:lineRule="auto"/>
              <w:ind w:right="33"/>
              <w:jc w:val="right"/>
              <w:textAlignment w:val="baseline"/>
              <w:rPr>
                <w:rFonts w:ascii="Liberation Serif" w:hAnsi="Liberation Serif"/>
                <w:spacing w:val="0"/>
                <w:sz w:val="28"/>
                <w:szCs w:val="28"/>
              </w:rPr>
            </w:pPr>
          </w:p>
          <w:p w:rsidR="00684B5E" w:rsidRPr="00D25ABF" w:rsidRDefault="00684B5E" w:rsidP="0085799D">
            <w:pPr>
              <w:suppressAutoHyphens/>
              <w:autoSpaceDN w:val="0"/>
              <w:spacing w:line="228" w:lineRule="auto"/>
              <w:ind w:right="33"/>
              <w:jc w:val="right"/>
              <w:textAlignment w:val="baseline"/>
              <w:rPr>
                <w:rFonts w:ascii="Liberation Serif" w:hAnsi="Liberation Serif"/>
                <w:spacing w:val="0"/>
                <w:sz w:val="28"/>
                <w:szCs w:val="28"/>
              </w:rPr>
            </w:pPr>
            <w:r w:rsidRPr="00D25ABF">
              <w:rPr>
                <w:rFonts w:ascii="Liberation Serif" w:hAnsi="Liberation Serif"/>
                <w:spacing w:val="0"/>
                <w:sz w:val="28"/>
                <w:szCs w:val="28"/>
              </w:rPr>
              <w:t>Таблица 11</w:t>
            </w:r>
          </w:p>
          <w:p w:rsidR="00684B5E" w:rsidRPr="00D25ABF" w:rsidRDefault="00684B5E" w:rsidP="0085799D">
            <w:pPr>
              <w:suppressAutoHyphens/>
              <w:autoSpaceDN w:val="0"/>
              <w:spacing w:line="228" w:lineRule="auto"/>
              <w:jc w:val="right"/>
              <w:textAlignment w:val="baseline"/>
              <w:rPr>
                <w:rFonts w:ascii="Liberation Serif" w:hAnsi="Liberation Serif"/>
                <w:spacing w:val="0"/>
                <w:sz w:val="28"/>
                <w:szCs w:val="28"/>
              </w:rPr>
            </w:pPr>
          </w:p>
          <w:p w:rsidR="00684B5E" w:rsidRPr="00D25ABF" w:rsidRDefault="00684B5E" w:rsidP="0085799D">
            <w:pPr>
              <w:suppressAutoHyphens/>
              <w:autoSpaceDN w:val="0"/>
              <w:spacing w:line="228" w:lineRule="auto"/>
              <w:jc w:val="right"/>
              <w:textAlignment w:val="baseline"/>
              <w:rPr>
                <w:rFonts w:ascii="Liberation Serif" w:hAnsi="Liberation Serif"/>
                <w:spacing w:val="0"/>
                <w:sz w:val="28"/>
                <w:szCs w:val="28"/>
              </w:rPr>
            </w:pPr>
          </w:p>
        </w:tc>
      </w:tr>
    </w:tbl>
    <w:p w:rsidR="00684B5E" w:rsidRPr="00D25ABF" w:rsidRDefault="00684B5E" w:rsidP="00684B5E">
      <w:pPr>
        <w:suppressAutoHyphens/>
        <w:autoSpaceDN w:val="0"/>
        <w:jc w:val="center"/>
        <w:textAlignment w:val="baseline"/>
        <w:rPr>
          <w:rFonts w:ascii="Liberation Serif" w:hAnsi="Liberation Serif"/>
          <w:b/>
          <w:spacing w:val="0"/>
          <w:sz w:val="28"/>
          <w:szCs w:val="28"/>
        </w:rPr>
      </w:pPr>
      <w:r w:rsidRPr="00D25ABF">
        <w:rPr>
          <w:rFonts w:ascii="Liberation Serif" w:hAnsi="Liberation Serif"/>
          <w:b/>
          <w:spacing w:val="0"/>
          <w:sz w:val="28"/>
          <w:szCs w:val="28"/>
        </w:rPr>
        <w:t>ИНФОРМАЦИЯ</w:t>
      </w:r>
    </w:p>
    <w:p w:rsidR="00684B5E" w:rsidRPr="00D25ABF" w:rsidRDefault="00684B5E" w:rsidP="00684B5E">
      <w:pPr>
        <w:suppressAutoHyphens/>
        <w:autoSpaceDN w:val="0"/>
        <w:jc w:val="center"/>
        <w:textAlignment w:val="baseline"/>
        <w:rPr>
          <w:rFonts w:ascii="Liberation Serif" w:hAnsi="Liberation Serif"/>
          <w:b/>
          <w:spacing w:val="0"/>
          <w:sz w:val="28"/>
          <w:szCs w:val="28"/>
        </w:rPr>
      </w:pPr>
      <w:r w:rsidRPr="00D25ABF">
        <w:rPr>
          <w:rFonts w:ascii="Liberation Serif" w:hAnsi="Liberation Serif"/>
          <w:b/>
          <w:spacing w:val="0"/>
          <w:sz w:val="28"/>
          <w:szCs w:val="28"/>
        </w:rPr>
        <w:t xml:space="preserve">о </w:t>
      </w:r>
      <w:proofErr w:type="spellStart"/>
      <w:r w:rsidRPr="00D25ABF">
        <w:rPr>
          <w:rFonts w:ascii="Liberation Serif" w:hAnsi="Liberation Serif"/>
          <w:b/>
          <w:spacing w:val="0"/>
          <w:sz w:val="28"/>
          <w:szCs w:val="28"/>
        </w:rPr>
        <w:t>претензионно</w:t>
      </w:r>
      <w:proofErr w:type="spellEnd"/>
      <w:r w:rsidRPr="00D25ABF">
        <w:rPr>
          <w:rFonts w:ascii="Liberation Serif" w:hAnsi="Liberation Serif"/>
          <w:b/>
          <w:spacing w:val="0"/>
          <w:sz w:val="28"/>
          <w:szCs w:val="28"/>
        </w:rPr>
        <w:t xml:space="preserve">-исковой и адресной работе с арендаторами, имеющими просроченную задолженность по арендным платежам за пользование имуществом, находящимся в муниципальной собственности, по договорам социального найма и арендным платежам за земельные участки, находящиеся </w:t>
      </w:r>
      <w:r w:rsidRPr="00D25ABF">
        <w:rPr>
          <w:rFonts w:ascii="Liberation Serif" w:hAnsi="Liberation Serif"/>
          <w:b/>
          <w:spacing w:val="0"/>
          <w:sz w:val="28"/>
          <w:szCs w:val="28"/>
        </w:rPr>
        <w:br/>
        <w:t>в муниципальной собственности и (или) собственность на которые не разграничена</w:t>
      </w:r>
    </w:p>
    <w:p w:rsidR="00684B5E" w:rsidRPr="00D25ABF" w:rsidRDefault="00684B5E" w:rsidP="00684B5E">
      <w:pPr>
        <w:suppressAutoHyphens/>
        <w:autoSpaceDN w:val="0"/>
        <w:jc w:val="center"/>
        <w:textAlignment w:val="baseline"/>
        <w:rPr>
          <w:rFonts w:ascii="Liberation Serif" w:hAnsi="Liberation Serif"/>
          <w:b/>
          <w:spacing w:val="0"/>
          <w:sz w:val="28"/>
          <w:szCs w:val="28"/>
        </w:rPr>
      </w:pPr>
      <w:r w:rsidRPr="00D25ABF">
        <w:rPr>
          <w:rFonts w:ascii="Liberation Serif" w:hAnsi="Liberation Serif"/>
          <w:b/>
          <w:spacing w:val="0"/>
          <w:sz w:val="28"/>
          <w:szCs w:val="28"/>
        </w:rPr>
        <w:t>(нарастающим итогом с начала года),</w:t>
      </w:r>
    </w:p>
    <w:p w:rsidR="00684B5E" w:rsidRPr="00D25ABF" w:rsidRDefault="00684B5E" w:rsidP="00684B5E">
      <w:pPr>
        <w:suppressAutoHyphens/>
        <w:autoSpaceDN w:val="0"/>
        <w:jc w:val="center"/>
        <w:textAlignment w:val="baseline"/>
        <w:rPr>
          <w:spacing w:val="0"/>
        </w:rPr>
      </w:pPr>
      <w:r w:rsidRPr="00D25ABF">
        <w:rPr>
          <w:rFonts w:ascii="Liberation Serif" w:hAnsi="Liberation Serif"/>
          <w:b/>
          <w:spacing w:val="0"/>
          <w:sz w:val="28"/>
          <w:szCs w:val="28"/>
        </w:rPr>
        <w:t xml:space="preserve">за </w:t>
      </w:r>
      <w:r w:rsidRPr="00D25ABF">
        <w:rPr>
          <w:rFonts w:ascii="Liberation Serif" w:hAnsi="Liberation Serif"/>
          <w:spacing w:val="0"/>
          <w:sz w:val="28"/>
          <w:szCs w:val="28"/>
        </w:rPr>
        <w:t>____________________________________________</w:t>
      </w:r>
    </w:p>
    <w:p w:rsidR="00684B5E" w:rsidRPr="00D25ABF" w:rsidRDefault="00684B5E" w:rsidP="00684B5E">
      <w:pPr>
        <w:suppressAutoHyphens/>
        <w:autoSpaceDN w:val="0"/>
        <w:jc w:val="center"/>
        <w:textAlignment w:val="baseline"/>
        <w:rPr>
          <w:spacing w:val="0"/>
        </w:rPr>
      </w:pPr>
      <w:r w:rsidRPr="00D25ABF">
        <w:rPr>
          <w:rFonts w:ascii="Liberation Serif" w:hAnsi="Liberation Serif"/>
          <w:spacing w:val="0"/>
          <w:sz w:val="20"/>
          <w:szCs w:val="20"/>
        </w:rPr>
        <w:t>(</w:t>
      </w:r>
      <w:r w:rsidRPr="00D25ABF">
        <w:rPr>
          <w:rFonts w:ascii="Liberation Serif" w:hAnsi="Liberation Serif"/>
          <w:spacing w:val="0"/>
          <w:sz w:val="20"/>
          <w:szCs w:val="20"/>
          <w:lang w:val="en-US"/>
        </w:rPr>
        <w:t>I</w:t>
      </w:r>
      <w:r w:rsidRPr="00D25ABF">
        <w:rPr>
          <w:rFonts w:ascii="Liberation Serif" w:hAnsi="Liberation Serif"/>
          <w:spacing w:val="0"/>
          <w:sz w:val="20"/>
          <w:szCs w:val="20"/>
        </w:rPr>
        <w:t xml:space="preserve"> квартал, первое полугодие, 9 месяцев, год)</w:t>
      </w:r>
    </w:p>
    <w:p w:rsidR="00684B5E" w:rsidRPr="00D25ABF" w:rsidRDefault="00684B5E" w:rsidP="00684B5E">
      <w:pPr>
        <w:suppressAutoHyphens/>
        <w:autoSpaceDN w:val="0"/>
        <w:jc w:val="center"/>
        <w:textAlignment w:val="baseline"/>
        <w:rPr>
          <w:rFonts w:ascii="Liberation Serif" w:hAnsi="Liberation Serif"/>
          <w:b/>
          <w:spacing w:val="0"/>
          <w:sz w:val="28"/>
          <w:szCs w:val="28"/>
        </w:rPr>
      </w:pPr>
    </w:p>
    <w:tbl>
      <w:tblPr>
        <w:tblW w:w="5151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8"/>
        <w:gridCol w:w="1335"/>
        <w:gridCol w:w="1289"/>
        <w:gridCol w:w="1283"/>
        <w:gridCol w:w="1156"/>
        <w:gridCol w:w="1156"/>
        <w:gridCol w:w="1286"/>
        <w:gridCol w:w="643"/>
        <w:gridCol w:w="1463"/>
        <w:gridCol w:w="1302"/>
        <w:gridCol w:w="1264"/>
        <w:gridCol w:w="1502"/>
      </w:tblGrid>
      <w:tr w:rsidR="00684B5E" w:rsidRPr="00D25ABF" w:rsidTr="008D7396"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4B5E" w:rsidRPr="00D25ABF" w:rsidRDefault="00684B5E" w:rsidP="0085799D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spacing w:val="0"/>
              </w:rPr>
            </w:pPr>
            <w:r w:rsidRPr="00D25ABF">
              <w:rPr>
                <w:rFonts w:ascii="Liberation Serif" w:hAnsi="Liberation Serif"/>
                <w:spacing w:val="0"/>
                <w:sz w:val="20"/>
                <w:szCs w:val="20"/>
              </w:rPr>
              <w:t>Количество арендаторов, осуществляю</w:t>
            </w:r>
            <w:r w:rsidRPr="00D25ABF">
              <w:rPr>
                <w:rFonts w:ascii="Liberation Serif" w:hAnsi="Liberation Serif"/>
                <w:spacing w:val="0"/>
                <w:sz w:val="20"/>
                <w:szCs w:val="20"/>
              </w:rPr>
              <w:softHyphen/>
              <w:t>щих исполь</w:t>
            </w:r>
            <w:r w:rsidRPr="00D25ABF">
              <w:rPr>
                <w:rFonts w:ascii="Liberation Serif" w:hAnsi="Liberation Serif"/>
                <w:spacing w:val="0"/>
                <w:sz w:val="20"/>
                <w:szCs w:val="20"/>
              </w:rPr>
              <w:softHyphen/>
              <w:t>зование имущества, находящегося в </w:t>
            </w:r>
            <w:r w:rsidRPr="00D25ABF">
              <w:rPr>
                <w:rFonts w:ascii="Liberation Serif" w:hAnsi="Liberation Serif"/>
                <w:spacing w:val="-2"/>
                <w:sz w:val="20"/>
                <w:szCs w:val="20"/>
              </w:rPr>
              <w:t>муниципаль</w:t>
            </w:r>
            <w:r w:rsidRPr="00D25ABF">
              <w:rPr>
                <w:rFonts w:ascii="Liberation Serif" w:hAnsi="Liberation Serif"/>
                <w:spacing w:val="-2"/>
                <w:sz w:val="20"/>
                <w:szCs w:val="20"/>
              </w:rPr>
              <w:softHyphen/>
              <w:t>ной</w:t>
            </w:r>
            <w:r w:rsidRPr="00D25ABF">
              <w:rPr>
                <w:rFonts w:ascii="Liberation Serif" w:hAnsi="Liberation Serif"/>
                <w:spacing w:val="0"/>
                <w:sz w:val="20"/>
                <w:szCs w:val="20"/>
              </w:rPr>
              <w:t xml:space="preserve"> собственности, земельных участков и заключивших договоры социального найма 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4B5E" w:rsidRPr="00D25ABF" w:rsidRDefault="00684B5E" w:rsidP="0085799D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spacing w:val="0"/>
              </w:rPr>
            </w:pPr>
            <w:r w:rsidRPr="00D25ABF">
              <w:rPr>
                <w:rFonts w:ascii="Liberation Serif" w:hAnsi="Liberation Serif"/>
                <w:spacing w:val="0"/>
                <w:sz w:val="20"/>
                <w:szCs w:val="20"/>
              </w:rPr>
              <w:t xml:space="preserve">В том числе количество арендаторов, имеющих </w:t>
            </w:r>
            <w:r w:rsidRPr="00D25ABF">
              <w:rPr>
                <w:rFonts w:ascii="Liberation Serif" w:hAnsi="Liberation Serif"/>
                <w:spacing w:val="-4"/>
                <w:sz w:val="20"/>
                <w:szCs w:val="20"/>
              </w:rPr>
              <w:t xml:space="preserve">задолженность </w:t>
            </w:r>
          </w:p>
          <w:p w:rsidR="00684B5E" w:rsidRPr="00D25ABF" w:rsidRDefault="00684B5E" w:rsidP="0085799D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spacing w:val="0"/>
              </w:rPr>
            </w:pPr>
            <w:r w:rsidRPr="00D25ABF">
              <w:rPr>
                <w:rFonts w:ascii="Liberation Serif" w:hAnsi="Liberation Serif"/>
                <w:spacing w:val="0"/>
                <w:sz w:val="20"/>
                <w:szCs w:val="20"/>
              </w:rPr>
              <w:t xml:space="preserve">по арендным платежам за </w:t>
            </w:r>
            <w:r w:rsidRPr="00D25ABF">
              <w:rPr>
                <w:rFonts w:ascii="Liberation Serif" w:hAnsi="Liberation Serif"/>
                <w:spacing w:val="-4"/>
                <w:sz w:val="20"/>
                <w:szCs w:val="20"/>
              </w:rPr>
              <w:t xml:space="preserve">использование </w:t>
            </w:r>
            <w:r w:rsidRPr="00D25ABF">
              <w:rPr>
                <w:rFonts w:ascii="Liberation Serif" w:hAnsi="Liberation Serif"/>
                <w:spacing w:val="0"/>
                <w:sz w:val="20"/>
                <w:szCs w:val="20"/>
              </w:rPr>
              <w:t>муниципаль</w:t>
            </w:r>
            <w:r w:rsidRPr="00D25ABF">
              <w:rPr>
                <w:rFonts w:ascii="Liberation Serif" w:hAnsi="Liberation Serif"/>
                <w:spacing w:val="0"/>
                <w:sz w:val="20"/>
                <w:szCs w:val="20"/>
              </w:rPr>
              <w:softHyphen/>
              <w:t>ного имущества</w:t>
            </w: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4B5E" w:rsidRPr="00D25ABF" w:rsidRDefault="00684B5E" w:rsidP="0085799D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pacing w:val="0"/>
                <w:sz w:val="20"/>
                <w:szCs w:val="20"/>
              </w:rPr>
            </w:pPr>
            <w:r w:rsidRPr="00D25ABF">
              <w:rPr>
                <w:rFonts w:ascii="Liberation Serif" w:hAnsi="Liberation Serif"/>
                <w:spacing w:val="0"/>
                <w:sz w:val="20"/>
                <w:szCs w:val="20"/>
              </w:rPr>
              <w:t>Сумма просроченной задолжен</w:t>
            </w:r>
            <w:r w:rsidRPr="00D25ABF">
              <w:rPr>
                <w:rFonts w:ascii="Liberation Serif" w:hAnsi="Liberation Serif"/>
                <w:spacing w:val="0"/>
                <w:sz w:val="20"/>
                <w:szCs w:val="20"/>
              </w:rPr>
              <w:softHyphen/>
              <w:t>ности по арендным платежам на начало года (тыс. рублей)</w:t>
            </w:r>
          </w:p>
        </w:tc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4B5E" w:rsidRPr="00D25ABF" w:rsidRDefault="00684B5E" w:rsidP="0085799D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pacing w:val="0"/>
                <w:sz w:val="20"/>
                <w:szCs w:val="20"/>
              </w:rPr>
            </w:pPr>
            <w:r w:rsidRPr="00D25ABF">
              <w:rPr>
                <w:rFonts w:ascii="Liberation Serif" w:hAnsi="Liberation Serif"/>
                <w:spacing w:val="0"/>
                <w:sz w:val="20"/>
                <w:szCs w:val="20"/>
              </w:rPr>
              <w:t>Сумма просроченной задолжен</w:t>
            </w:r>
            <w:r w:rsidRPr="00D25ABF">
              <w:rPr>
                <w:rFonts w:ascii="Liberation Serif" w:hAnsi="Liberation Serif"/>
                <w:spacing w:val="0"/>
                <w:sz w:val="20"/>
                <w:szCs w:val="20"/>
              </w:rPr>
              <w:softHyphen/>
              <w:t>ности по арендным платежам на отчетную дату (тыс. рублей)</w:t>
            </w:r>
          </w:p>
        </w:tc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4B5E" w:rsidRPr="00D25ABF" w:rsidRDefault="00684B5E" w:rsidP="0085799D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spacing w:val="0"/>
              </w:rPr>
            </w:pPr>
            <w:r w:rsidRPr="00D25ABF">
              <w:rPr>
                <w:rFonts w:ascii="Liberation Serif" w:hAnsi="Liberation Serif"/>
                <w:spacing w:val="0"/>
                <w:sz w:val="20"/>
                <w:szCs w:val="20"/>
              </w:rPr>
              <w:t>В том числе сумма просрочен</w:t>
            </w:r>
            <w:r w:rsidRPr="00D25ABF">
              <w:rPr>
                <w:rFonts w:ascii="Liberation Serif" w:hAnsi="Liberation Serif"/>
                <w:spacing w:val="0"/>
                <w:sz w:val="20"/>
                <w:szCs w:val="20"/>
              </w:rPr>
              <w:softHyphen/>
              <w:t>ной задолжен</w:t>
            </w:r>
            <w:r w:rsidRPr="00D25ABF">
              <w:rPr>
                <w:rFonts w:ascii="Liberation Serif" w:hAnsi="Liberation Serif"/>
                <w:spacing w:val="0"/>
                <w:sz w:val="20"/>
                <w:szCs w:val="20"/>
              </w:rPr>
              <w:softHyphen/>
              <w:t>ности по арендным платежам на отчетную дату по расторгну</w:t>
            </w:r>
            <w:r w:rsidRPr="00D25ABF">
              <w:rPr>
                <w:rFonts w:ascii="Liberation Serif" w:hAnsi="Liberation Serif"/>
                <w:spacing w:val="0"/>
                <w:sz w:val="20"/>
                <w:szCs w:val="20"/>
              </w:rPr>
              <w:softHyphen/>
              <w:t xml:space="preserve">тым договорам </w:t>
            </w:r>
            <w:r w:rsidRPr="00D25ABF">
              <w:rPr>
                <w:rFonts w:ascii="Liberation Serif" w:hAnsi="Liberation Serif"/>
                <w:spacing w:val="-8"/>
                <w:sz w:val="20"/>
                <w:szCs w:val="20"/>
              </w:rPr>
              <w:t>(тыс.</w:t>
            </w:r>
            <w:r w:rsidRPr="00D25ABF">
              <w:rPr>
                <w:rFonts w:ascii="Liberation Serif" w:hAnsi="Liberation Serif"/>
                <w:spacing w:val="-8"/>
                <w:sz w:val="20"/>
                <w:szCs w:val="20"/>
                <w:lang w:val="en-US"/>
              </w:rPr>
              <w:t> </w:t>
            </w:r>
            <w:r w:rsidRPr="00D25ABF">
              <w:rPr>
                <w:rFonts w:ascii="Liberation Serif" w:hAnsi="Liberation Serif"/>
                <w:spacing w:val="-8"/>
                <w:sz w:val="20"/>
                <w:szCs w:val="20"/>
              </w:rPr>
              <w:t>рублей)</w:t>
            </w:r>
          </w:p>
        </w:tc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4B5E" w:rsidRPr="00D25ABF" w:rsidRDefault="00684B5E" w:rsidP="0085799D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pacing w:val="0"/>
                <w:sz w:val="20"/>
                <w:szCs w:val="20"/>
              </w:rPr>
            </w:pPr>
            <w:r w:rsidRPr="00D25ABF">
              <w:rPr>
                <w:rFonts w:ascii="Liberation Serif" w:hAnsi="Liberation Serif"/>
                <w:spacing w:val="0"/>
                <w:sz w:val="20"/>
                <w:szCs w:val="20"/>
              </w:rPr>
              <w:t xml:space="preserve">Направлены претензии арендаторам </w:t>
            </w:r>
          </w:p>
          <w:p w:rsidR="00684B5E" w:rsidRPr="00D25ABF" w:rsidRDefault="00684B5E" w:rsidP="0085799D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spacing w:val="0"/>
              </w:rPr>
            </w:pPr>
            <w:r w:rsidRPr="00D25ABF">
              <w:rPr>
                <w:rFonts w:ascii="Liberation Serif" w:hAnsi="Liberation Serif"/>
                <w:spacing w:val="0"/>
                <w:sz w:val="20"/>
                <w:szCs w:val="20"/>
              </w:rPr>
              <w:t xml:space="preserve">в отчетном периоде </w:t>
            </w:r>
            <w:r w:rsidRPr="00D25ABF">
              <w:rPr>
                <w:rFonts w:ascii="Liberation Serif" w:hAnsi="Liberation Serif"/>
                <w:spacing w:val="-4"/>
                <w:sz w:val="20"/>
                <w:szCs w:val="20"/>
              </w:rPr>
              <w:t>(тыс. рублей)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4B5E" w:rsidRPr="00D25ABF" w:rsidRDefault="00684B5E" w:rsidP="0085799D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pacing w:val="0"/>
                <w:sz w:val="20"/>
                <w:szCs w:val="20"/>
              </w:rPr>
            </w:pPr>
            <w:r w:rsidRPr="00D25ABF">
              <w:rPr>
                <w:rFonts w:ascii="Liberation Serif" w:hAnsi="Liberation Serif"/>
                <w:spacing w:val="0"/>
                <w:sz w:val="20"/>
                <w:szCs w:val="20"/>
              </w:rPr>
              <w:t>Сумма просроченной задолжен</w:t>
            </w:r>
            <w:r w:rsidRPr="00D25ABF">
              <w:rPr>
                <w:rFonts w:ascii="Liberation Serif" w:hAnsi="Liberation Serif"/>
                <w:spacing w:val="0"/>
                <w:sz w:val="20"/>
                <w:szCs w:val="20"/>
              </w:rPr>
              <w:softHyphen/>
              <w:t xml:space="preserve">ности по исковым заявлениям, поданным </w:t>
            </w:r>
            <w:r w:rsidR="008D7396">
              <w:rPr>
                <w:rFonts w:ascii="Liberation Serif" w:hAnsi="Liberation Serif"/>
                <w:spacing w:val="0"/>
                <w:sz w:val="20"/>
                <w:szCs w:val="20"/>
              </w:rPr>
              <w:br/>
            </w:r>
            <w:r w:rsidRPr="00D25ABF">
              <w:rPr>
                <w:rFonts w:ascii="Liberation Serif" w:hAnsi="Liberation Serif"/>
                <w:spacing w:val="0"/>
                <w:sz w:val="20"/>
                <w:szCs w:val="20"/>
              </w:rPr>
              <w:t>в суд для принятия решения о взыскании задолжен</w:t>
            </w:r>
            <w:r w:rsidRPr="00D25ABF">
              <w:rPr>
                <w:rFonts w:ascii="Liberation Serif" w:hAnsi="Liberation Serif"/>
                <w:spacing w:val="0"/>
                <w:sz w:val="20"/>
                <w:szCs w:val="20"/>
              </w:rPr>
              <w:softHyphen/>
              <w:t>ности в текущем году (тыс. рублей)</w:t>
            </w:r>
          </w:p>
        </w:tc>
        <w:tc>
          <w:tcPr>
            <w:tcW w:w="4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4B5E" w:rsidRPr="00D25ABF" w:rsidRDefault="00684B5E" w:rsidP="0085799D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pacing w:val="0"/>
                <w:sz w:val="20"/>
                <w:szCs w:val="20"/>
              </w:rPr>
            </w:pPr>
            <w:r w:rsidRPr="00D25ABF">
              <w:rPr>
                <w:rFonts w:ascii="Liberation Serif" w:hAnsi="Liberation Serif"/>
                <w:spacing w:val="0"/>
                <w:sz w:val="20"/>
                <w:szCs w:val="20"/>
              </w:rPr>
              <w:t xml:space="preserve">Погашена просроченная задолженность </w:t>
            </w:r>
          </w:p>
          <w:p w:rsidR="00684B5E" w:rsidRPr="00D25ABF" w:rsidRDefault="00684B5E" w:rsidP="0085799D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pacing w:val="0"/>
                <w:sz w:val="20"/>
                <w:szCs w:val="20"/>
              </w:rPr>
            </w:pPr>
            <w:r w:rsidRPr="00D25ABF">
              <w:rPr>
                <w:rFonts w:ascii="Liberation Serif" w:hAnsi="Liberation Serif"/>
                <w:spacing w:val="0"/>
                <w:sz w:val="20"/>
                <w:szCs w:val="20"/>
              </w:rPr>
              <w:t>(тыс. рублей)</w:t>
            </w: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4B5E" w:rsidRPr="00D25ABF" w:rsidRDefault="00684B5E" w:rsidP="00684B5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spacing w:val="0"/>
              </w:rPr>
            </w:pPr>
            <w:r w:rsidRPr="00D25ABF">
              <w:rPr>
                <w:rFonts w:ascii="Liberation Serif" w:hAnsi="Liberation Serif"/>
                <w:spacing w:val="0"/>
                <w:sz w:val="20"/>
                <w:szCs w:val="20"/>
              </w:rPr>
              <w:t>Списано просроченной задолжен</w:t>
            </w:r>
            <w:r w:rsidRPr="00D25ABF">
              <w:rPr>
                <w:rFonts w:ascii="Liberation Serif" w:hAnsi="Liberation Serif"/>
                <w:spacing w:val="0"/>
                <w:sz w:val="20"/>
                <w:szCs w:val="20"/>
              </w:rPr>
              <w:softHyphen/>
              <w:t xml:space="preserve">ности по всем основаниям </w:t>
            </w:r>
            <w:r w:rsidRPr="00D25ABF">
              <w:rPr>
                <w:rFonts w:ascii="Liberation Serif" w:hAnsi="Liberation Serif"/>
                <w:spacing w:val="-6"/>
                <w:sz w:val="20"/>
                <w:szCs w:val="20"/>
              </w:rPr>
              <w:t>(тыс. рублей)</w:t>
            </w:r>
          </w:p>
        </w:tc>
      </w:tr>
      <w:tr w:rsidR="00684B5E" w:rsidRPr="00D25ABF" w:rsidTr="008D7396"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4B5E" w:rsidRPr="00D25ABF" w:rsidRDefault="00684B5E" w:rsidP="0085799D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pacing w:val="0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4B5E" w:rsidRPr="00D25ABF" w:rsidRDefault="00684B5E" w:rsidP="0085799D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pacing w:val="0"/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4B5E" w:rsidRPr="00D25ABF" w:rsidRDefault="00684B5E" w:rsidP="0085799D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pacing w:val="0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4B5E" w:rsidRPr="00D25ABF" w:rsidRDefault="00684B5E" w:rsidP="0085799D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pacing w:val="0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4B5E" w:rsidRPr="00D25ABF" w:rsidRDefault="00684B5E" w:rsidP="0085799D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pacing w:val="0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4B5E" w:rsidRPr="00D25ABF" w:rsidRDefault="00684B5E" w:rsidP="0085799D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pacing w:val="0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4B5E" w:rsidRPr="00D25ABF" w:rsidRDefault="00684B5E" w:rsidP="0085799D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pacing w:val="0"/>
                <w:sz w:val="20"/>
                <w:szCs w:val="20"/>
              </w:rPr>
            </w:pPr>
          </w:p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4B5E" w:rsidRPr="00D25ABF" w:rsidRDefault="00684B5E" w:rsidP="0085799D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pacing w:val="0"/>
                <w:sz w:val="20"/>
                <w:szCs w:val="20"/>
              </w:rPr>
            </w:pPr>
            <w:r w:rsidRPr="00D25ABF">
              <w:rPr>
                <w:rFonts w:ascii="Liberation Serif" w:hAnsi="Liberation Serif"/>
                <w:spacing w:val="0"/>
                <w:sz w:val="20"/>
                <w:szCs w:val="20"/>
              </w:rPr>
              <w:t>всего</w:t>
            </w:r>
          </w:p>
        </w:tc>
        <w:tc>
          <w:tcPr>
            <w:tcW w:w="4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4B5E" w:rsidRPr="00D25ABF" w:rsidRDefault="00684B5E" w:rsidP="0085799D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pacing w:val="0"/>
                <w:sz w:val="20"/>
                <w:szCs w:val="20"/>
              </w:rPr>
            </w:pPr>
            <w:r w:rsidRPr="00D25ABF">
              <w:rPr>
                <w:rFonts w:ascii="Liberation Serif" w:hAnsi="Liberation Serif"/>
                <w:spacing w:val="0"/>
                <w:sz w:val="20"/>
                <w:szCs w:val="20"/>
              </w:rPr>
              <w:t>в том числе</w:t>
            </w:r>
          </w:p>
        </w:tc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4B5E" w:rsidRPr="00D25ABF" w:rsidRDefault="00684B5E" w:rsidP="0085799D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pacing w:val="0"/>
                <w:sz w:val="20"/>
                <w:szCs w:val="20"/>
              </w:rPr>
            </w:pPr>
          </w:p>
        </w:tc>
      </w:tr>
      <w:tr w:rsidR="00684B5E" w:rsidRPr="00D25ABF" w:rsidTr="008D7396">
        <w:trPr>
          <w:trHeight w:val="864"/>
        </w:trPr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4B5E" w:rsidRPr="00D25ABF" w:rsidRDefault="00684B5E" w:rsidP="0085799D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pacing w:val="0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4B5E" w:rsidRPr="00D25ABF" w:rsidRDefault="00684B5E" w:rsidP="0085799D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pacing w:val="0"/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4B5E" w:rsidRPr="00D25ABF" w:rsidRDefault="00684B5E" w:rsidP="0085799D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pacing w:val="0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4B5E" w:rsidRPr="00D25ABF" w:rsidRDefault="00684B5E" w:rsidP="0085799D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pacing w:val="0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4B5E" w:rsidRPr="00D25ABF" w:rsidRDefault="00684B5E" w:rsidP="0085799D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pacing w:val="0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4B5E" w:rsidRPr="00D25ABF" w:rsidRDefault="00684B5E" w:rsidP="0085799D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pacing w:val="0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4B5E" w:rsidRPr="00D25ABF" w:rsidRDefault="00684B5E" w:rsidP="0085799D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pacing w:val="0"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4B5E" w:rsidRPr="00D25ABF" w:rsidRDefault="00684B5E" w:rsidP="0085799D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pacing w:val="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4B5E" w:rsidRPr="00D25ABF" w:rsidRDefault="00684B5E" w:rsidP="00684B5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pacing w:val="0"/>
                <w:sz w:val="20"/>
                <w:szCs w:val="20"/>
              </w:rPr>
            </w:pPr>
            <w:r w:rsidRPr="00D25ABF">
              <w:rPr>
                <w:rFonts w:ascii="Liberation Serif" w:hAnsi="Liberation Serif"/>
                <w:spacing w:val="0"/>
                <w:sz w:val="20"/>
                <w:szCs w:val="20"/>
              </w:rPr>
              <w:t>в добровольном порядке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4B5E" w:rsidRPr="00D25ABF" w:rsidRDefault="00684B5E" w:rsidP="0085799D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pacing w:val="0"/>
                <w:sz w:val="20"/>
                <w:szCs w:val="20"/>
              </w:rPr>
            </w:pPr>
            <w:r w:rsidRPr="00D25ABF">
              <w:rPr>
                <w:rFonts w:ascii="Liberation Serif" w:hAnsi="Liberation Serif"/>
                <w:spacing w:val="0"/>
                <w:sz w:val="20"/>
                <w:szCs w:val="20"/>
              </w:rPr>
              <w:t>в до</w:t>
            </w:r>
            <w:r w:rsidRPr="00D25ABF">
              <w:rPr>
                <w:rFonts w:ascii="Liberation Serif" w:hAnsi="Liberation Serif"/>
                <w:spacing w:val="0"/>
                <w:sz w:val="20"/>
                <w:szCs w:val="20"/>
              </w:rPr>
              <w:softHyphen/>
              <w:t>судебном порядке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4B5E" w:rsidRPr="00D25ABF" w:rsidRDefault="00684B5E" w:rsidP="0085799D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spacing w:val="0"/>
              </w:rPr>
            </w:pPr>
            <w:r w:rsidRPr="00D25ABF">
              <w:rPr>
                <w:rFonts w:ascii="Liberation Serif" w:hAnsi="Liberation Serif"/>
                <w:spacing w:val="0"/>
                <w:sz w:val="20"/>
                <w:szCs w:val="20"/>
              </w:rPr>
              <w:t>по реше</w:t>
            </w:r>
            <w:r w:rsidRPr="00D25ABF">
              <w:rPr>
                <w:rFonts w:ascii="Liberation Serif" w:hAnsi="Liberation Serif"/>
                <w:spacing w:val="0"/>
                <w:sz w:val="20"/>
                <w:szCs w:val="20"/>
              </w:rPr>
              <w:softHyphen/>
              <w:t>нию судов</w:t>
            </w:r>
          </w:p>
        </w:tc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4B5E" w:rsidRPr="00D25ABF" w:rsidRDefault="00684B5E" w:rsidP="0085799D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pacing w:val="0"/>
                <w:sz w:val="20"/>
                <w:szCs w:val="20"/>
              </w:rPr>
            </w:pPr>
          </w:p>
        </w:tc>
      </w:tr>
      <w:tr w:rsidR="00684B5E" w:rsidRPr="00D25ABF" w:rsidTr="008D7396">
        <w:trPr>
          <w:trHeight w:val="64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B5E" w:rsidRPr="00D25ABF" w:rsidRDefault="00684B5E" w:rsidP="0085799D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pacing w:val="0"/>
                <w:sz w:val="20"/>
                <w:szCs w:val="20"/>
              </w:rPr>
            </w:pPr>
            <w:r w:rsidRPr="00D25ABF">
              <w:rPr>
                <w:rFonts w:ascii="Liberation Serif" w:hAnsi="Liberation Serif"/>
                <w:spacing w:val="0"/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B5E" w:rsidRPr="00D25ABF" w:rsidRDefault="00684B5E" w:rsidP="0085799D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pacing w:val="0"/>
                <w:sz w:val="20"/>
                <w:szCs w:val="20"/>
              </w:rPr>
            </w:pPr>
            <w:r w:rsidRPr="00D25ABF">
              <w:rPr>
                <w:rFonts w:ascii="Liberation Serif" w:hAnsi="Liberation Serif"/>
                <w:spacing w:val="0"/>
                <w:sz w:val="20"/>
                <w:szCs w:val="20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B5E" w:rsidRPr="00D25ABF" w:rsidRDefault="00684B5E" w:rsidP="0085799D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pacing w:val="0"/>
                <w:sz w:val="20"/>
                <w:szCs w:val="20"/>
              </w:rPr>
            </w:pPr>
            <w:r w:rsidRPr="00D25ABF">
              <w:rPr>
                <w:rFonts w:ascii="Liberation Serif" w:hAnsi="Liberation Serif"/>
                <w:spacing w:val="0"/>
                <w:sz w:val="20"/>
                <w:szCs w:val="20"/>
              </w:rPr>
              <w:t>3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B5E" w:rsidRPr="00D25ABF" w:rsidRDefault="00684B5E" w:rsidP="0085799D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pacing w:val="0"/>
                <w:sz w:val="20"/>
                <w:szCs w:val="20"/>
              </w:rPr>
            </w:pPr>
            <w:r w:rsidRPr="00D25ABF">
              <w:rPr>
                <w:rFonts w:ascii="Liberation Serif" w:hAnsi="Liberation Serif"/>
                <w:spacing w:val="0"/>
                <w:sz w:val="20"/>
                <w:szCs w:val="20"/>
              </w:rPr>
              <w:t>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B5E" w:rsidRPr="00D25ABF" w:rsidRDefault="00684B5E" w:rsidP="0085799D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pacing w:val="0"/>
                <w:sz w:val="20"/>
                <w:szCs w:val="20"/>
              </w:rPr>
            </w:pPr>
            <w:r w:rsidRPr="00D25ABF">
              <w:rPr>
                <w:rFonts w:ascii="Liberation Serif" w:hAnsi="Liberation Serif"/>
                <w:spacing w:val="0"/>
                <w:sz w:val="20"/>
                <w:szCs w:val="20"/>
              </w:rPr>
              <w:t>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B5E" w:rsidRPr="00D25ABF" w:rsidRDefault="00684B5E" w:rsidP="0085799D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pacing w:val="0"/>
                <w:sz w:val="20"/>
                <w:szCs w:val="20"/>
              </w:rPr>
            </w:pPr>
            <w:r w:rsidRPr="00D25ABF">
              <w:rPr>
                <w:rFonts w:ascii="Liberation Serif" w:hAnsi="Liberation Serif"/>
                <w:spacing w:val="0"/>
                <w:sz w:val="20"/>
                <w:szCs w:val="20"/>
              </w:rPr>
              <w:t xml:space="preserve">6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B5E" w:rsidRPr="00D25ABF" w:rsidRDefault="00684B5E" w:rsidP="0085799D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pacing w:val="0"/>
                <w:sz w:val="20"/>
                <w:szCs w:val="20"/>
              </w:rPr>
            </w:pPr>
            <w:r w:rsidRPr="00D25ABF">
              <w:rPr>
                <w:rFonts w:ascii="Liberation Serif" w:hAnsi="Liberation Serif"/>
                <w:spacing w:val="0"/>
                <w:sz w:val="20"/>
                <w:szCs w:val="20"/>
              </w:rPr>
              <w:t xml:space="preserve">7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B5E" w:rsidRPr="00D25ABF" w:rsidRDefault="00684B5E" w:rsidP="0085799D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pacing w:val="0"/>
                <w:sz w:val="20"/>
                <w:szCs w:val="20"/>
              </w:rPr>
            </w:pPr>
            <w:r w:rsidRPr="00D25ABF">
              <w:rPr>
                <w:rFonts w:ascii="Liberation Serif" w:hAnsi="Liberation Serif"/>
                <w:spacing w:val="0"/>
                <w:sz w:val="20"/>
                <w:szCs w:val="20"/>
              </w:rPr>
              <w:t xml:space="preserve">8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B5E" w:rsidRPr="00D25ABF" w:rsidRDefault="00684B5E" w:rsidP="0085799D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pacing w:val="0"/>
                <w:sz w:val="20"/>
                <w:szCs w:val="20"/>
              </w:rPr>
            </w:pPr>
            <w:r w:rsidRPr="00D25ABF">
              <w:rPr>
                <w:rFonts w:ascii="Liberation Serif" w:hAnsi="Liberation Serif"/>
                <w:spacing w:val="0"/>
                <w:sz w:val="20"/>
                <w:szCs w:val="20"/>
              </w:rPr>
              <w:t xml:space="preserve">9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B5E" w:rsidRPr="00D25ABF" w:rsidRDefault="00684B5E" w:rsidP="0085799D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pacing w:val="0"/>
                <w:sz w:val="20"/>
                <w:szCs w:val="20"/>
              </w:rPr>
            </w:pPr>
            <w:r w:rsidRPr="00D25ABF">
              <w:rPr>
                <w:rFonts w:ascii="Liberation Serif" w:hAnsi="Liberation Serif"/>
                <w:spacing w:val="0"/>
                <w:sz w:val="20"/>
                <w:szCs w:val="20"/>
              </w:rPr>
              <w:t xml:space="preserve">10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B5E" w:rsidRPr="00D25ABF" w:rsidRDefault="00684B5E" w:rsidP="0085799D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pacing w:val="0"/>
                <w:sz w:val="20"/>
                <w:szCs w:val="20"/>
              </w:rPr>
            </w:pPr>
            <w:r w:rsidRPr="00D25ABF">
              <w:rPr>
                <w:rFonts w:ascii="Liberation Serif" w:hAnsi="Liberation Serif"/>
                <w:spacing w:val="0"/>
                <w:sz w:val="20"/>
                <w:szCs w:val="20"/>
              </w:rPr>
              <w:t xml:space="preserve">11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B5E" w:rsidRPr="00D25ABF" w:rsidRDefault="00684B5E" w:rsidP="00684B5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pacing w:val="0"/>
                <w:sz w:val="20"/>
                <w:szCs w:val="20"/>
              </w:rPr>
            </w:pPr>
            <w:r w:rsidRPr="00D25ABF">
              <w:rPr>
                <w:rFonts w:ascii="Liberation Serif" w:hAnsi="Liberation Serif"/>
                <w:spacing w:val="0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pacing w:val="0"/>
                <w:sz w:val="20"/>
                <w:szCs w:val="20"/>
              </w:rPr>
              <w:t>2</w:t>
            </w:r>
            <w:r w:rsidRPr="00D25ABF">
              <w:rPr>
                <w:rFonts w:ascii="Liberation Serif" w:hAnsi="Liberation Serif"/>
                <w:spacing w:val="0"/>
                <w:sz w:val="20"/>
                <w:szCs w:val="20"/>
              </w:rPr>
              <w:t xml:space="preserve"> </w:t>
            </w:r>
          </w:p>
        </w:tc>
      </w:tr>
      <w:tr w:rsidR="00684B5E" w:rsidRPr="00D25ABF" w:rsidTr="008D7396">
        <w:trPr>
          <w:trHeight w:val="64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4B5E" w:rsidRPr="00D25ABF" w:rsidRDefault="00684B5E" w:rsidP="0085799D">
            <w:pPr>
              <w:widowControl w:val="0"/>
              <w:suppressAutoHyphens/>
              <w:autoSpaceDE w:val="0"/>
              <w:autoSpaceDN w:val="0"/>
              <w:jc w:val="left"/>
              <w:textAlignment w:val="baseline"/>
              <w:rPr>
                <w:rFonts w:ascii="Liberation Serif" w:hAnsi="Liberation Serif"/>
                <w:spacing w:val="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4B5E" w:rsidRPr="00D25ABF" w:rsidRDefault="00684B5E" w:rsidP="0085799D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pacing w:val="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4B5E" w:rsidRPr="00D25ABF" w:rsidRDefault="00684B5E" w:rsidP="0085799D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pacing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4B5E" w:rsidRPr="00D25ABF" w:rsidRDefault="00684B5E" w:rsidP="0085799D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pacing w:val="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4B5E" w:rsidRPr="00D25ABF" w:rsidRDefault="00684B5E" w:rsidP="0085799D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pacing w:val="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4B5E" w:rsidRPr="00D25ABF" w:rsidRDefault="00684B5E" w:rsidP="0085799D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pacing w:val="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4B5E" w:rsidRPr="00D25ABF" w:rsidRDefault="00684B5E" w:rsidP="0085799D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pacing w:val="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4B5E" w:rsidRPr="00D25ABF" w:rsidRDefault="00684B5E" w:rsidP="0085799D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pacing w:val="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4B5E" w:rsidRPr="00D25ABF" w:rsidRDefault="00684B5E" w:rsidP="0085799D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pacing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4B5E" w:rsidRPr="00D25ABF" w:rsidRDefault="00684B5E" w:rsidP="0085799D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pacing w:val="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4B5E" w:rsidRPr="00D25ABF" w:rsidRDefault="00684B5E" w:rsidP="0085799D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pacing w:val="0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4B5E" w:rsidRPr="00D25ABF" w:rsidRDefault="00684B5E" w:rsidP="0085799D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pacing w:val="0"/>
                <w:sz w:val="20"/>
                <w:szCs w:val="20"/>
              </w:rPr>
            </w:pPr>
          </w:p>
        </w:tc>
      </w:tr>
    </w:tbl>
    <w:p w:rsidR="00F824B2" w:rsidRPr="007020C9" w:rsidRDefault="00F824B2" w:rsidP="00F824B2">
      <w:pPr>
        <w:suppressAutoHyphens/>
        <w:autoSpaceDN w:val="0"/>
        <w:ind w:firstLine="709"/>
        <w:textAlignment w:val="baseline"/>
        <w:rPr>
          <w:rFonts w:ascii="Liberation Serif" w:eastAsia="Calibri" w:hAnsi="Liberation Serif"/>
          <w:spacing w:val="0"/>
          <w:sz w:val="20"/>
          <w:szCs w:val="20"/>
          <w:lang w:eastAsia="en-US"/>
        </w:rPr>
      </w:pPr>
    </w:p>
    <w:tbl>
      <w:tblPr>
        <w:tblStyle w:val="ae"/>
        <w:tblW w:w="0" w:type="auto"/>
        <w:tblInd w:w="10598" w:type="dxa"/>
        <w:tblLayout w:type="fixed"/>
        <w:tblLook w:val="04A0" w:firstRow="1" w:lastRow="0" w:firstColumn="1" w:lastColumn="0" w:noHBand="0" w:noVBand="1"/>
      </w:tblPr>
      <w:tblGrid>
        <w:gridCol w:w="4187"/>
      </w:tblGrid>
      <w:tr w:rsidR="00684B5E" w:rsidTr="0085799D"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</w:tcPr>
          <w:p w:rsidR="00684B5E" w:rsidRPr="004553E7" w:rsidRDefault="00684B5E" w:rsidP="0085799D">
            <w:pPr>
              <w:jc w:val="left"/>
              <w:rPr>
                <w:spacing w:val="0"/>
              </w:rPr>
            </w:pPr>
            <w:r>
              <w:rPr>
                <w:spacing w:val="0"/>
              </w:rPr>
              <w:lastRenderedPageBreak/>
              <w:t xml:space="preserve">Приложение № </w:t>
            </w:r>
            <w:r w:rsidR="00F179C5">
              <w:rPr>
                <w:spacing w:val="0"/>
              </w:rPr>
              <w:t>4</w:t>
            </w:r>
            <w:r w:rsidRPr="004553E7">
              <w:rPr>
                <w:spacing w:val="0"/>
              </w:rPr>
              <w:t xml:space="preserve"> </w:t>
            </w:r>
          </w:p>
          <w:p w:rsidR="00684B5E" w:rsidRPr="004553E7" w:rsidRDefault="00684B5E" w:rsidP="0085799D">
            <w:pPr>
              <w:jc w:val="left"/>
              <w:rPr>
                <w:spacing w:val="0"/>
              </w:rPr>
            </w:pPr>
            <w:r w:rsidRPr="004553E7">
              <w:rPr>
                <w:spacing w:val="0"/>
              </w:rPr>
              <w:t xml:space="preserve">к распоряжению администрации </w:t>
            </w:r>
          </w:p>
          <w:p w:rsidR="00684B5E" w:rsidRDefault="00684B5E" w:rsidP="0085799D">
            <w:pPr>
              <w:jc w:val="left"/>
              <w:rPr>
                <w:spacing w:val="0"/>
              </w:rPr>
            </w:pPr>
            <w:proofErr w:type="spellStart"/>
            <w:r w:rsidRPr="004553E7">
              <w:rPr>
                <w:spacing w:val="0"/>
              </w:rPr>
              <w:t>Асбестовского</w:t>
            </w:r>
            <w:proofErr w:type="spellEnd"/>
            <w:r w:rsidRPr="004553E7">
              <w:rPr>
                <w:spacing w:val="0"/>
              </w:rPr>
              <w:t xml:space="preserve"> городского округа</w:t>
            </w:r>
          </w:p>
          <w:p w:rsidR="00684B5E" w:rsidRPr="00BC6176" w:rsidRDefault="00684B5E" w:rsidP="00BC6176">
            <w:pPr>
              <w:shd w:val="clear" w:color="auto" w:fill="FFFFFF"/>
              <w:jc w:val="left"/>
              <w:rPr>
                <w:spacing w:val="0"/>
                <w:sz w:val="20"/>
                <w:szCs w:val="20"/>
              </w:rPr>
            </w:pPr>
            <w:r>
              <w:rPr>
                <w:spacing w:val="0"/>
              </w:rPr>
              <w:t xml:space="preserve">от </w:t>
            </w:r>
            <w:r w:rsidR="00BC6176">
              <w:rPr>
                <w:spacing w:val="0"/>
              </w:rPr>
              <w:t>09.02.2024</w:t>
            </w:r>
            <w:r>
              <w:rPr>
                <w:spacing w:val="0"/>
              </w:rPr>
              <w:t xml:space="preserve"> №</w:t>
            </w:r>
            <w:r w:rsidR="00BC6176">
              <w:rPr>
                <w:spacing w:val="0"/>
              </w:rPr>
              <w:t xml:space="preserve"> 94-РА</w:t>
            </w:r>
          </w:p>
        </w:tc>
      </w:tr>
    </w:tbl>
    <w:tbl>
      <w:tblPr>
        <w:tblW w:w="14743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1"/>
        <w:gridCol w:w="4712"/>
      </w:tblGrid>
      <w:tr w:rsidR="00684B5E" w:rsidRPr="003614E4" w:rsidTr="0085799D">
        <w:tc>
          <w:tcPr>
            <w:tcW w:w="100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B5E" w:rsidRDefault="00684B5E" w:rsidP="0085799D">
            <w:pPr>
              <w:suppressAutoHyphens/>
              <w:autoSpaceDN w:val="0"/>
              <w:spacing w:line="228" w:lineRule="auto"/>
              <w:ind w:left="-142" w:firstLine="142"/>
              <w:jc w:val="left"/>
              <w:textAlignment w:val="baseline"/>
              <w:rPr>
                <w:rFonts w:ascii="Liberation Serif" w:hAnsi="Liberation Serif"/>
                <w:spacing w:val="0"/>
                <w:sz w:val="28"/>
                <w:szCs w:val="28"/>
              </w:rPr>
            </w:pPr>
          </w:p>
          <w:p w:rsidR="00684B5E" w:rsidRDefault="00684B5E" w:rsidP="0085799D">
            <w:pPr>
              <w:suppressAutoHyphens/>
              <w:autoSpaceDN w:val="0"/>
              <w:spacing w:line="228" w:lineRule="auto"/>
              <w:ind w:left="-142" w:firstLine="142"/>
              <w:jc w:val="left"/>
              <w:textAlignment w:val="baseline"/>
              <w:rPr>
                <w:rFonts w:ascii="Liberation Serif" w:hAnsi="Liberation Serif"/>
                <w:spacing w:val="0"/>
                <w:sz w:val="28"/>
                <w:szCs w:val="28"/>
              </w:rPr>
            </w:pPr>
          </w:p>
          <w:p w:rsidR="00684B5E" w:rsidRPr="003614E4" w:rsidRDefault="00684B5E" w:rsidP="0085799D">
            <w:pPr>
              <w:suppressAutoHyphens/>
              <w:autoSpaceDN w:val="0"/>
              <w:spacing w:line="228" w:lineRule="auto"/>
              <w:ind w:left="-142" w:firstLine="142"/>
              <w:jc w:val="left"/>
              <w:textAlignment w:val="baseline"/>
              <w:rPr>
                <w:spacing w:val="0"/>
              </w:rPr>
            </w:pPr>
            <w:r w:rsidRPr="003614E4">
              <w:rPr>
                <w:rFonts w:ascii="Liberation Serif" w:hAnsi="Liberation Serif"/>
                <w:spacing w:val="0"/>
                <w:sz w:val="28"/>
                <w:szCs w:val="28"/>
              </w:rPr>
              <w:t>Форма</w:t>
            </w:r>
          </w:p>
        </w:tc>
        <w:tc>
          <w:tcPr>
            <w:tcW w:w="47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B5E" w:rsidRPr="003614E4" w:rsidRDefault="00684B5E" w:rsidP="0085799D">
            <w:pPr>
              <w:suppressAutoHyphens/>
              <w:autoSpaceDN w:val="0"/>
              <w:spacing w:line="228" w:lineRule="auto"/>
              <w:jc w:val="right"/>
              <w:textAlignment w:val="baseline"/>
              <w:rPr>
                <w:rFonts w:ascii="Liberation Serif" w:hAnsi="Liberation Serif"/>
                <w:spacing w:val="0"/>
                <w:sz w:val="28"/>
                <w:szCs w:val="28"/>
              </w:rPr>
            </w:pPr>
          </w:p>
          <w:p w:rsidR="00684B5E" w:rsidRDefault="00684B5E" w:rsidP="0085799D">
            <w:pPr>
              <w:suppressAutoHyphens/>
              <w:autoSpaceDN w:val="0"/>
              <w:spacing w:line="228" w:lineRule="auto"/>
              <w:jc w:val="right"/>
              <w:textAlignment w:val="baseline"/>
              <w:rPr>
                <w:rFonts w:ascii="Liberation Serif" w:hAnsi="Liberation Serif"/>
                <w:spacing w:val="0"/>
                <w:sz w:val="28"/>
                <w:szCs w:val="28"/>
              </w:rPr>
            </w:pPr>
            <w:r w:rsidRPr="003614E4">
              <w:rPr>
                <w:rFonts w:ascii="Liberation Serif" w:hAnsi="Liberation Serif"/>
                <w:spacing w:val="0"/>
                <w:sz w:val="28"/>
                <w:szCs w:val="28"/>
              </w:rPr>
              <w:t>Таблица 2</w:t>
            </w:r>
            <w:r>
              <w:rPr>
                <w:rFonts w:ascii="Liberation Serif" w:hAnsi="Liberation Serif"/>
                <w:spacing w:val="0"/>
                <w:sz w:val="28"/>
                <w:szCs w:val="28"/>
              </w:rPr>
              <w:t>1</w:t>
            </w:r>
          </w:p>
          <w:p w:rsidR="00684B5E" w:rsidRPr="003614E4" w:rsidRDefault="00684B5E" w:rsidP="0085799D">
            <w:pPr>
              <w:suppressAutoHyphens/>
              <w:autoSpaceDN w:val="0"/>
              <w:spacing w:line="228" w:lineRule="auto"/>
              <w:jc w:val="right"/>
              <w:textAlignment w:val="baseline"/>
              <w:rPr>
                <w:rFonts w:ascii="Liberation Serif" w:hAnsi="Liberation Serif"/>
                <w:spacing w:val="0"/>
                <w:sz w:val="28"/>
                <w:szCs w:val="28"/>
              </w:rPr>
            </w:pPr>
          </w:p>
        </w:tc>
      </w:tr>
    </w:tbl>
    <w:p w:rsidR="00F824B2" w:rsidRPr="003614E4" w:rsidRDefault="00F824B2" w:rsidP="00F824B2">
      <w:pPr>
        <w:suppressAutoHyphens/>
        <w:autoSpaceDN w:val="0"/>
        <w:jc w:val="center"/>
        <w:textAlignment w:val="baseline"/>
        <w:rPr>
          <w:rFonts w:ascii="Liberation Serif" w:hAnsi="Liberation Serif"/>
          <w:b/>
          <w:spacing w:val="0"/>
          <w:sz w:val="28"/>
          <w:szCs w:val="28"/>
        </w:rPr>
      </w:pPr>
    </w:p>
    <w:p w:rsidR="00F824B2" w:rsidRPr="003614E4" w:rsidRDefault="00F824B2" w:rsidP="00F824B2">
      <w:pPr>
        <w:suppressAutoHyphens/>
        <w:autoSpaceDN w:val="0"/>
        <w:jc w:val="center"/>
        <w:textAlignment w:val="baseline"/>
        <w:rPr>
          <w:rFonts w:ascii="Liberation Serif" w:hAnsi="Liberation Serif"/>
          <w:b/>
          <w:spacing w:val="0"/>
          <w:sz w:val="28"/>
          <w:szCs w:val="28"/>
        </w:rPr>
      </w:pPr>
    </w:p>
    <w:p w:rsidR="003E13EE" w:rsidRPr="007020C9" w:rsidRDefault="003E13EE" w:rsidP="003E13EE">
      <w:pPr>
        <w:suppressAutoHyphens/>
        <w:autoSpaceDN w:val="0"/>
        <w:spacing w:line="228" w:lineRule="auto"/>
        <w:jc w:val="center"/>
        <w:textAlignment w:val="baseline"/>
        <w:rPr>
          <w:rFonts w:ascii="Liberation Serif" w:hAnsi="Liberation Serif"/>
          <w:b/>
          <w:spacing w:val="0"/>
          <w:sz w:val="28"/>
          <w:szCs w:val="28"/>
        </w:rPr>
      </w:pPr>
      <w:r w:rsidRPr="007020C9">
        <w:rPr>
          <w:rFonts w:ascii="Liberation Serif" w:hAnsi="Liberation Serif"/>
          <w:b/>
          <w:spacing w:val="0"/>
          <w:sz w:val="28"/>
          <w:szCs w:val="28"/>
        </w:rPr>
        <w:t>ИНФОРМАЦИЯ</w:t>
      </w:r>
    </w:p>
    <w:p w:rsidR="003E13EE" w:rsidRPr="007020C9" w:rsidRDefault="003E13EE" w:rsidP="003E13EE">
      <w:pPr>
        <w:suppressAutoHyphens/>
        <w:autoSpaceDN w:val="0"/>
        <w:spacing w:line="228" w:lineRule="auto"/>
        <w:jc w:val="center"/>
        <w:textAlignment w:val="baseline"/>
        <w:rPr>
          <w:spacing w:val="0"/>
        </w:rPr>
      </w:pPr>
      <w:r w:rsidRPr="007020C9">
        <w:rPr>
          <w:rFonts w:ascii="Liberation Serif" w:hAnsi="Liberation Serif"/>
          <w:b/>
          <w:spacing w:val="0"/>
          <w:sz w:val="28"/>
          <w:szCs w:val="28"/>
        </w:rPr>
        <w:t xml:space="preserve">о реализации мероприятий муниципального земельного контроля и работе по дополнительной мобилизации имущественных налогов и арендных платежей за землю в бюджет муниципального образования </w:t>
      </w:r>
      <w:r w:rsidRPr="007020C9">
        <w:rPr>
          <w:rFonts w:ascii="Liberation Serif" w:hAnsi="Liberation Serif"/>
          <w:spacing w:val="0"/>
          <w:sz w:val="28"/>
          <w:szCs w:val="28"/>
        </w:rPr>
        <w:t>_____________________________________</w:t>
      </w:r>
    </w:p>
    <w:p w:rsidR="003E13EE" w:rsidRPr="007020C9" w:rsidRDefault="003E13EE" w:rsidP="003E13EE">
      <w:pPr>
        <w:suppressAutoHyphens/>
        <w:autoSpaceDN w:val="0"/>
        <w:spacing w:line="228" w:lineRule="auto"/>
        <w:jc w:val="center"/>
        <w:textAlignment w:val="baseline"/>
        <w:rPr>
          <w:rFonts w:ascii="Liberation Serif" w:hAnsi="Liberation Serif"/>
          <w:spacing w:val="0"/>
          <w:sz w:val="20"/>
          <w:szCs w:val="20"/>
        </w:rPr>
      </w:pPr>
      <w:r w:rsidRPr="007020C9">
        <w:rPr>
          <w:rFonts w:ascii="Liberation Serif" w:hAnsi="Liberation Serif"/>
          <w:spacing w:val="0"/>
          <w:sz w:val="20"/>
          <w:szCs w:val="20"/>
        </w:rPr>
        <w:t>(наименование муниципального образования)</w:t>
      </w:r>
    </w:p>
    <w:p w:rsidR="003E13EE" w:rsidRPr="007020C9" w:rsidRDefault="003E13EE" w:rsidP="003E13EE">
      <w:pPr>
        <w:suppressAutoHyphens/>
        <w:autoSpaceDN w:val="0"/>
        <w:spacing w:line="228" w:lineRule="auto"/>
        <w:jc w:val="center"/>
        <w:textAlignment w:val="baseline"/>
        <w:rPr>
          <w:rFonts w:ascii="Liberation Serif" w:hAnsi="Liberation Serif"/>
          <w:spacing w:val="0"/>
          <w:sz w:val="28"/>
          <w:szCs w:val="28"/>
        </w:rPr>
      </w:pPr>
    </w:p>
    <w:p w:rsidR="003E13EE" w:rsidRPr="007020C9" w:rsidRDefault="003E13EE" w:rsidP="003E13EE">
      <w:pPr>
        <w:suppressAutoHyphens/>
        <w:autoSpaceDN w:val="0"/>
        <w:spacing w:line="228" w:lineRule="auto"/>
        <w:jc w:val="left"/>
        <w:textAlignment w:val="baseline"/>
        <w:rPr>
          <w:color w:val="FF0000"/>
          <w:spacing w:val="0"/>
          <w:sz w:val="2"/>
          <w:szCs w:val="2"/>
        </w:rPr>
      </w:pPr>
    </w:p>
    <w:tbl>
      <w:tblPr>
        <w:tblW w:w="5091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"/>
        <w:gridCol w:w="6585"/>
        <w:gridCol w:w="1447"/>
        <w:gridCol w:w="1980"/>
        <w:gridCol w:w="2000"/>
        <w:gridCol w:w="2142"/>
      </w:tblGrid>
      <w:tr w:rsidR="003E13EE" w:rsidRPr="007020C9" w:rsidTr="00BC6176">
        <w:trPr>
          <w:trHeight w:val="15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13EE" w:rsidRPr="007020C9" w:rsidRDefault="003E13EE" w:rsidP="00BC6176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rFonts w:ascii="Liberation Serif" w:hAnsi="Liberation Serif"/>
                <w:spacing w:val="0"/>
                <w:sz w:val="20"/>
                <w:szCs w:val="20"/>
              </w:rPr>
            </w:pPr>
            <w:r w:rsidRPr="007020C9">
              <w:rPr>
                <w:rFonts w:ascii="Liberation Serif" w:hAnsi="Liberation Serif"/>
                <w:spacing w:val="0"/>
                <w:sz w:val="20"/>
                <w:szCs w:val="20"/>
              </w:rPr>
              <w:t>Номер</w:t>
            </w:r>
          </w:p>
          <w:p w:rsidR="003E13EE" w:rsidRPr="007020C9" w:rsidRDefault="003E13EE" w:rsidP="00BC6176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rFonts w:ascii="Liberation Serif" w:hAnsi="Liberation Serif"/>
                <w:spacing w:val="0"/>
                <w:sz w:val="20"/>
                <w:szCs w:val="20"/>
              </w:rPr>
            </w:pPr>
            <w:r w:rsidRPr="007020C9">
              <w:rPr>
                <w:rFonts w:ascii="Liberation Serif" w:hAnsi="Liberation Serif"/>
                <w:spacing w:val="0"/>
                <w:sz w:val="20"/>
                <w:szCs w:val="20"/>
              </w:rPr>
              <w:t>строки</w:t>
            </w:r>
          </w:p>
        </w:tc>
        <w:tc>
          <w:tcPr>
            <w:tcW w:w="6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13EE" w:rsidRPr="007020C9" w:rsidRDefault="003E13EE" w:rsidP="00BC6176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rFonts w:ascii="Liberation Serif" w:hAnsi="Liberation Serif"/>
                <w:spacing w:val="0"/>
                <w:sz w:val="20"/>
                <w:szCs w:val="20"/>
              </w:rPr>
            </w:pPr>
            <w:r w:rsidRPr="007020C9">
              <w:rPr>
                <w:rFonts w:ascii="Liberation Serif" w:hAnsi="Liberation Serif"/>
                <w:spacing w:val="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13EE" w:rsidRPr="007020C9" w:rsidRDefault="003E13EE" w:rsidP="00BC6176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rFonts w:ascii="Liberation Serif" w:hAnsi="Liberation Serif"/>
                <w:spacing w:val="0"/>
                <w:sz w:val="20"/>
                <w:szCs w:val="20"/>
              </w:rPr>
            </w:pPr>
            <w:r w:rsidRPr="007020C9">
              <w:rPr>
                <w:rFonts w:ascii="Liberation Serif" w:hAnsi="Liberation Serif"/>
                <w:spacing w:val="0"/>
                <w:sz w:val="20"/>
                <w:szCs w:val="20"/>
              </w:rPr>
              <w:t>За отчетный период 20__ года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13EE" w:rsidRPr="007020C9" w:rsidRDefault="003E13EE" w:rsidP="00BC6176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rFonts w:ascii="Liberation Serif" w:hAnsi="Liberation Serif"/>
                <w:spacing w:val="0"/>
                <w:sz w:val="20"/>
                <w:szCs w:val="20"/>
              </w:rPr>
            </w:pPr>
            <w:r w:rsidRPr="007020C9">
              <w:rPr>
                <w:rFonts w:ascii="Liberation Serif" w:hAnsi="Liberation Serif"/>
                <w:spacing w:val="0"/>
                <w:sz w:val="20"/>
                <w:szCs w:val="20"/>
              </w:rPr>
              <w:t>За аналогичный период прошлого года</w:t>
            </w:r>
          </w:p>
        </w:tc>
        <w:tc>
          <w:tcPr>
            <w:tcW w:w="2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13EE" w:rsidRPr="007020C9" w:rsidRDefault="003E13EE" w:rsidP="00BC6176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rFonts w:ascii="Liberation Serif" w:hAnsi="Liberation Serif"/>
                <w:spacing w:val="0"/>
                <w:sz w:val="20"/>
                <w:szCs w:val="20"/>
              </w:rPr>
            </w:pPr>
            <w:r w:rsidRPr="007020C9">
              <w:rPr>
                <w:rFonts w:ascii="Liberation Serif" w:hAnsi="Liberation Serif"/>
                <w:spacing w:val="0"/>
                <w:sz w:val="20"/>
                <w:szCs w:val="20"/>
              </w:rPr>
              <w:t>Рост (снижение) в сумме к аналогичному периоду прошлого года</w:t>
            </w:r>
          </w:p>
        </w:tc>
        <w:tc>
          <w:tcPr>
            <w:tcW w:w="2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13EE" w:rsidRPr="007020C9" w:rsidRDefault="003E13EE" w:rsidP="00BC6176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rFonts w:ascii="Liberation Serif" w:hAnsi="Liberation Serif"/>
                <w:spacing w:val="0"/>
                <w:sz w:val="20"/>
                <w:szCs w:val="20"/>
              </w:rPr>
            </w:pPr>
            <w:r w:rsidRPr="007020C9">
              <w:rPr>
                <w:rFonts w:ascii="Liberation Serif" w:hAnsi="Liberation Serif"/>
                <w:spacing w:val="0"/>
                <w:sz w:val="20"/>
                <w:szCs w:val="20"/>
              </w:rPr>
              <w:t>В процентах к аналогичному периоду прошлого года</w:t>
            </w:r>
          </w:p>
        </w:tc>
      </w:tr>
    </w:tbl>
    <w:p w:rsidR="003E13EE" w:rsidRPr="007020C9" w:rsidRDefault="003E13EE" w:rsidP="003E13EE">
      <w:pPr>
        <w:suppressAutoHyphens/>
        <w:autoSpaceDN w:val="0"/>
        <w:spacing w:line="228" w:lineRule="auto"/>
        <w:jc w:val="left"/>
        <w:textAlignment w:val="baseline"/>
        <w:rPr>
          <w:spacing w:val="0"/>
          <w:sz w:val="2"/>
          <w:szCs w:val="2"/>
        </w:rPr>
      </w:pPr>
    </w:p>
    <w:tbl>
      <w:tblPr>
        <w:tblW w:w="5091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"/>
        <w:gridCol w:w="6585"/>
        <w:gridCol w:w="1429"/>
        <w:gridCol w:w="1999"/>
        <w:gridCol w:w="2000"/>
        <w:gridCol w:w="2142"/>
      </w:tblGrid>
      <w:tr w:rsidR="003E13EE" w:rsidRPr="007020C9" w:rsidTr="003E13EE">
        <w:trPr>
          <w:trHeight w:val="158"/>
          <w:tblHeader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13EE" w:rsidRPr="007020C9" w:rsidRDefault="003E13EE" w:rsidP="0085799D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rFonts w:ascii="Liberation Serif" w:hAnsi="Liberation Serif"/>
                <w:spacing w:val="0"/>
                <w:sz w:val="20"/>
                <w:szCs w:val="20"/>
              </w:rPr>
            </w:pPr>
            <w:r w:rsidRPr="007020C9">
              <w:rPr>
                <w:rFonts w:ascii="Liberation Serif" w:hAnsi="Liberation Serif"/>
                <w:spacing w:val="0"/>
                <w:sz w:val="20"/>
                <w:szCs w:val="20"/>
              </w:rPr>
              <w:t>1</w:t>
            </w:r>
          </w:p>
        </w:tc>
        <w:tc>
          <w:tcPr>
            <w:tcW w:w="6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13EE" w:rsidRPr="007020C9" w:rsidRDefault="003E13EE" w:rsidP="0085799D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rFonts w:ascii="Liberation Serif" w:hAnsi="Liberation Serif"/>
                <w:spacing w:val="0"/>
                <w:sz w:val="20"/>
                <w:szCs w:val="20"/>
              </w:rPr>
            </w:pPr>
            <w:r w:rsidRPr="007020C9">
              <w:rPr>
                <w:rFonts w:ascii="Liberation Serif" w:hAnsi="Liberation Serif"/>
                <w:spacing w:val="0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13EE" w:rsidRPr="007020C9" w:rsidRDefault="003E13EE" w:rsidP="0085799D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rFonts w:ascii="Liberation Serif" w:hAnsi="Liberation Serif"/>
                <w:spacing w:val="0"/>
                <w:sz w:val="20"/>
                <w:szCs w:val="20"/>
              </w:rPr>
            </w:pPr>
            <w:r w:rsidRPr="007020C9">
              <w:rPr>
                <w:rFonts w:ascii="Liberation Serif" w:hAnsi="Liberation Serif"/>
                <w:spacing w:val="0"/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13EE" w:rsidRPr="007020C9" w:rsidRDefault="003E13EE" w:rsidP="0085799D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rFonts w:ascii="Liberation Serif" w:hAnsi="Liberation Serif"/>
                <w:spacing w:val="0"/>
                <w:sz w:val="20"/>
                <w:szCs w:val="20"/>
              </w:rPr>
            </w:pPr>
            <w:r w:rsidRPr="007020C9">
              <w:rPr>
                <w:rFonts w:ascii="Liberation Serif" w:hAnsi="Liberation Serif"/>
                <w:spacing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13EE" w:rsidRPr="007020C9" w:rsidRDefault="003E13EE" w:rsidP="0085799D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rFonts w:ascii="Liberation Serif" w:hAnsi="Liberation Serif"/>
                <w:spacing w:val="0"/>
                <w:sz w:val="20"/>
                <w:szCs w:val="20"/>
              </w:rPr>
            </w:pPr>
            <w:r w:rsidRPr="007020C9">
              <w:rPr>
                <w:rFonts w:ascii="Liberation Serif" w:hAnsi="Liberation Serif"/>
                <w:spacing w:val="0"/>
                <w:sz w:val="20"/>
                <w:szCs w:val="20"/>
              </w:rPr>
              <w:t>5</w:t>
            </w:r>
          </w:p>
        </w:tc>
        <w:tc>
          <w:tcPr>
            <w:tcW w:w="2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13EE" w:rsidRPr="007020C9" w:rsidRDefault="003E13EE" w:rsidP="0085799D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rFonts w:ascii="Liberation Serif" w:hAnsi="Liberation Serif"/>
                <w:spacing w:val="0"/>
                <w:sz w:val="20"/>
                <w:szCs w:val="20"/>
              </w:rPr>
            </w:pPr>
            <w:r w:rsidRPr="007020C9">
              <w:rPr>
                <w:rFonts w:ascii="Liberation Serif" w:hAnsi="Liberation Serif"/>
                <w:spacing w:val="0"/>
                <w:sz w:val="20"/>
                <w:szCs w:val="20"/>
              </w:rPr>
              <w:t>6</w:t>
            </w:r>
          </w:p>
        </w:tc>
      </w:tr>
      <w:tr w:rsidR="003E13EE" w:rsidRPr="007020C9" w:rsidTr="003E13EE">
        <w:trPr>
          <w:trHeight w:val="233"/>
        </w:trPr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13EE" w:rsidRPr="007020C9" w:rsidRDefault="003E13EE" w:rsidP="0085799D">
            <w:pPr>
              <w:numPr>
                <w:ilvl w:val="0"/>
                <w:numId w:val="1"/>
              </w:numPr>
              <w:suppressAutoHyphens/>
              <w:autoSpaceDN w:val="0"/>
              <w:spacing w:after="200" w:line="228" w:lineRule="auto"/>
              <w:jc w:val="center"/>
              <w:textAlignment w:val="baseline"/>
              <w:rPr>
                <w:rFonts w:ascii="Liberation Serif" w:eastAsia="Calibri" w:hAnsi="Liberation Serif"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6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13EE" w:rsidRPr="003E13EE" w:rsidRDefault="003E13EE" w:rsidP="003E13EE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spacing w:val="0"/>
                <w:sz w:val="20"/>
                <w:szCs w:val="20"/>
              </w:rPr>
            </w:pPr>
            <w:r w:rsidRPr="003E13EE">
              <w:rPr>
                <w:rFonts w:ascii="Liberation Serif" w:hAnsi="Liberation Serif"/>
                <w:spacing w:val="0"/>
                <w:sz w:val="20"/>
                <w:szCs w:val="20"/>
              </w:rPr>
              <w:t>Количество проведенных мероприятий в рамках муниципального земельного контроля</w:t>
            </w:r>
          </w:p>
        </w:tc>
        <w:tc>
          <w:tcPr>
            <w:tcW w:w="14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13EE" w:rsidRPr="007020C9" w:rsidRDefault="003E13EE" w:rsidP="0085799D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rFonts w:ascii="Liberation Serif" w:hAnsi="Liberation Serif" w:cs="Arial CYR"/>
                <w:spacing w:val="0"/>
                <w:sz w:val="20"/>
                <w:szCs w:val="20"/>
              </w:rPr>
            </w:pPr>
          </w:p>
        </w:tc>
        <w:tc>
          <w:tcPr>
            <w:tcW w:w="19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13EE" w:rsidRPr="007020C9" w:rsidRDefault="003E13EE" w:rsidP="0085799D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rFonts w:ascii="Liberation Serif" w:hAnsi="Liberation Serif" w:cs="Arial CYR"/>
                <w:spacing w:val="0"/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13EE" w:rsidRPr="007020C9" w:rsidRDefault="003E13EE" w:rsidP="0085799D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rFonts w:ascii="Liberation Serif" w:hAnsi="Liberation Serif" w:cs="Arial CYR"/>
                <w:spacing w:val="0"/>
                <w:sz w:val="20"/>
                <w:szCs w:val="20"/>
              </w:rPr>
            </w:pPr>
          </w:p>
        </w:tc>
        <w:tc>
          <w:tcPr>
            <w:tcW w:w="2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13EE" w:rsidRPr="007020C9" w:rsidRDefault="003E13EE" w:rsidP="0085799D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rFonts w:ascii="Liberation Serif" w:hAnsi="Liberation Serif" w:cs="Arial CYR"/>
                <w:spacing w:val="0"/>
                <w:sz w:val="20"/>
                <w:szCs w:val="20"/>
              </w:rPr>
            </w:pPr>
          </w:p>
        </w:tc>
      </w:tr>
      <w:tr w:rsidR="003E13EE" w:rsidRPr="007020C9" w:rsidTr="003E13EE">
        <w:trPr>
          <w:trHeight w:val="233"/>
        </w:trPr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13EE" w:rsidRPr="007020C9" w:rsidRDefault="003E13EE" w:rsidP="0085799D">
            <w:pPr>
              <w:numPr>
                <w:ilvl w:val="0"/>
                <w:numId w:val="1"/>
              </w:numPr>
              <w:suppressAutoHyphens/>
              <w:autoSpaceDN w:val="0"/>
              <w:spacing w:after="200" w:line="228" w:lineRule="auto"/>
              <w:jc w:val="center"/>
              <w:textAlignment w:val="baseline"/>
              <w:rPr>
                <w:rFonts w:ascii="Liberation Serif" w:eastAsia="Calibri" w:hAnsi="Liberation Serif"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6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13EE" w:rsidRPr="003E13EE" w:rsidRDefault="003E13EE" w:rsidP="003E13EE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spacing w:val="0"/>
                <w:sz w:val="20"/>
                <w:szCs w:val="20"/>
              </w:rPr>
            </w:pPr>
            <w:r w:rsidRPr="003E13EE">
              <w:rPr>
                <w:rFonts w:ascii="Liberation Serif" w:hAnsi="Liberation Serif"/>
                <w:spacing w:val="0"/>
                <w:sz w:val="20"/>
                <w:szCs w:val="20"/>
              </w:rPr>
              <w:t>Количество земельных участков, в отношении которых проведены мероприятия</w:t>
            </w:r>
            <w:r>
              <w:rPr>
                <w:rFonts w:ascii="Liberation Serif" w:hAnsi="Liberation Serif"/>
                <w:spacing w:val="0"/>
                <w:sz w:val="20"/>
                <w:szCs w:val="20"/>
              </w:rPr>
              <w:t xml:space="preserve"> </w:t>
            </w:r>
            <w:r w:rsidRPr="003E13EE">
              <w:rPr>
                <w:rFonts w:ascii="Liberation Serif" w:hAnsi="Liberation Serif"/>
                <w:spacing w:val="0"/>
                <w:sz w:val="20"/>
                <w:szCs w:val="20"/>
              </w:rPr>
              <w:t>муниципального земельного контроля</w:t>
            </w:r>
          </w:p>
        </w:tc>
        <w:tc>
          <w:tcPr>
            <w:tcW w:w="14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13EE" w:rsidRPr="007020C9" w:rsidRDefault="003E13EE" w:rsidP="0085799D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rFonts w:ascii="Liberation Serif" w:hAnsi="Liberation Serif" w:cs="Arial CYR"/>
                <w:spacing w:val="0"/>
                <w:sz w:val="20"/>
                <w:szCs w:val="20"/>
              </w:rPr>
            </w:pPr>
          </w:p>
        </w:tc>
        <w:tc>
          <w:tcPr>
            <w:tcW w:w="19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13EE" w:rsidRPr="007020C9" w:rsidRDefault="003E13EE" w:rsidP="0085799D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rFonts w:ascii="Liberation Serif" w:hAnsi="Liberation Serif" w:cs="Arial CYR"/>
                <w:spacing w:val="0"/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13EE" w:rsidRPr="007020C9" w:rsidRDefault="003E13EE" w:rsidP="0085799D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rFonts w:ascii="Liberation Serif" w:hAnsi="Liberation Serif" w:cs="Arial CYR"/>
                <w:spacing w:val="0"/>
                <w:sz w:val="20"/>
                <w:szCs w:val="20"/>
              </w:rPr>
            </w:pPr>
          </w:p>
        </w:tc>
        <w:tc>
          <w:tcPr>
            <w:tcW w:w="2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13EE" w:rsidRPr="007020C9" w:rsidRDefault="003E13EE" w:rsidP="0085799D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rFonts w:ascii="Liberation Serif" w:hAnsi="Liberation Serif" w:cs="Arial CYR"/>
                <w:spacing w:val="0"/>
                <w:sz w:val="20"/>
                <w:szCs w:val="20"/>
              </w:rPr>
            </w:pPr>
          </w:p>
        </w:tc>
      </w:tr>
      <w:tr w:rsidR="003E13EE" w:rsidRPr="007020C9" w:rsidTr="003E13EE">
        <w:trPr>
          <w:trHeight w:val="233"/>
        </w:trPr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13EE" w:rsidRPr="007020C9" w:rsidRDefault="003E13EE" w:rsidP="0085799D">
            <w:pPr>
              <w:numPr>
                <w:ilvl w:val="0"/>
                <w:numId w:val="1"/>
              </w:numPr>
              <w:suppressAutoHyphens/>
              <w:autoSpaceDN w:val="0"/>
              <w:spacing w:after="200" w:line="228" w:lineRule="auto"/>
              <w:jc w:val="center"/>
              <w:textAlignment w:val="baseline"/>
              <w:rPr>
                <w:rFonts w:ascii="Liberation Serif" w:eastAsia="Calibri" w:hAnsi="Liberation Serif"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6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13EE" w:rsidRPr="003E13EE" w:rsidRDefault="003E13EE" w:rsidP="003E13EE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spacing w:val="0"/>
                <w:sz w:val="20"/>
                <w:szCs w:val="20"/>
              </w:rPr>
            </w:pPr>
            <w:r w:rsidRPr="003E13EE">
              <w:rPr>
                <w:rFonts w:ascii="Liberation Serif" w:hAnsi="Liberation Serif"/>
                <w:spacing w:val="0"/>
                <w:sz w:val="20"/>
                <w:szCs w:val="20"/>
              </w:rPr>
              <w:t>Количество материалов проверок, сформированных в рамках муниципального земельного</w:t>
            </w:r>
            <w:r>
              <w:rPr>
                <w:rFonts w:ascii="Liberation Serif" w:hAnsi="Liberation Serif"/>
                <w:spacing w:val="0"/>
                <w:sz w:val="20"/>
                <w:szCs w:val="20"/>
              </w:rPr>
              <w:t xml:space="preserve"> </w:t>
            </w:r>
            <w:r w:rsidRPr="003E13EE">
              <w:rPr>
                <w:rFonts w:ascii="Liberation Serif" w:hAnsi="Liberation Serif"/>
                <w:spacing w:val="0"/>
                <w:sz w:val="20"/>
                <w:szCs w:val="20"/>
              </w:rPr>
              <w:t>контроля и переданных в надзорные органы для принятия мер, из них:</w:t>
            </w:r>
          </w:p>
        </w:tc>
        <w:tc>
          <w:tcPr>
            <w:tcW w:w="14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13EE" w:rsidRPr="007020C9" w:rsidRDefault="003E13EE" w:rsidP="0085799D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rFonts w:ascii="Liberation Serif" w:hAnsi="Liberation Serif" w:cs="Arial CYR"/>
                <w:spacing w:val="0"/>
                <w:sz w:val="20"/>
                <w:szCs w:val="20"/>
              </w:rPr>
            </w:pPr>
          </w:p>
        </w:tc>
        <w:tc>
          <w:tcPr>
            <w:tcW w:w="19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13EE" w:rsidRPr="007020C9" w:rsidRDefault="003E13EE" w:rsidP="0085799D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rFonts w:ascii="Liberation Serif" w:hAnsi="Liberation Serif" w:cs="Arial CYR"/>
                <w:spacing w:val="0"/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13EE" w:rsidRPr="007020C9" w:rsidRDefault="003E13EE" w:rsidP="0085799D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rFonts w:ascii="Liberation Serif" w:hAnsi="Liberation Serif" w:cs="Arial CYR"/>
                <w:spacing w:val="0"/>
                <w:sz w:val="20"/>
                <w:szCs w:val="20"/>
              </w:rPr>
            </w:pPr>
          </w:p>
        </w:tc>
        <w:tc>
          <w:tcPr>
            <w:tcW w:w="2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13EE" w:rsidRPr="007020C9" w:rsidRDefault="003E13EE" w:rsidP="0085799D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rFonts w:ascii="Liberation Serif" w:hAnsi="Liberation Serif" w:cs="Arial CYR"/>
                <w:spacing w:val="0"/>
                <w:sz w:val="20"/>
                <w:szCs w:val="20"/>
              </w:rPr>
            </w:pPr>
          </w:p>
        </w:tc>
      </w:tr>
      <w:tr w:rsidR="003E13EE" w:rsidRPr="007020C9" w:rsidTr="003E13EE">
        <w:trPr>
          <w:trHeight w:val="233"/>
        </w:trPr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13EE" w:rsidRPr="007020C9" w:rsidRDefault="003E13EE" w:rsidP="0085799D">
            <w:pPr>
              <w:numPr>
                <w:ilvl w:val="0"/>
                <w:numId w:val="1"/>
              </w:numPr>
              <w:suppressAutoHyphens/>
              <w:autoSpaceDN w:val="0"/>
              <w:spacing w:after="200" w:line="228" w:lineRule="auto"/>
              <w:jc w:val="center"/>
              <w:textAlignment w:val="baseline"/>
              <w:rPr>
                <w:rFonts w:ascii="Liberation Serif" w:eastAsia="Calibri" w:hAnsi="Liberation Serif"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6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13EE" w:rsidRPr="003E13EE" w:rsidRDefault="003E13EE" w:rsidP="003E13EE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spacing w:val="0"/>
                <w:sz w:val="20"/>
                <w:szCs w:val="20"/>
              </w:rPr>
            </w:pPr>
            <w:r w:rsidRPr="003E13EE">
              <w:rPr>
                <w:rFonts w:ascii="Liberation Serif" w:hAnsi="Liberation Serif"/>
                <w:spacing w:val="0"/>
                <w:sz w:val="20"/>
                <w:szCs w:val="20"/>
              </w:rPr>
              <w:t>по статьям 7.1 и 19.1 Кодекса Российской Федерации об а</w:t>
            </w:r>
            <w:r>
              <w:rPr>
                <w:rFonts w:ascii="Liberation Serif" w:hAnsi="Liberation Serif"/>
                <w:spacing w:val="0"/>
                <w:sz w:val="20"/>
                <w:szCs w:val="20"/>
              </w:rPr>
              <w:t>д</w:t>
            </w:r>
            <w:r w:rsidRPr="003E13EE">
              <w:rPr>
                <w:rFonts w:ascii="Liberation Serif" w:hAnsi="Liberation Serif"/>
                <w:spacing w:val="0"/>
                <w:sz w:val="20"/>
                <w:szCs w:val="20"/>
              </w:rPr>
              <w:t>министративных правонарушениях</w:t>
            </w:r>
          </w:p>
        </w:tc>
        <w:tc>
          <w:tcPr>
            <w:tcW w:w="14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13EE" w:rsidRPr="007020C9" w:rsidRDefault="003E13EE" w:rsidP="0085799D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rFonts w:ascii="Liberation Serif" w:hAnsi="Liberation Serif" w:cs="Arial CYR"/>
                <w:spacing w:val="0"/>
                <w:sz w:val="20"/>
                <w:szCs w:val="20"/>
              </w:rPr>
            </w:pPr>
          </w:p>
        </w:tc>
        <w:tc>
          <w:tcPr>
            <w:tcW w:w="19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13EE" w:rsidRPr="007020C9" w:rsidRDefault="003E13EE" w:rsidP="0085799D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rFonts w:ascii="Liberation Serif" w:hAnsi="Liberation Serif" w:cs="Arial CYR"/>
                <w:spacing w:val="0"/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13EE" w:rsidRPr="007020C9" w:rsidRDefault="003E13EE" w:rsidP="0085799D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rFonts w:ascii="Liberation Serif" w:hAnsi="Liberation Serif" w:cs="Arial CYR"/>
                <w:spacing w:val="0"/>
                <w:sz w:val="20"/>
                <w:szCs w:val="20"/>
              </w:rPr>
            </w:pPr>
          </w:p>
        </w:tc>
        <w:tc>
          <w:tcPr>
            <w:tcW w:w="2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13EE" w:rsidRPr="007020C9" w:rsidRDefault="003E13EE" w:rsidP="0085799D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rFonts w:ascii="Liberation Serif" w:hAnsi="Liberation Serif" w:cs="Arial CYR"/>
                <w:spacing w:val="0"/>
                <w:sz w:val="20"/>
                <w:szCs w:val="20"/>
              </w:rPr>
            </w:pPr>
          </w:p>
        </w:tc>
      </w:tr>
      <w:tr w:rsidR="003E13EE" w:rsidRPr="007020C9" w:rsidTr="003E13EE">
        <w:trPr>
          <w:trHeight w:val="514"/>
        </w:trPr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13EE" w:rsidRPr="007020C9" w:rsidRDefault="003E13EE" w:rsidP="0085799D">
            <w:pPr>
              <w:numPr>
                <w:ilvl w:val="0"/>
                <w:numId w:val="1"/>
              </w:numPr>
              <w:suppressAutoHyphens/>
              <w:autoSpaceDN w:val="0"/>
              <w:spacing w:after="200" w:line="228" w:lineRule="auto"/>
              <w:jc w:val="center"/>
              <w:textAlignment w:val="baseline"/>
              <w:rPr>
                <w:rFonts w:ascii="Liberation Serif" w:eastAsia="Calibri" w:hAnsi="Liberation Serif"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6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13EE" w:rsidRPr="003E13EE" w:rsidRDefault="003E13EE" w:rsidP="003E13EE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spacing w:val="0"/>
                <w:sz w:val="20"/>
                <w:szCs w:val="20"/>
              </w:rPr>
            </w:pPr>
            <w:r w:rsidRPr="003E13EE">
              <w:rPr>
                <w:rFonts w:ascii="Liberation Serif" w:hAnsi="Liberation Serif"/>
                <w:spacing w:val="0"/>
                <w:sz w:val="20"/>
                <w:szCs w:val="20"/>
              </w:rPr>
              <w:t>по статье 8.8 Кодекса Российской Фе</w:t>
            </w:r>
            <w:r>
              <w:rPr>
                <w:rFonts w:ascii="Liberation Serif" w:hAnsi="Liberation Serif"/>
                <w:spacing w:val="0"/>
                <w:sz w:val="20"/>
                <w:szCs w:val="20"/>
              </w:rPr>
              <w:t>дера</w:t>
            </w:r>
            <w:r w:rsidRPr="003E13EE">
              <w:rPr>
                <w:rFonts w:ascii="Liberation Serif" w:hAnsi="Liberation Serif"/>
                <w:spacing w:val="0"/>
                <w:sz w:val="20"/>
                <w:szCs w:val="20"/>
              </w:rPr>
              <w:t>ции об административных правонарушениях</w:t>
            </w:r>
          </w:p>
        </w:tc>
        <w:tc>
          <w:tcPr>
            <w:tcW w:w="14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13EE" w:rsidRPr="007020C9" w:rsidRDefault="003E13EE" w:rsidP="0085799D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rFonts w:ascii="Liberation Serif" w:hAnsi="Liberation Serif" w:cs="Arial CYR"/>
                <w:spacing w:val="0"/>
                <w:sz w:val="20"/>
                <w:szCs w:val="20"/>
              </w:rPr>
            </w:pPr>
          </w:p>
        </w:tc>
        <w:tc>
          <w:tcPr>
            <w:tcW w:w="19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13EE" w:rsidRPr="007020C9" w:rsidRDefault="003E13EE" w:rsidP="0085799D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rFonts w:ascii="Liberation Serif" w:hAnsi="Liberation Serif" w:cs="Arial CYR"/>
                <w:spacing w:val="0"/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13EE" w:rsidRPr="007020C9" w:rsidRDefault="003E13EE" w:rsidP="0085799D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rFonts w:ascii="Liberation Serif" w:hAnsi="Liberation Serif" w:cs="Arial CYR"/>
                <w:spacing w:val="0"/>
                <w:sz w:val="20"/>
                <w:szCs w:val="20"/>
              </w:rPr>
            </w:pPr>
          </w:p>
        </w:tc>
        <w:tc>
          <w:tcPr>
            <w:tcW w:w="2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13EE" w:rsidRPr="007020C9" w:rsidRDefault="003E13EE" w:rsidP="0085799D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rFonts w:ascii="Liberation Serif" w:hAnsi="Liberation Serif" w:cs="Arial CYR"/>
                <w:spacing w:val="0"/>
                <w:sz w:val="20"/>
                <w:szCs w:val="20"/>
              </w:rPr>
            </w:pPr>
          </w:p>
        </w:tc>
      </w:tr>
      <w:tr w:rsidR="003E13EE" w:rsidRPr="007020C9" w:rsidTr="003E13EE">
        <w:trPr>
          <w:trHeight w:val="23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13EE" w:rsidRPr="007020C9" w:rsidRDefault="003E13EE" w:rsidP="0085799D">
            <w:pPr>
              <w:numPr>
                <w:ilvl w:val="0"/>
                <w:numId w:val="1"/>
              </w:numPr>
              <w:suppressAutoHyphens/>
              <w:autoSpaceDN w:val="0"/>
              <w:spacing w:after="200" w:line="228" w:lineRule="auto"/>
              <w:jc w:val="center"/>
              <w:textAlignment w:val="baseline"/>
              <w:rPr>
                <w:rFonts w:ascii="Liberation Serif" w:eastAsia="Calibri" w:hAnsi="Liberation Serif"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13EE" w:rsidRPr="003E13EE" w:rsidRDefault="003E13EE" w:rsidP="008D739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spacing w:val="0"/>
                <w:sz w:val="20"/>
                <w:szCs w:val="20"/>
              </w:rPr>
            </w:pPr>
            <w:r w:rsidRPr="003E13EE">
              <w:rPr>
                <w:rFonts w:ascii="Liberation Serif" w:hAnsi="Liberation Serif"/>
                <w:spacing w:val="0"/>
                <w:sz w:val="20"/>
                <w:szCs w:val="20"/>
              </w:rPr>
              <w:t>Количество рей</w:t>
            </w:r>
            <w:r w:rsidR="008D7396">
              <w:rPr>
                <w:rFonts w:ascii="Liberation Serif" w:hAnsi="Liberation Serif"/>
                <w:spacing w:val="0"/>
                <w:sz w:val="20"/>
                <w:szCs w:val="20"/>
              </w:rPr>
              <w:t>д</w:t>
            </w:r>
            <w:r w:rsidRPr="003E13EE">
              <w:rPr>
                <w:rFonts w:ascii="Liberation Serif" w:hAnsi="Liberation Serif"/>
                <w:spacing w:val="0"/>
                <w:sz w:val="20"/>
                <w:szCs w:val="20"/>
              </w:rPr>
              <w:t xml:space="preserve">ов межведомственных комиссий («мобильных </w:t>
            </w:r>
            <w:proofErr w:type="spellStart"/>
            <w:r w:rsidRPr="003E13EE">
              <w:rPr>
                <w:rFonts w:ascii="Liberation Serif" w:hAnsi="Liberation Serif"/>
                <w:spacing w:val="0"/>
                <w:sz w:val="20"/>
                <w:szCs w:val="20"/>
              </w:rPr>
              <w:t>rpy</w:t>
            </w:r>
            <w:proofErr w:type="gramStart"/>
            <w:r w:rsidRPr="003E13EE">
              <w:rPr>
                <w:rFonts w:ascii="Liberation Serif" w:hAnsi="Liberation Serif"/>
                <w:spacing w:val="0"/>
                <w:sz w:val="20"/>
                <w:szCs w:val="20"/>
              </w:rPr>
              <w:t>пп</w:t>
            </w:r>
            <w:proofErr w:type="spellEnd"/>
            <w:proofErr w:type="gramEnd"/>
            <w:r w:rsidRPr="003E13EE">
              <w:rPr>
                <w:rFonts w:ascii="Liberation Serif" w:hAnsi="Liberation Serif"/>
                <w:spacing w:val="0"/>
                <w:sz w:val="20"/>
                <w:szCs w:val="20"/>
              </w:rPr>
              <w:t>»)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13EE" w:rsidRPr="007020C9" w:rsidRDefault="003E13EE" w:rsidP="0085799D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rFonts w:ascii="Liberation Serif" w:hAnsi="Liberation Serif" w:cs="Arial CYR"/>
                <w:spacing w:val="0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13EE" w:rsidRPr="007020C9" w:rsidRDefault="003E13EE" w:rsidP="0085799D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rFonts w:ascii="Liberation Serif" w:hAnsi="Liberation Serif" w:cs="Arial CYR"/>
                <w:spacing w:val="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13EE" w:rsidRPr="007020C9" w:rsidRDefault="003E13EE" w:rsidP="0085799D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rFonts w:ascii="Liberation Serif" w:hAnsi="Liberation Serif" w:cs="Arial CYR"/>
                <w:spacing w:val="0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13EE" w:rsidRPr="007020C9" w:rsidRDefault="003E13EE" w:rsidP="0085799D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rFonts w:ascii="Liberation Serif" w:hAnsi="Liberation Serif" w:cs="Arial CYR"/>
                <w:spacing w:val="0"/>
                <w:sz w:val="20"/>
                <w:szCs w:val="20"/>
              </w:rPr>
            </w:pPr>
          </w:p>
        </w:tc>
      </w:tr>
      <w:tr w:rsidR="003E13EE" w:rsidRPr="007020C9" w:rsidTr="003E13EE">
        <w:trPr>
          <w:trHeight w:val="23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13EE" w:rsidRPr="007020C9" w:rsidRDefault="003E13EE" w:rsidP="0085799D">
            <w:pPr>
              <w:numPr>
                <w:ilvl w:val="0"/>
                <w:numId w:val="1"/>
              </w:numPr>
              <w:suppressAutoHyphens/>
              <w:autoSpaceDN w:val="0"/>
              <w:spacing w:after="200" w:line="228" w:lineRule="auto"/>
              <w:jc w:val="center"/>
              <w:textAlignment w:val="baseline"/>
              <w:rPr>
                <w:rFonts w:ascii="Liberation Serif" w:eastAsia="Calibri" w:hAnsi="Liberation Serif"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13EE" w:rsidRPr="003E13EE" w:rsidRDefault="003E13EE" w:rsidP="003E13EE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spacing w:val="0"/>
                <w:sz w:val="20"/>
                <w:szCs w:val="20"/>
              </w:rPr>
            </w:pPr>
            <w:r w:rsidRPr="003E13EE">
              <w:rPr>
                <w:rFonts w:ascii="Liberation Serif" w:hAnsi="Liberation Serif"/>
                <w:spacing w:val="0"/>
                <w:sz w:val="20"/>
                <w:szCs w:val="20"/>
              </w:rPr>
              <w:t>Количество уведомлений (предписаний) о необходимости оформления права собственности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13EE" w:rsidRPr="007020C9" w:rsidRDefault="003E13EE" w:rsidP="0085799D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rFonts w:ascii="Liberation Serif" w:hAnsi="Liberation Serif" w:cs="Arial CYR"/>
                <w:spacing w:val="0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13EE" w:rsidRPr="007020C9" w:rsidRDefault="003E13EE" w:rsidP="0085799D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rFonts w:ascii="Liberation Serif" w:hAnsi="Liberation Serif" w:cs="Arial CYR"/>
                <w:spacing w:val="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13EE" w:rsidRPr="007020C9" w:rsidRDefault="003E13EE" w:rsidP="0085799D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rFonts w:ascii="Liberation Serif" w:hAnsi="Liberation Serif" w:cs="Arial CYR"/>
                <w:spacing w:val="0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13EE" w:rsidRPr="007020C9" w:rsidRDefault="003E13EE" w:rsidP="0085799D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rFonts w:ascii="Liberation Serif" w:hAnsi="Liberation Serif" w:cs="Arial CYR"/>
                <w:spacing w:val="0"/>
                <w:sz w:val="20"/>
                <w:szCs w:val="20"/>
              </w:rPr>
            </w:pPr>
          </w:p>
        </w:tc>
      </w:tr>
      <w:tr w:rsidR="003E13EE" w:rsidRPr="007020C9" w:rsidTr="000F5F89">
        <w:trPr>
          <w:trHeight w:val="237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13EE" w:rsidRPr="007020C9" w:rsidRDefault="003E13EE" w:rsidP="0085799D">
            <w:pPr>
              <w:numPr>
                <w:ilvl w:val="0"/>
                <w:numId w:val="1"/>
              </w:numPr>
              <w:suppressAutoHyphens/>
              <w:autoSpaceDN w:val="0"/>
              <w:spacing w:after="200" w:line="228" w:lineRule="auto"/>
              <w:jc w:val="center"/>
              <w:textAlignment w:val="baseline"/>
              <w:rPr>
                <w:rFonts w:ascii="Liberation Serif" w:eastAsia="Calibri" w:hAnsi="Liberation Serif"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13EE" w:rsidRPr="003E13EE" w:rsidRDefault="003E13EE" w:rsidP="003E13EE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spacing w:val="0"/>
                <w:sz w:val="20"/>
                <w:szCs w:val="20"/>
              </w:rPr>
            </w:pPr>
            <w:r w:rsidRPr="003E13EE">
              <w:rPr>
                <w:rFonts w:ascii="Liberation Serif" w:hAnsi="Liberation Serif"/>
                <w:spacing w:val="0"/>
                <w:sz w:val="20"/>
                <w:szCs w:val="20"/>
              </w:rPr>
              <w:t>Количество вынесенных предостережений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13EE" w:rsidRPr="007020C9" w:rsidRDefault="003E13EE" w:rsidP="0085799D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rFonts w:ascii="Liberation Serif" w:hAnsi="Liberation Serif" w:cs="Arial CYR"/>
                <w:spacing w:val="0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13EE" w:rsidRPr="007020C9" w:rsidRDefault="003E13EE" w:rsidP="0085799D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rFonts w:ascii="Liberation Serif" w:hAnsi="Liberation Serif" w:cs="Arial CYR"/>
                <w:spacing w:val="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13EE" w:rsidRPr="007020C9" w:rsidRDefault="003E13EE" w:rsidP="0085799D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rFonts w:ascii="Liberation Serif" w:hAnsi="Liberation Serif" w:cs="Arial CYR"/>
                <w:spacing w:val="0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13EE" w:rsidRPr="007020C9" w:rsidRDefault="003E13EE" w:rsidP="0085799D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rFonts w:ascii="Liberation Serif" w:hAnsi="Liberation Serif" w:cs="Arial CYR"/>
                <w:spacing w:val="0"/>
                <w:sz w:val="20"/>
                <w:szCs w:val="20"/>
              </w:rPr>
            </w:pPr>
          </w:p>
        </w:tc>
      </w:tr>
      <w:tr w:rsidR="003E13EE" w:rsidRPr="007020C9" w:rsidTr="003E13EE">
        <w:trPr>
          <w:trHeight w:val="4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13EE" w:rsidRPr="007020C9" w:rsidRDefault="003E13EE" w:rsidP="0085799D">
            <w:pPr>
              <w:numPr>
                <w:ilvl w:val="0"/>
                <w:numId w:val="1"/>
              </w:numPr>
              <w:suppressAutoHyphens/>
              <w:autoSpaceDN w:val="0"/>
              <w:spacing w:after="200" w:line="228" w:lineRule="auto"/>
              <w:jc w:val="center"/>
              <w:textAlignment w:val="baseline"/>
              <w:rPr>
                <w:rFonts w:ascii="Liberation Serif" w:eastAsia="Calibri" w:hAnsi="Liberation Serif"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13EE" w:rsidRPr="003E13EE" w:rsidRDefault="003E13EE" w:rsidP="008D739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spacing w:val="0"/>
                <w:sz w:val="20"/>
                <w:szCs w:val="20"/>
              </w:rPr>
            </w:pPr>
            <w:r w:rsidRPr="003E13EE">
              <w:rPr>
                <w:rFonts w:ascii="Liberation Serif" w:hAnsi="Liberation Serif"/>
                <w:spacing w:val="0"/>
                <w:sz w:val="20"/>
                <w:szCs w:val="20"/>
              </w:rPr>
              <w:t xml:space="preserve">Количество выявленных земельных участков (за исключением ранее учтенных), фактически используемых гражданами и юридическими лицами без оформления в установленном порядке правоустанавливающих документов (право </w:t>
            </w:r>
            <w:proofErr w:type="gramStart"/>
            <w:r w:rsidRPr="003E13EE">
              <w:rPr>
                <w:rFonts w:ascii="Liberation Serif" w:hAnsi="Liberation Serif"/>
                <w:spacing w:val="0"/>
                <w:sz w:val="20"/>
                <w:szCs w:val="20"/>
              </w:rPr>
              <w:t>собственности</w:t>
            </w:r>
            <w:proofErr w:type="gramEnd"/>
            <w:r w:rsidRPr="003E13EE">
              <w:rPr>
                <w:rFonts w:ascii="Liberation Serif" w:hAnsi="Liberation Serif"/>
                <w:spacing w:val="0"/>
                <w:sz w:val="20"/>
                <w:szCs w:val="20"/>
              </w:rPr>
              <w:t xml:space="preserve"> на которые не оформлено</w:t>
            </w:r>
            <w:r w:rsidR="008D7396">
              <w:rPr>
                <w:rFonts w:ascii="Liberation Serif" w:hAnsi="Liberation Serif"/>
                <w:spacing w:val="0"/>
                <w:sz w:val="20"/>
                <w:szCs w:val="20"/>
              </w:rPr>
              <w:t xml:space="preserve"> </w:t>
            </w:r>
            <w:r w:rsidRPr="003E13EE">
              <w:rPr>
                <w:rFonts w:ascii="Liberation Serif" w:hAnsi="Liberation Serif"/>
                <w:spacing w:val="0"/>
                <w:sz w:val="20"/>
                <w:szCs w:val="20"/>
              </w:rPr>
              <w:t>и отсутствуют арендные отношения), из них: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13EE" w:rsidRPr="007020C9" w:rsidRDefault="003E13EE" w:rsidP="0085799D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rFonts w:ascii="Liberation Serif" w:hAnsi="Liberation Serif" w:cs="Arial CYR"/>
                <w:spacing w:val="0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13EE" w:rsidRPr="007020C9" w:rsidRDefault="003E13EE" w:rsidP="0085799D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rFonts w:ascii="Liberation Serif" w:hAnsi="Liberation Serif" w:cs="Arial CYR"/>
                <w:spacing w:val="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13EE" w:rsidRPr="007020C9" w:rsidRDefault="003E13EE" w:rsidP="0085799D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rFonts w:ascii="Liberation Serif" w:hAnsi="Liberation Serif" w:cs="Arial CYR"/>
                <w:spacing w:val="0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13EE" w:rsidRPr="007020C9" w:rsidRDefault="003E13EE" w:rsidP="0085799D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rFonts w:ascii="Liberation Serif" w:hAnsi="Liberation Serif" w:cs="Arial CYR"/>
                <w:spacing w:val="0"/>
                <w:sz w:val="20"/>
                <w:szCs w:val="20"/>
              </w:rPr>
            </w:pPr>
          </w:p>
        </w:tc>
      </w:tr>
      <w:tr w:rsidR="003E13EE" w:rsidRPr="007020C9" w:rsidTr="003E13EE">
        <w:trPr>
          <w:trHeight w:val="804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13EE" w:rsidRPr="007020C9" w:rsidRDefault="003E13EE" w:rsidP="0085799D">
            <w:pPr>
              <w:numPr>
                <w:ilvl w:val="0"/>
                <w:numId w:val="1"/>
              </w:numPr>
              <w:suppressAutoHyphens/>
              <w:autoSpaceDN w:val="0"/>
              <w:spacing w:after="200" w:line="228" w:lineRule="auto"/>
              <w:jc w:val="center"/>
              <w:textAlignment w:val="baseline"/>
              <w:rPr>
                <w:rFonts w:ascii="Liberation Serif" w:eastAsia="Calibri" w:hAnsi="Liberation Serif"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13EE" w:rsidRPr="003E13EE" w:rsidRDefault="003E13EE" w:rsidP="008D739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spacing w:val="0"/>
                <w:sz w:val="20"/>
                <w:szCs w:val="20"/>
              </w:rPr>
            </w:pPr>
            <w:r w:rsidRPr="003E13EE">
              <w:rPr>
                <w:rFonts w:ascii="Liberation Serif" w:hAnsi="Liberation Serif"/>
                <w:spacing w:val="0"/>
                <w:sz w:val="20"/>
                <w:szCs w:val="20"/>
              </w:rPr>
              <w:t xml:space="preserve">количество земельных участков из </w:t>
            </w:r>
            <w:r w:rsidR="008D7396">
              <w:rPr>
                <w:rFonts w:ascii="Liberation Serif" w:hAnsi="Liberation Serif"/>
                <w:spacing w:val="0"/>
                <w:sz w:val="20"/>
                <w:szCs w:val="20"/>
              </w:rPr>
              <w:t>ч</w:t>
            </w:r>
            <w:r w:rsidRPr="003E13EE">
              <w:rPr>
                <w:rFonts w:ascii="Liberation Serif" w:hAnsi="Liberation Serif"/>
                <w:spacing w:val="0"/>
                <w:sz w:val="20"/>
                <w:szCs w:val="20"/>
              </w:rPr>
              <w:t>исла выявленных в отчетном периоде, на которые</w:t>
            </w:r>
            <w:r>
              <w:rPr>
                <w:rFonts w:ascii="Liberation Serif" w:hAnsi="Liberation Serif"/>
                <w:spacing w:val="0"/>
                <w:sz w:val="20"/>
                <w:szCs w:val="20"/>
              </w:rPr>
              <w:t xml:space="preserve"> </w:t>
            </w:r>
            <w:r w:rsidRPr="003E13EE">
              <w:rPr>
                <w:rFonts w:ascii="Liberation Serif" w:hAnsi="Liberation Serif"/>
                <w:spacing w:val="0"/>
                <w:sz w:val="20"/>
                <w:szCs w:val="20"/>
              </w:rPr>
              <w:t>зарегистрированы права собственности (в результате обращения собственника)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13EE" w:rsidRPr="007020C9" w:rsidRDefault="003E13EE" w:rsidP="0085799D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rFonts w:ascii="Liberation Serif" w:hAnsi="Liberation Serif" w:cs="Arial CYR"/>
                <w:spacing w:val="0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13EE" w:rsidRPr="007020C9" w:rsidRDefault="003E13EE" w:rsidP="0085799D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rFonts w:ascii="Liberation Serif" w:hAnsi="Liberation Serif" w:cs="Arial CYR"/>
                <w:spacing w:val="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13EE" w:rsidRPr="007020C9" w:rsidRDefault="003E13EE" w:rsidP="0085799D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rFonts w:ascii="Liberation Serif" w:hAnsi="Liberation Serif" w:cs="Arial CYR"/>
                <w:spacing w:val="0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13EE" w:rsidRPr="007020C9" w:rsidRDefault="003E13EE" w:rsidP="0085799D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rFonts w:ascii="Liberation Serif" w:hAnsi="Liberation Serif" w:cs="Arial CYR"/>
                <w:spacing w:val="0"/>
                <w:sz w:val="20"/>
                <w:szCs w:val="20"/>
              </w:rPr>
            </w:pPr>
          </w:p>
        </w:tc>
      </w:tr>
      <w:tr w:rsidR="003E13EE" w:rsidRPr="007020C9" w:rsidTr="003E13EE">
        <w:trPr>
          <w:trHeight w:val="41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13EE" w:rsidRPr="007020C9" w:rsidRDefault="003E13EE" w:rsidP="0085799D">
            <w:pPr>
              <w:numPr>
                <w:ilvl w:val="0"/>
                <w:numId w:val="1"/>
              </w:numPr>
              <w:suppressAutoHyphens/>
              <w:autoSpaceDN w:val="0"/>
              <w:spacing w:after="200" w:line="228" w:lineRule="auto"/>
              <w:jc w:val="center"/>
              <w:textAlignment w:val="baseline"/>
              <w:rPr>
                <w:rFonts w:ascii="Liberation Serif" w:eastAsia="Calibri" w:hAnsi="Liberation Serif"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13EE" w:rsidRPr="003E13EE" w:rsidRDefault="003E13EE" w:rsidP="003E13EE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spacing w:val="0"/>
                <w:sz w:val="20"/>
                <w:szCs w:val="20"/>
              </w:rPr>
            </w:pPr>
            <w:r w:rsidRPr="003E13EE">
              <w:rPr>
                <w:rFonts w:ascii="Liberation Serif" w:hAnsi="Liberation Serif"/>
                <w:spacing w:val="0"/>
                <w:sz w:val="20"/>
                <w:szCs w:val="20"/>
              </w:rPr>
              <w:t>количество земельных участков из числа выявленных в отчетном периоде, на которые</w:t>
            </w:r>
            <w:r>
              <w:rPr>
                <w:rFonts w:ascii="Liberation Serif" w:hAnsi="Liberation Serif"/>
                <w:spacing w:val="0"/>
                <w:sz w:val="20"/>
                <w:szCs w:val="20"/>
              </w:rPr>
              <w:t xml:space="preserve"> </w:t>
            </w:r>
            <w:r w:rsidRPr="003E13EE">
              <w:rPr>
                <w:rFonts w:ascii="Liberation Serif" w:hAnsi="Liberation Serif"/>
                <w:spacing w:val="0"/>
                <w:sz w:val="20"/>
                <w:szCs w:val="20"/>
              </w:rPr>
              <w:t>оформлены договоры аренды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13EE" w:rsidRPr="007020C9" w:rsidRDefault="003E13EE" w:rsidP="0085799D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rFonts w:ascii="Liberation Serif" w:hAnsi="Liberation Serif" w:cs="Arial CYR"/>
                <w:spacing w:val="0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13EE" w:rsidRPr="007020C9" w:rsidRDefault="003E13EE" w:rsidP="0085799D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rFonts w:ascii="Liberation Serif" w:hAnsi="Liberation Serif" w:cs="Arial CYR"/>
                <w:spacing w:val="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13EE" w:rsidRPr="007020C9" w:rsidRDefault="003E13EE" w:rsidP="0085799D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rFonts w:ascii="Liberation Serif" w:hAnsi="Liberation Serif" w:cs="Arial CYR"/>
                <w:spacing w:val="0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13EE" w:rsidRPr="007020C9" w:rsidRDefault="003E13EE" w:rsidP="0085799D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rFonts w:ascii="Liberation Serif" w:hAnsi="Liberation Serif" w:cs="Arial CYR"/>
                <w:spacing w:val="0"/>
                <w:sz w:val="20"/>
                <w:szCs w:val="20"/>
              </w:rPr>
            </w:pPr>
          </w:p>
        </w:tc>
      </w:tr>
      <w:tr w:rsidR="003E13EE" w:rsidRPr="007020C9" w:rsidTr="003E13EE">
        <w:trPr>
          <w:cantSplit/>
          <w:trHeight w:val="222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13EE" w:rsidRPr="007020C9" w:rsidRDefault="003E13EE" w:rsidP="0085799D">
            <w:pPr>
              <w:numPr>
                <w:ilvl w:val="0"/>
                <w:numId w:val="1"/>
              </w:numPr>
              <w:suppressAutoHyphens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13EE" w:rsidRPr="003E13EE" w:rsidRDefault="003E13EE" w:rsidP="003E13EE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spacing w:val="0"/>
                <w:sz w:val="20"/>
                <w:szCs w:val="20"/>
              </w:rPr>
            </w:pPr>
            <w:r w:rsidRPr="003E13EE">
              <w:rPr>
                <w:rFonts w:ascii="Liberation Serif" w:hAnsi="Liberation Serif"/>
                <w:spacing w:val="0"/>
                <w:sz w:val="20"/>
                <w:szCs w:val="20"/>
              </w:rPr>
              <w:t>Количество земельных участков, в отношении которых земельный контроль был проведен</w:t>
            </w:r>
            <w:r>
              <w:rPr>
                <w:rFonts w:ascii="Liberation Serif" w:hAnsi="Liberation Serif"/>
                <w:spacing w:val="0"/>
                <w:sz w:val="20"/>
                <w:szCs w:val="20"/>
              </w:rPr>
              <w:t xml:space="preserve"> </w:t>
            </w:r>
            <w:r w:rsidRPr="003E13EE">
              <w:rPr>
                <w:rFonts w:ascii="Liberation Serif" w:hAnsi="Liberation Serif"/>
                <w:spacing w:val="0"/>
                <w:sz w:val="20"/>
                <w:szCs w:val="20"/>
              </w:rPr>
              <w:t>в пре</w:t>
            </w:r>
            <w:r>
              <w:rPr>
                <w:rFonts w:ascii="Liberation Serif" w:hAnsi="Liberation Serif"/>
                <w:spacing w:val="0"/>
                <w:sz w:val="20"/>
                <w:szCs w:val="20"/>
              </w:rPr>
              <w:t>дыд</w:t>
            </w:r>
            <w:r w:rsidRPr="003E13EE">
              <w:rPr>
                <w:rFonts w:ascii="Liberation Serif" w:hAnsi="Liberation Serif"/>
                <w:spacing w:val="0"/>
                <w:sz w:val="20"/>
                <w:szCs w:val="20"/>
              </w:rPr>
              <w:t>ущие годы, при этом права оформлены</w:t>
            </w:r>
            <w:r>
              <w:rPr>
                <w:rFonts w:ascii="Liberation Serif" w:hAnsi="Liberation Serif"/>
                <w:spacing w:val="0"/>
                <w:sz w:val="20"/>
                <w:szCs w:val="20"/>
              </w:rPr>
              <w:br/>
            </w:r>
            <w:r w:rsidRPr="003E13EE">
              <w:rPr>
                <w:rFonts w:ascii="Liberation Serif" w:hAnsi="Liberation Serif"/>
                <w:spacing w:val="0"/>
                <w:sz w:val="20"/>
                <w:szCs w:val="20"/>
              </w:rPr>
              <w:t>в текущем отчетном периоде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13EE" w:rsidRPr="007020C9" w:rsidRDefault="003E13EE" w:rsidP="0085799D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 CYR"/>
                <w:spacing w:val="0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13EE" w:rsidRPr="007020C9" w:rsidRDefault="003E13EE" w:rsidP="0085799D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 CYR"/>
                <w:spacing w:val="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13EE" w:rsidRPr="007020C9" w:rsidRDefault="003E13EE" w:rsidP="0085799D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 CYR"/>
                <w:spacing w:val="0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13EE" w:rsidRPr="007020C9" w:rsidRDefault="003E13EE" w:rsidP="0085799D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 CYR"/>
                <w:spacing w:val="0"/>
                <w:sz w:val="20"/>
                <w:szCs w:val="20"/>
              </w:rPr>
            </w:pPr>
          </w:p>
        </w:tc>
      </w:tr>
      <w:tr w:rsidR="003E13EE" w:rsidRPr="007020C9" w:rsidTr="003E13EE">
        <w:trPr>
          <w:trHeight w:val="222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13EE" w:rsidRPr="007020C9" w:rsidRDefault="003E13EE" w:rsidP="0085799D">
            <w:pPr>
              <w:numPr>
                <w:ilvl w:val="0"/>
                <w:numId w:val="1"/>
              </w:num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13EE" w:rsidRPr="003E13EE" w:rsidRDefault="003E13EE" w:rsidP="008D739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spacing w:val="0"/>
                <w:sz w:val="20"/>
                <w:szCs w:val="20"/>
              </w:rPr>
            </w:pPr>
            <w:r w:rsidRPr="003E13EE">
              <w:rPr>
                <w:rFonts w:ascii="Liberation Serif" w:hAnsi="Liberation Serif"/>
                <w:spacing w:val="0"/>
                <w:sz w:val="20"/>
                <w:szCs w:val="20"/>
              </w:rPr>
              <w:t>Количество земельных участков, в отношении которых право собственности зарегистрировано</w:t>
            </w:r>
            <w:r w:rsidR="008D7396">
              <w:rPr>
                <w:rFonts w:ascii="Liberation Serif" w:hAnsi="Liberation Serif"/>
                <w:spacing w:val="0"/>
                <w:sz w:val="20"/>
                <w:szCs w:val="20"/>
              </w:rPr>
              <w:t xml:space="preserve"> </w:t>
            </w:r>
            <w:r w:rsidRPr="003E13EE">
              <w:rPr>
                <w:rFonts w:ascii="Liberation Serif" w:hAnsi="Liberation Serif"/>
                <w:spacing w:val="0"/>
                <w:sz w:val="20"/>
                <w:szCs w:val="20"/>
              </w:rPr>
              <w:t xml:space="preserve">в результате обращения органов местного самоуправления от имени граждан (в соответствии со статьей 12 Федерального закона от 30 июня 2006 </w:t>
            </w:r>
            <w:proofErr w:type="spellStart"/>
            <w:r w:rsidRPr="003E13EE">
              <w:rPr>
                <w:rFonts w:ascii="Liberation Serif" w:hAnsi="Liberation Serif"/>
                <w:spacing w:val="0"/>
                <w:sz w:val="20"/>
                <w:szCs w:val="20"/>
              </w:rPr>
              <w:t>ro</w:t>
            </w:r>
            <w:proofErr w:type="gramStart"/>
            <w:r>
              <w:rPr>
                <w:rFonts w:ascii="Liberation Serif" w:hAnsi="Liberation Serif"/>
                <w:spacing w:val="0"/>
                <w:sz w:val="20"/>
                <w:szCs w:val="20"/>
              </w:rPr>
              <w:t>д</w:t>
            </w:r>
            <w:proofErr w:type="gramEnd"/>
            <w:r w:rsidRPr="003E13EE">
              <w:rPr>
                <w:rFonts w:ascii="Liberation Serif" w:hAnsi="Liberation Serif"/>
                <w:spacing w:val="0"/>
                <w:sz w:val="20"/>
                <w:szCs w:val="20"/>
              </w:rPr>
              <w:t>a</w:t>
            </w:r>
            <w:proofErr w:type="spellEnd"/>
            <w:r w:rsidRPr="003E13EE">
              <w:rPr>
                <w:rFonts w:ascii="Liberation Serif" w:hAnsi="Liberation Serif"/>
                <w:spacing w:val="0"/>
                <w:sz w:val="20"/>
                <w:szCs w:val="20"/>
              </w:rPr>
              <w:t xml:space="preserve"> № 93—ФЗ*)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13EE" w:rsidRPr="007020C9" w:rsidRDefault="003E13EE" w:rsidP="0085799D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 CYR"/>
                <w:spacing w:val="0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13EE" w:rsidRPr="007020C9" w:rsidRDefault="003E13EE" w:rsidP="0085799D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 CYR"/>
                <w:spacing w:val="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13EE" w:rsidRPr="007020C9" w:rsidRDefault="003E13EE" w:rsidP="0085799D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 CYR"/>
                <w:spacing w:val="0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13EE" w:rsidRPr="007020C9" w:rsidRDefault="003E13EE" w:rsidP="0085799D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 CYR"/>
                <w:spacing w:val="0"/>
                <w:sz w:val="20"/>
                <w:szCs w:val="20"/>
              </w:rPr>
            </w:pPr>
          </w:p>
        </w:tc>
      </w:tr>
      <w:tr w:rsidR="003E13EE" w:rsidRPr="007020C9" w:rsidTr="00BC6176">
        <w:trPr>
          <w:trHeight w:val="61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13EE" w:rsidRPr="007020C9" w:rsidRDefault="003E13EE" w:rsidP="0085799D">
            <w:pPr>
              <w:numPr>
                <w:ilvl w:val="0"/>
                <w:numId w:val="1"/>
              </w:num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13EE" w:rsidRPr="003E13EE" w:rsidRDefault="003E13EE" w:rsidP="00BC617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spacing w:val="0"/>
                <w:sz w:val="20"/>
                <w:szCs w:val="20"/>
              </w:rPr>
            </w:pPr>
            <w:r w:rsidRPr="003E13EE">
              <w:rPr>
                <w:rFonts w:ascii="Liberation Serif" w:hAnsi="Liberation Serif"/>
                <w:spacing w:val="0"/>
                <w:sz w:val="20"/>
                <w:szCs w:val="20"/>
              </w:rPr>
              <w:t>Количество вы</w:t>
            </w:r>
            <w:r>
              <w:rPr>
                <w:rFonts w:ascii="Liberation Serif" w:hAnsi="Liberation Serif"/>
                <w:spacing w:val="0"/>
                <w:sz w:val="20"/>
                <w:szCs w:val="20"/>
              </w:rPr>
              <w:t>я</w:t>
            </w:r>
            <w:r w:rsidRPr="003E13EE">
              <w:rPr>
                <w:rFonts w:ascii="Liberation Serif" w:hAnsi="Liberation Serif"/>
                <w:spacing w:val="0"/>
                <w:sz w:val="20"/>
                <w:szCs w:val="20"/>
              </w:rPr>
              <w:t>вленных объектов капитального строительства</w:t>
            </w:r>
            <w:r>
              <w:rPr>
                <w:rFonts w:ascii="Liberation Serif" w:hAnsi="Liberation Serif"/>
                <w:spacing w:val="0"/>
                <w:sz w:val="20"/>
                <w:szCs w:val="20"/>
              </w:rPr>
              <w:br/>
            </w:r>
            <w:r w:rsidRPr="003E13EE">
              <w:rPr>
                <w:rFonts w:ascii="Liberation Serif" w:hAnsi="Liberation Serif"/>
                <w:spacing w:val="0"/>
                <w:sz w:val="20"/>
                <w:szCs w:val="20"/>
              </w:rPr>
              <w:t>(за исключением ранее</w:t>
            </w:r>
            <w:r>
              <w:rPr>
                <w:rFonts w:ascii="Liberation Serif" w:hAnsi="Liberation Serif"/>
                <w:spacing w:val="0"/>
                <w:sz w:val="20"/>
                <w:szCs w:val="20"/>
              </w:rPr>
              <w:t xml:space="preserve"> уч</w:t>
            </w:r>
            <w:r w:rsidRPr="003E13EE">
              <w:rPr>
                <w:rFonts w:ascii="Liberation Serif" w:hAnsi="Liberation Serif"/>
                <w:spacing w:val="0"/>
                <w:sz w:val="20"/>
                <w:szCs w:val="20"/>
              </w:rPr>
              <w:t>тенных), на которые не оформлены правоустанавливающие документы в установленном порядке,</w:t>
            </w:r>
            <w:r w:rsidR="00BC6176">
              <w:rPr>
                <w:rFonts w:ascii="Liberation Serif" w:hAnsi="Liberation Serif"/>
                <w:spacing w:val="0"/>
                <w:sz w:val="20"/>
                <w:szCs w:val="20"/>
              </w:rPr>
              <w:t xml:space="preserve"> </w:t>
            </w:r>
            <w:r w:rsidRPr="003E13EE">
              <w:rPr>
                <w:rFonts w:ascii="Liberation Serif" w:hAnsi="Liberation Serif"/>
                <w:spacing w:val="0"/>
                <w:sz w:val="20"/>
                <w:szCs w:val="20"/>
              </w:rPr>
              <w:t>из них: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13EE" w:rsidRPr="007020C9" w:rsidRDefault="003E13EE" w:rsidP="0085799D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 CYR"/>
                <w:spacing w:val="0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13EE" w:rsidRPr="007020C9" w:rsidRDefault="003E13EE" w:rsidP="0085799D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 CYR"/>
                <w:spacing w:val="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13EE" w:rsidRPr="007020C9" w:rsidRDefault="003E13EE" w:rsidP="0085799D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 CYR"/>
                <w:spacing w:val="0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13EE" w:rsidRPr="007020C9" w:rsidRDefault="003E13EE" w:rsidP="0085799D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 CYR"/>
                <w:spacing w:val="0"/>
                <w:sz w:val="20"/>
                <w:szCs w:val="20"/>
              </w:rPr>
            </w:pPr>
          </w:p>
        </w:tc>
      </w:tr>
      <w:tr w:rsidR="003E13EE" w:rsidRPr="007020C9" w:rsidTr="003E13EE">
        <w:trPr>
          <w:trHeight w:val="70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13EE" w:rsidRPr="007020C9" w:rsidRDefault="003E13EE" w:rsidP="0085799D">
            <w:pPr>
              <w:numPr>
                <w:ilvl w:val="0"/>
                <w:numId w:val="1"/>
              </w:num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13EE" w:rsidRPr="003E13EE" w:rsidRDefault="003E13EE" w:rsidP="003E13EE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spacing w:val="0"/>
                <w:sz w:val="20"/>
                <w:szCs w:val="20"/>
              </w:rPr>
            </w:pPr>
            <w:r w:rsidRPr="003E13EE">
              <w:rPr>
                <w:rFonts w:ascii="Liberation Serif" w:hAnsi="Liberation Serif"/>
                <w:spacing w:val="0"/>
                <w:sz w:val="20"/>
                <w:szCs w:val="20"/>
              </w:rPr>
              <w:t xml:space="preserve">количество объектов капитального строительства из </w:t>
            </w:r>
            <w:proofErr w:type="gramStart"/>
            <w:r w:rsidRPr="003E13EE">
              <w:rPr>
                <w:rFonts w:ascii="Liberation Serif" w:hAnsi="Liberation Serif"/>
                <w:spacing w:val="0"/>
                <w:sz w:val="20"/>
                <w:szCs w:val="20"/>
              </w:rPr>
              <w:t>числа</w:t>
            </w:r>
            <w:proofErr w:type="gramEnd"/>
            <w:r w:rsidRPr="003E13EE">
              <w:rPr>
                <w:rFonts w:ascii="Liberation Serif" w:hAnsi="Liberation Serif"/>
                <w:spacing w:val="0"/>
                <w:sz w:val="20"/>
                <w:szCs w:val="20"/>
              </w:rPr>
              <w:t xml:space="preserve"> выявленных</w:t>
            </w:r>
            <w:r>
              <w:rPr>
                <w:rFonts w:ascii="Liberation Serif" w:hAnsi="Liberation Serif"/>
                <w:spacing w:val="0"/>
                <w:sz w:val="20"/>
                <w:szCs w:val="20"/>
              </w:rPr>
              <w:br/>
            </w:r>
            <w:r w:rsidRPr="003E13EE">
              <w:rPr>
                <w:rFonts w:ascii="Liberation Serif" w:hAnsi="Liberation Serif"/>
                <w:spacing w:val="0"/>
                <w:sz w:val="20"/>
                <w:szCs w:val="20"/>
              </w:rPr>
              <w:t>в отчетном периоде, на которые зарегистрированы права собственности</w:t>
            </w:r>
            <w:r>
              <w:rPr>
                <w:rFonts w:ascii="Liberation Serif" w:hAnsi="Liberation Serif"/>
                <w:spacing w:val="0"/>
                <w:sz w:val="20"/>
                <w:szCs w:val="20"/>
              </w:rPr>
              <w:br/>
            </w:r>
            <w:r w:rsidRPr="003E13EE">
              <w:rPr>
                <w:rFonts w:ascii="Liberation Serif" w:hAnsi="Liberation Serif"/>
                <w:spacing w:val="0"/>
                <w:sz w:val="20"/>
                <w:szCs w:val="20"/>
              </w:rPr>
              <w:t>(в результате обращения собственника)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13EE" w:rsidRPr="007020C9" w:rsidRDefault="003E13EE" w:rsidP="0085799D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 CYR"/>
                <w:spacing w:val="0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13EE" w:rsidRPr="007020C9" w:rsidRDefault="003E13EE" w:rsidP="0085799D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 CYR"/>
                <w:spacing w:val="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13EE" w:rsidRPr="007020C9" w:rsidRDefault="003E13EE" w:rsidP="0085799D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 CYR"/>
                <w:spacing w:val="0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13EE" w:rsidRPr="007020C9" w:rsidRDefault="003E13EE" w:rsidP="0085799D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 CYR"/>
                <w:spacing w:val="0"/>
                <w:sz w:val="20"/>
                <w:szCs w:val="20"/>
              </w:rPr>
            </w:pPr>
          </w:p>
        </w:tc>
      </w:tr>
      <w:tr w:rsidR="003E13EE" w:rsidRPr="007020C9" w:rsidTr="003E13EE">
        <w:trPr>
          <w:trHeight w:val="699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13EE" w:rsidRPr="007020C9" w:rsidRDefault="003E13EE" w:rsidP="0085799D">
            <w:pPr>
              <w:numPr>
                <w:ilvl w:val="0"/>
                <w:numId w:val="1"/>
              </w:num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13EE" w:rsidRPr="003E13EE" w:rsidRDefault="003E13EE" w:rsidP="003E13EE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spacing w:val="0"/>
                <w:sz w:val="20"/>
                <w:szCs w:val="20"/>
              </w:rPr>
            </w:pPr>
            <w:r w:rsidRPr="003E13EE">
              <w:rPr>
                <w:rFonts w:ascii="Liberation Serif" w:hAnsi="Liberation Serif"/>
                <w:spacing w:val="0"/>
                <w:sz w:val="20"/>
                <w:szCs w:val="20"/>
              </w:rPr>
              <w:t xml:space="preserve">Количество объектов капитального строительства, которые выявлены </w:t>
            </w:r>
            <w:r>
              <w:rPr>
                <w:rFonts w:ascii="Liberation Serif" w:hAnsi="Liberation Serif"/>
                <w:spacing w:val="0"/>
                <w:sz w:val="20"/>
                <w:szCs w:val="20"/>
              </w:rPr>
              <w:br/>
            </w:r>
            <w:r w:rsidRPr="003E13EE">
              <w:rPr>
                <w:rFonts w:ascii="Liberation Serif" w:hAnsi="Liberation Serif"/>
                <w:spacing w:val="0"/>
                <w:sz w:val="20"/>
                <w:szCs w:val="20"/>
              </w:rPr>
              <w:t>в предыдущие годы, при</w:t>
            </w:r>
            <w:r>
              <w:rPr>
                <w:rFonts w:ascii="Liberation Serif" w:hAnsi="Liberation Serif"/>
                <w:spacing w:val="0"/>
                <w:sz w:val="20"/>
                <w:szCs w:val="20"/>
              </w:rPr>
              <w:t xml:space="preserve"> </w:t>
            </w:r>
            <w:r w:rsidRPr="003E13EE">
              <w:rPr>
                <w:rFonts w:ascii="Liberation Serif" w:hAnsi="Liberation Serif"/>
                <w:spacing w:val="0"/>
                <w:sz w:val="20"/>
                <w:szCs w:val="20"/>
              </w:rPr>
              <w:t>этом права оформлены в текущем отчетном периоде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13EE" w:rsidRPr="007020C9" w:rsidRDefault="003E13EE" w:rsidP="0085799D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 CYR"/>
                <w:spacing w:val="0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13EE" w:rsidRPr="007020C9" w:rsidRDefault="003E13EE" w:rsidP="0085799D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 CYR"/>
                <w:spacing w:val="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13EE" w:rsidRPr="007020C9" w:rsidRDefault="003E13EE" w:rsidP="0085799D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 CYR"/>
                <w:spacing w:val="0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13EE" w:rsidRPr="007020C9" w:rsidRDefault="003E13EE" w:rsidP="0085799D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 CYR"/>
                <w:spacing w:val="0"/>
                <w:sz w:val="20"/>
                <w:szCs w:val="20"/>
              </w:rPr>
            </w:pPr>
          </w:p>
        </w:tc>
      </w:tr>
      <w:tr w:rsidR="003E13EE" w:rsidRPr="007020C9" w:rsidTr="003E13EE">
        <w:trPr>
          <w:trHeight w:val="982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13EE" w:rsidRPr="007020C9" w:rsidRDefault="003E13EE" w:rsidP="0085799D">
            <w:pPr>
              <w:numPr>
                <w:ilvl w:val="0"/>
                <w:numId w:val="1"/>
              </w:num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13EE" w:rsidRPr="003E13EE" w:rsidRDefault="003E13EE" w:rsidP="003E13EE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spacing w:val="0"/>
                <w:sz w:val="20"/>
                <w:szCs w:val="20"/>
              </w:rPr>
            </w:pPr>
            <w:r w:rsidRPr="003E13EE">
              <w:rPr>
                <w:rFonts w:ascii="Liberation Serif" w:hAnsi="Liberation Serif"/>
                <w:spacing w:val="0"/>
                <w:sz w:val="20"/>
                <w:szCs w:val="20"/>
              </w:rPr>
              <w:t>Количество объектов капитального строительства, в отношении которых право собственности</w:t>
            </w:r>
            <w:r>
              <w:rPr>
                <w:rFonts w:ascii="Liberation Serif" w:hAnsi="Liberation Serif"/>
                <w:spacing w:val="0"/>
                <w:sz w:val="20"/>
                <w:szCs w:val="20"/>
              </w:rPr>
              <w:t xml:space="preserve"> </w:t>
            </w:r>
            <w:r w:rsidRPr="003E13EE">
              <w:rPr>
                <w:rFonts w:ascii="Liberation Serif" w:hAnsi="Liberation Serif"/>
                <w:spacing w:val="0"/>
                <w:sz w:val="20"/>
                <w:szCs w:val="20"/>
              </w:rPr>
              <w:t>зарегистрировано в результате обращения органов местного самоуправления от имени граждан (в соответствии со статьей 12 Федерального закона от 30 июня 2006 года № 93-ФЗ*)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13EE" w:rsidRPr="007020C9" w:rsidRDefault="003E13EE" w:rsidP="0085799D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 CYR"/>
                <w:spacing w:val="0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13EE" w:rsidRPr="007020C9" w:rsidRDefault="003E13EE" w:rsidP="0085799D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 CYR"/>
                <w:spacing w:val="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13EE" w:rsidRPr="007020C9" w:rsidRDefault="003E13EE" w:rsidP="0085799D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 CYR"/>
                <w:spacing w:val="0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13EE" w:rsidRPr="007020C9" w:rsidRDefault="003E13EE" w:rsidP="0085799D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 CYR"/>
                <w:spacing w:val="0"/>
                <w:sz w:val="20"/>
                <w:szCs w:val="20"/>
              </w:rPr>
            </w:pPr>
          </w:p>
        </w:tc>
      </w:tr>
      <w:tr w:rsidR="003E13EE" w:rsidRPr="007020C9" w:rsidTr="00BC6176">
        <w:trPr>
          <w:trHeight w:val="69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13EE" w:rsidRPr="007020C9" w:rsidRDefault="003E13EE" w:rsidP="0085799D">
            <w:pPr>
              <w:numPr>
                <w:ilvl w:val="0"/>
                <w:numId w:val="1"/>
              </w:num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13EE" w:rsidRPr="003E13EE" w:rsidRDefault="003E13EE" w:rsidP="003E13EE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spacing w:val="0"/>
                <w:sz w:val="20"/>
                <w:szCs w:val="20"/>
              </w:rPr>
            </w:pPr>
            <w:r w:rsidRPr="003E13EE">
              <w:rPr>
                <w:rFonts w:ascii="Liberation Serif" w:hAnsi="Liberation Serif"/>
                <w:spacing w:val="0"/>
                <w:sz w:val="20"/>
                <w:szCs w:val="20"/>
              </w:rPr>
              <w:t xml:space="preserve">Количество невостребованных долей, паев из </w:t>
            </w:r>
            <w:r>
              <w:rPr>
                <w:rFonts w:ascii="Liberation Serif" w:hAnsi="Liberation Serif"/>
                <w:spacing w:val="0"/>
                <w:sz w:val="20"/>
                <w:szCs w:val="20"/>
              </w:rPr>
              <w:t>з</w:t>
            </w:r>
            <w:r w:rsidRPr="003E13EE">
              <w:rPr>
                <w:rFonts w:ascii="Liberation Serif" w:hAnsi="Liberation Serif"/>
                <w:spacing w:val="0"/>
                <w:sz w:val="20"/>
                <w:szCs w:val="20"/>
              </w:rPr>
              <w:t>емель сельскохозяйственного назначения,</w:t>
            </w:r>
            <w:r>
              <w:rPr>
                <w:rFonts w:ascii="Liberation Serif" w:hAnsi="Liberation Serif"/>
                <w:spacing w:val="0"/>
                <w:sz w:val="20"/>
                <w:szCs w:val="20"/>
              </w:rPr>
              <w:t xml:space="preserve"> </w:t>
            </w:r>
            <w:r w:rsidRPr="003E13EE">
              <w:rPr>
                <w:rFonts w:ascii="Liberation Serif" w:hAnsi="Liberation Serif"/>
                <w:spacing w:val="0"/>
                <w:sz w:val="20"/>
                <w:szCs w:val="20"/>
              </w:rPr>
              <w:t>в отношении которых в отчетном периоде приняты меры по вовлечению их в муниципальную собственность,</w:t>
            </w:r>
          </w:p>
          <w:p w:rsidR="003E13EE" w:rsidRPr="003E13EE" w:rsidRDefault="003E13EE" w:rsidP="003E13EE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spacing w:val="0"/>
                <w:sz w:val="20"/>
                <w:szCs w:val="20"/>
              </w:rPr>
            </w:pPr>
            <w:r w:rsidRPr="003E13EE">
              <w:rPr>
                <w:rFonts w:ascii="Liberation Serif" w:hAnsi="Liberation Serif"/>
                <w:spacing w:val="0"/>
                <w:sz w:val="20"/>
                <w:szCs w:val="20"/>
              </w:rPr>
              <w:t>и</w:t>
            </w:r>
            <w:r>
              <w:rPr>
                <w:rFonts w:ascii="Liberation Serif" w:hAnsi="Liberation Serif"/>
                <w:spacing w:val="0"/>
                <w:sz w:val="20"/>
                <w:szCs w:val="20"/>
              </w:rPr>
              <w:t>з</w:t>
            </w:r>
            <w:r w:rsidRPr="003E13EE">
              <w:rPr>
                <w:rFonts w:ascii="Liberation Serif" w:hAnsi="Liberation Serif"/>
                <w:spacing w:val="0"/>
                <w:sz w:val="20"/>
                <w:szCs w:val="20"/>
              </w:rPr>
              <w:t xml:space="preserve"> н</w:t>
            </w:r>
            <w:r>
              <w:rPr>
                <w:rFonts w:ascii="Liberation Serif" w:hAnsi="Liberation Serif"/>
                <w:spacing w:val="0"/>
                <w:sz w:val="20"/>
                <w:szCs w:val="20"/>
              </w:rPr>
              <w:t>их</w:t>
            </w:r>
            <w:r w:rsidRPr="003E13EE">
              <w:rPr>
                <w:rFonts w:ascii="Liberation Serif" w:hAnsi="Liberation Serif"/>
                <w:spacing w:val="0"/>
                <w:sz w:val="20"/>
                <w:szCs w:val="20"/>
              </w:rPr>
              <w:t>: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13EE" w:rsidRPr="007020C9" w:rsidRDefault="003E13EE" w:rsidP="0085799D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 CYR"/>
                <w:spacing w:val="0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13EE" w:rsidRPr="007020C9" w:rsidRDefault="003E13EE" w:rsidP="0085799D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 CYR"/>
                <w:spacing w:val="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13EE" w:rsidRPr="007020C9" w:rsidRDefault="003E13EE" w:rsidP="0085799D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 CYR"/>
                <w:spacing w:val="0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13EE" w:rsidRPr="007020C9" w:rsidRDefault="003E13EE" w:rsidP="0085799D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 CYR"/>
                <w:spacing w:val="0"/>
                <w:sz w:val="20"/>
                <w:szCs w:val="20"/>
              </w:rPr>
            </w:pPr>
          </w:p>
        </w:tc>
      </w:tr>
      <w:tr w:rsidR="003E13EE" w:rsidRPr="007020C9" w:rsidTr="00BC6176">
        <w:trPr>
          <w:trHeight w:val="67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13EE" w:rsidRPr="007020C9" w:rsidRDefault="003E13EE" w:rsidP="0085799D">
            <w:pPr>
              <w:numPr>
                <w:ilvl w:val="0"/>
                <w:numId w:val="1"/>
              </w:num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13EE" w:rsidRPr="003E13EE" w:rsidRDefault="003E13EE" w:rsidP="003E13EE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spacing w:val="0"/>
                <w:sz w:val="20"/>
                <w:szCs w:val="20"/>
              </w:rPr>
            </w:pPr>
            <w:r w:rsidRPr="003E13EE">
              <w:rPr>
                <w:rFonts w:ascii="Liberation Serif" w:hAnsi="Liberation Serif"/>
                <w:spacing w:val="0"/>
                <w:sz w:val="20"/>
                <w:szCs w:val="20"/>
              </w:rPr>
              <w:t>количество невостребованных долей, паев из земель сельскохозяйственного назначения,</w:t>
            </w:r>
            <w:r>
              <w:rPr>
                <w:rFonts w:ascii="Liberation Serif" w:hAnsi="Liberation Serif"/>
                <w:spacing w:val="0"/>
                <w:sz w:val="20"/>
                <w:szCs w:val="20"/>
              </w:rPr>
              <w:t xml:space="preserve"> </w:t>
            </w:r>
            <w:r w:rsidRPr="003E13EE">
              <w:rPr>
                <w:rFonts w:ascii="Liberation Serif" w:hAnsi="Liberation Serif"/>
                <w:spacing w:val="0"/>
                <w:sz w:val="20"/>
                <w:szCs w:val="20"/>
              </w:rPr>
              <w:t>на которые в отчетном периоде зарегистрировано право муниципальной собственности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13EE" w:rsidRPr="007020C9" w:rsidRDefault="003E13EE" w:rsidP="0085799D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 CYR"/>
                <w:spacing w:val="0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13EE" w:rsidRPr="007020C9" w:rsidRDefault="003E13EE" w:rsidP="0085799D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 CYR"/>
                <w:spacing w:val="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13EE" w:rsidRPr="007020C9" w:rsidRDefault="003E13EE" w:rsidP="0085799D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 CYR"/>
                <w:spacing w:val="0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13EE" w:rsidRPr="007020C9" w:rsidRDefault="003E13EE" w:rsidP="0085799D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 CYR"/>
                <w:spacing w:val="0"/>
                <w:sz w:val="20"/>
                <w:szCs w:val="20"/>
              </w:rPr>
            </w:pPr>
          </w:p>
        </w:tc>
      </w:tr>
    </w:tbl>
    <w:p w:rsidR="003E13EE" w:rsidRPr="007020C9" w:rsidRDefault="003E13EE" w:rsidP="003E13EE">
      <w:pPr>
        <w:suppressAutoHyphens/>
        <w:autoSpaceDN w:val="0"/>
        <w:ind w:firstLine="709"/>
        <w:textAlignment w:val="baseline"/>
        <w:rPr>
          <w:rFonts w:ascii="Liberation Serif" w:eastAsia="Calibri" w:hAnsi="Liberation Serif"/>
          <w:spacing w:val="0"/>
          <w:sz w:val="20"/>
          <w:szCs w:val="20"/>
          <w:lang w:eastAsia="en-US"/>
        </w:rPr>
      </w:pPr>
      <w:r w:rsidRPr="007020C9">
        <w:rPr>
          <w:rFonts w:ascii="Liberation Serif" w:eastAsia="Calibri" w:hAnsi="Liberation Serif"/>
          <w:spacing w:val="0"/>
          <w:sz w:val="20"/>
          <w:szCs w:val="20"/>
          <w:lang w:eastAsia="en-US"/>
        </w:rPr>
        <w:t>___________________________</w:t>
      </w:r>
    </w:p>
    <w:p w:rsidR="003E13EE" w:rsidRPr="007020C9" w:rsidRDefault="003E13EE" w:rsidP="003E13EE">
      <w:pPr>
        <w:suppressAutoHyphens/>
        <w:autoSpaceDN w:val="0"/>
        <w:ind w:right="-315" w:firstLine="709"/>
        <w:textAlignment w:val="baseline"/>
        <w:rPr>
          <w:rFonts w:ascii="Liberation Serif" w:eastAsia="Calibri" w:hAnsi="Liberation Serif"/>
          <w:spacing w:val="0"/>
          <w:sz w:val="20"/>
          <w:szCs w:val="20"/>
          <w:lang w:eastAsia="en-US"/>
        </w:rPr>
      </w:pPr>
      <w:r w:rsidRPr="007020C9">
        <w:rPr>
          <w:rFonts w:ascii="Liberation Serif" w:eastAsia="Calibri" w:hAnsi="Liberation Serif"/>
          <w:spacing w:val="0"/>
          <w:sz w:val="20"/>
          <w:szCs w:val="20"/>
          <w:lang w:eastAsia="en-US"/>
        </w:rPr>
        <w:t xml:space="preserve">* Федеральный </w:t>
      </w:r>
      <w:r>
        <w:rPr>
          <w:rFonts w:ascii="Liberation Serif" w:eastAsia="Calibri" w:hAnsi="Liberation Serif"/>
          <w:spacing w:val="0"/>
          <w:sz w:val="20"/>
          <w:szCs w:val="20"/>
          <w:lang w:eastAsia="en-US"/>
        </w:rPr>
        <w:t xml:space="preserve"> </w:t>
      </w:r>
      <w:r w:rsidRPr="007020C9">
        <w:rPr>
          <w:rFonts w:ascii="Liberation Serif" w:eastAsia="Calibri" w:hAnsi="Liberation Serif"/>
          <w:spacing w:val="0"/>
          <w:sz w:val="20"/>
          <w:szCs w:val="20"/>
          <w:lang w:eastAsia="en-US"/>
        </w:rPr>
        <w:t xml:space="preserve">закон от 30 июня 2006 года № 93-ФЗ </w:t>
      </w:r>
      <w:r>
        <w:rPr>
          <w:rFonts w:ascii="Liberation Serif" w:eastAsia="Calibri" w:hAnsi="Liberation Serif"/>
          <w:spacing w:val="0"/>
          <w:sz w:val="20"/>
          <w:szCs w:val="20"/>
          <w:lang w:eastAsia="en-US"/>
        </w:rPr>
        <w:t xml:space="preserve"> </w:t>
      </w:r>
      <w:r w:rsidRPr="007020C9">
        <w:rPr>
          <w:rFonts w:ascii="Liberation Serif" w:eastAsia="Calibri" w:hAnsi="Liberation Serif"/>
          <w:spacing w:val="0"/>
          <w:sz w:val="20"/>
          <w:szCs w:val="20"/>
          <w:lang w:eastAsia="en-US"/>
        </w:rPr>
        <w:t xml:space="preserve">«О внесении </w:t>
      </w:r>
      <w:r>
        <w:rPr>
          <w:rFonts w:ascii="Liberation Serif" w:eastAsia="Calibri" w:hAnsi="Liberation Serif"/>
          <w:spacing w:val="0"/>
          <w:sz w:val="20"/>
          <w:szCs w:val="20"/>
          <w:lang w:eastAsia="en-US"/>
        </w:rPr>
        <w:t xml:space="preserve"> </w:t>
      </w:r>
      <w:r w:rsidRPr="007020C9">
        <w:rPr>
          <w:rFonts w:ascii="Liberation Serif" w:eastAsia="Calibri" w:hAnsi="Liberation Serif"/>
          <w:spacing w:val="0"/>
          <w:sz w:val="20"/>
          <w:szCs w:val="20"/>
          <w:lang w:eastAsia="en-US"/>
        </w:rPr>
        <w:t>изменений</w:t>
      </w:r>
      <w:r>
        <w:rPr>
          <w:rFonts w:ascii="Liberation Serif" w:eastAsia="Calibri" w:hAnsi="Liberation Serif"/>
          <w:spacing w:val="0"/>
          <w:sz w:val="20"/>
          <w:szCs w:val="20"/>
          <w:lang w:eastAsia="en-US"/>
        </w:rPr>
        <w:t xml:space="preserve"> </w:t>
      </w:r>
      <w:r w:rsidRPr="007020C9">
        <w:rPr>
          <w:rFonts w:ascii="Liberation Serif" w:eastAsia="Calibri" w:hAnsi="Liberation Serif"/>
          <w:spacing w:val="0"/>
          <w:sz w:val="20"/>
          <w:szCs w:val="20"/>
          <w:lang w:eastAsia="en-US"/>
        </w:rPr>
        <w:t xml:space="preserve"> в</w:t>
      </w:r>
      <w:r>
        <w:rPr>
          <w:rFonts w:ascii="Liberation Serif" w:eastAsia="Calibri" w:hAnsi="Liberation Serif"/>
          <w:spacing w:val="0"/>
          <w:sz w:val="20"/>
          <w:szCs w:val="20"/>
          <w:lang w:eastAsia="en-US"/>
        </w:rPr>
        <w:t xml:space="preserve"> </w:t>
      </w:r>
      <w:r w:rsidRPr="007020C9">
        <w:rPr>
          <w:rFonts w:ascii="Liberation Serif" w:eastAsia="Calibri" w:hAnsi="Liberation Serif"/>
          <w:spacing w:val="0"/>
          <w:sz w:val="20"/>
          <w:szCs w:val="20"/>
          <w:lang w:eastAsia="en-US"/>
        </w:rPr>
        <w:t xml:space="preserve"> некоторые </w:t>
      </w:r>
      <w:r>
        <w:rPr>
          <w:rFonts w:ascii="Liberation Serif" w:eastAsia="Calibri" w:hAnsi="Liberation Serif"/>
          <w:spacing w:val="0"/>
          <w:sz w:val="20"/>
          <w:szCs w:val="20"/>
          <w:lang w:eastAsia="en-US"/>
        </w:rPr>
        <w:t xml:space="preserve"> </w:t>
      </w:r>
      <w:r w:rsidRPr="007020C9">
        <w:rPr>
          <w:rFonts w:ascii="Liberation Serif" w:eastAsia="Calibri" w:hAnsi="Liberation Serif"/>
          <w:spacing w:val="0"/>
          <w:sz w:val="20"/>
          <w:szCs w:val="20"/>
          <w:lang w:eastAsia="en-US"/>
        </w:rPr>
        <w:t xml:space="preserve">законодательные </w:t>
      </w:r>
      <w:r>
        <w:rPr>
          <w:rFonts w:ascii="Liberation Serif" w:eastAsia="Calibri" w:hAnsi="Liberation Serif"/>
          <w:spacing w:val="0"/>
          <w:sz w:val="20"/>
          <w:szCs w:val="20"/>
          <w:lang w:eastAsia="en-US"/>
        </w:rPr>
        <w:t xml:space="preserve"> </w:t>
      </w:r>
      <w:r w:rsidRPr="007020C9">
        <w:rPr>
          <w:rFonts w:ascii="Liberation Serif" w:eastAsia="Calibri" w:hAnsi="Liberation Serif"/>
          <w:spacing w:val="0"/>
          <w:sz w:val="20"/>
          <w:szCs w:val="20"/>
          <w:lang w:eastAsia="en-US"/>
        </w:rPr>
        <w:t>акты</w:t>
      </w:r>
      <w:r>
        <w:rPr>
          <w:rFonts w:ascii="Liberation Serif" w:eastAsia="Calibri" w:hAnsi="Liberation Serif"/>
          <w:spacing w:val="0"/>
          <w:sz w:val="20"/>
          <w:szCs w:val="20"/>
          <w:lang w:eastAsia="en-US"/>
        </w:rPr>
        <w:t xml:space="preserve"> </w:t>
      </w:r>
      <w:r w:rsidRPr="007020C9">
        <w:rPr>
          <w:rFonts w:ascii="Liberation Serif" w:eastAsia="Calibri" w:hAnsi="Liberation Serif"/>
          <w:spacing w:val="0"/>
          <w:sz w:val="20"/>
          <w:szCs w:val="20"/>
          <w:lang w:eastAsia="en-US"/>
        </w:rPr>
        <w:t xml:space="preserve"> Российской</w:t>
      </w:r>
      <w:r>
        <w:rPr>
          <w:rFonts w:ascii="Liberation Serif" w:eastAsia="Calibri" w:hAnsi="Liberation Serif"/>
          <w:spacing w:val="0"/>
          <w:sz w:val="20"/>
          <w:szCs w:val="20"/>
          <w:lang w:eastAsia="en-US"/>
        </w:rPr>
        <w:t xml:space="preserve"> </w:t>
      </w:r>
      <w:r w:rsidRPr="007020C9">
        <w:rPr>
          <w:rFonts w:ascii="Liberation Serif" w:eastAsia="Calibri" w:hAnsi="Liberation Serif"/>
          <w:spacing w:val="0"/>
          <w:sz w:val="20"/>
          <w:szCs w:val="20"/>
          <w:lang w:eastAsia="en-US"/>
        </w:rPr>
        <w:t xml:space="preserve"> Федерации </w:t>
      </w:r>
      <w:r>
        <w:rPr>
          <w:rFonts w:ascii="Liberation Serif" w:eastAsia="Calibri" w:hAnsi="Liberation Serif"/>
          <w:spacing w:val="0"/>
          <w:sz w:val="20"/>
          <w:szCs w:val="20"/>
          <w:lang w:eastAsia="en-US"/>
        </w:rPr>
        <w:t xml:space="preserve"> </w:t>
      </w:r>
      <w:r w:rsidRPr="007020C9">
        <w:rPr>
          <w:rFonts w:ascii="Liberation Serif" w:eastAsia="Calibri" w:hAnsi="Liberation Serif"/>
          <w:spacing w:val="0"/>
          <w:sz w:val="20"/>
          <w:szCs w:val="20"/>
          <w:lang w:eastAsia="en-US"/>
        </w:rPr>
        <w:t>по</w:t>
      </w:r>
      <w:r>
        <w:rPr>
          <w:rFonts w:ascii="Liberation Serif" w:eastAsia="Calibri" w:hAnsi="Liberation Serif"/>
          <w:spacing w:val="0"/>
          <w:sz w:val="20"/>
          <w:szCs w:val="20"/>
          <w:lang w:eastAsia="en-US"/>
        </w:rPr>
        <w:t xml:space="preserve"> </w:t>
      </w:r>
      <w:r w:rsidRPr="007020C9">
        <w:rPr>
          <w:rFonts w:ascii="Liberation Serif" w:eastAsia="Calibri" w:hAnsi="Liberation Serif"/>
          <w:spacing w:val="0"/>
          <w:sz w:val="20"/>
          <w:szCs w:val="20"/>
          <w:lang w:eastAsia="en-US"/>
        </w:rPr>
        <w:t xml:space="preserve"> вопросу оформления в упрощенном порядке прав граждан на отдельные объекты недвижимого имущества».</w:t>
      </w:r>
    </w:p>
    <w:p w:rsidR="00BC6176" w:rsidRDefault="00BC6176">
      <w:pPr>
        <w:jc w:val="left"/>
        <w:rPr>
          <w:rFonts w:ascii="Liberation Serif" w:eastAsia="Calibri" w:hAnsi="Liberation Serif"/>
          <w:spacing w:val="0"/>
          <w:sz w:val="20"/>
          <w:szCs w:val="20"/>
          <w:lang w:eastAsia="en-US"/>
        </w:rPr>
      </w:pPr>
      <w:r>
        <w:rPr>
          <w:rFonts w:ascii="Liberation Serif" w:eastAsia="Calibri" w:hAnsi="Liberation Serif"/>
          <w:spacing w:val="0"/>
          <w:sz w:val="20"/>
          <w:szCs w:val="20"/>
          <w:lang w:eastAsia="en-US"/>
        </w:rPr>
        <w:br w:type="page"/>
      </w:r>
    </w:p>
    <w:tbl>
      <w:tblPr>
        <w:tblStyle w:val="ae"/>
        <w:tblW w:w="0" w:type="auto"/>
        <w:tblInd w:w="10598" w:type="dxa"/>
        <w:tblLook w:val="04A0" w:firstRow="1" w:lastRow="0" w:firstColumn="1" w:lastColumn="0" w:noHBand="0" w:noVBand="1"/>
      </w:tblPr>
      <w:tblGrid>
        <w:gridCol w:w="4187"/>
      </w:tblGrid>
      <w:tr w:rsidR="00E55E9C" w:rsidTr="00E55E9C"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</w:tcPr>
          <w:p w:rsidR="00E55E9C" w:rsidRPr="004553E7" w:rsidRDefault="00E55E9C" w:rsidP="00E55E9C">
            <w:pPr>
              <w:jc w:val="left"/>
              <w:rPr>
                <w:spacing w:val="0"/>
              </w:rPr>
            </w:pPr>
            <w:r>
              <w:rPr>
                <w:spacing w:val="0"/>
              </w:rPr>
              <w:lastRenderedPageBreak/>
              <w:t xml:space="preserve">Приложение № </w:t>
            </w:r>
            <w:r w:rsidR="00F179C5">
              <w:rPr>
                <w:spacing w:val="0"/>
              </w:rPr>
              <w:t>5</w:t>
            </w:r>
            <w:r w:rsidRPr="004553E7">
              <w:rPr>
                <w:spacing w:val="0"/>
              </w:rPr>
              <w:t xml:space="preserve"> </w:t>
            </w:r>
          </w:p>
          <w:p w:rsidR="00E55E9C" w:rsidRPr="004553E7" w:rsidRDefault="00E55E9C" w:rsidP="00E55E9C">
            <w:pPr>
              <w:jc w:val="left"/>
              <w:rPr>
                <w:spacing w:val="0"/>
              </w:rPr>
            </w:pPr>
            <w:r w:rsidRPr="004553E7">
              <w:rPr>
                <w:spacing w:val="0"/>
              </w:rPr>
              <w:t xml:space="preserve">к распоряжению администрации </w:t>
            </w:r>
          </w:p>
          <w:p w:rsidR="00E55E9C" w:rsidRDefault="00E55E9C" w:rsidP="00E55E9C">
            <w:pPr>
              <w:jc w:val="left"/>
              <w:rPr>
                <w:spacing w:val="0"/>
              </w:rPr>
            </w:pPr>
            <w:proofErr w:type="spellStart"/>
            <w:r w:rsidRPr="004553E7">
              <w:rPr>
                <w:spacing w:val="0"/>
              </w:rPr>
              <w:t>Асбестовского</w:t>
            </w:r>
            <w:proofErr w:type="spellEnd"/>
            <w:r w:rsidRPr="004553E7">
              <w:rPr>
                <w:spacing w:val="0"/>
              </w:rPr>
              <w:t xml:space="preserve"> городского округа</w:t>
            </w:r>
          </w:p>
          <w:p w:rsidR="00E55E9C" w:rsidRDefault="00E55E9C" w:rsidP="00BC6176">
            <w:pPr>
              <w:shd w:val="clear" w:color="auto" w:fill="FFFFFF"/>
              <w:jc w:val="left"/>
              <w:rPr>
                <w:rFonts w:ascii="Liberation Serif" w:hAnsi="Liberation Serif"/>
                <w:spacing w:val="0"/>
                <w:sz w:val="20"/>
                <w:szCs w:val="20"/>
              </w:rPr>
            </w:pPr>
            <w:r>
              <w:rPr>
                <w:spacing w:val="0"/>
              </w:rPr>
              <w:t xml:space="preserve">от </w:t>
            </w:r>
            <w:r w:rsidR="00BC6176">
              <w:rPr>
                <w:spacing w:val="0"/>
              </w:rPr>
              <w:t>09.02.2024</w:t>
            </w:r>
            <w:r>
              <w:rPr>
                <w:spacing w:val="0"/>
              </w:rPr>
              <w:t xml:space="preserve"> №</w:t>
            </w:r>
            <w:r w:rsidR="00BC6176">
              <w:rPr>
                <w:spacing w:val="0"/>
              </w:rPr>
              <w:t xml:space="preserve"> 94-РА</w:t>
            </w:r>
          </w:p>
        </w:tc>
      </w:tr>
    </w:tbl>
    <w:p w:rsidR="00F824B2" w:rsidRDefault="00F824B2" w:rsidP="00F824B2">
      <w:pPr>
        <w:suppressAutoHyphens/>
        <w:autoSpaceDN w:val="0"/>
        <w:jc w:val="center"/>
        <w:textAlignment w:val="baseline"/>
        <w:rPr>
          <w:rFonts w:ascii="Liberation Serif" w:hAnsi="Liberation Serif"/>
          <w:spacing w:val="0"/>
          <w:sz w:val="20"/>
          <w:szCs w:val="20"/>
        </w:rPr>
      </w:pPr>
    </w:p>
    <w:p w:rsidR="00F824B2" w:rsidRDefault="00F824B2" w:rsidP="00F824B2">
      <w:pPr>
        <w:suppressAutoHyphens/>
        <w:autoSpaceDN w:val="0"/>
        <w:jc w:val="center"/>
        <w:textAlignment w:val="baseline"/>
        <w:rPr>
          <w:rFonts w:ascii="Liberation Serif" w:hAnsi="Liberation Serif"/>
          <w:spacing w:val="0"/>
          <w:sz w:val="20"/>
          <w:szCs w:val="20"/>
        </w:rPr>
      </w:pPr>
    </w:p>
    <w:tbl>
      <w:tblPr>
        <w:tblW w:w="147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1"/>
        <w:gridCol w:w="4678"/>
      </w:tblGrid>
      <w:tr w:rsidR="00F824B2" w:rsidRPr="000B1089" w:rsidTr="005552B4">
        <w:tc>
          <w:tcPr>
            <w:tcW w:w="100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4B2" w:rsidRPr="000B1089" w:rsidRDefault="00F824B2" w:rsidP="005552B4">
            <w:pPr>
              <w:suppressAutoHyphens/>
              <w:autoSpaceDN w:val="0"/>
              <w:spacing w:line="228" w:lineRule="auto"/>
              <w:ind w:left="-142" w:firstLine="142"/>
              <w:jc w:val="left"/>
              <w:textAlignment w:val="baseline"/>
              <w:rPr>
                <w:rFonts w:ascii="Liberation Serif" w:hAnsi="Liberation Serif"/>
                <w:spacing w:val="0"/>
                <w:sz w:val="28"/>
                <w:szCs w:val="28"/>
              </w:rPr>
            </w:pPr>
            <w:r w:rsidRPr="000B1089">
              <w:rPr>
                <w:rFonts w:ascii="Liberation Serif" w:hAnsi="Liberation Serif"/>
                <w:spacing w:val="0"/>
                <w:sz w:val="28"/>
                <w:szCs w:val="28"/>
              </w:rPr>
              <w:t>Форма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4B2" w:rsidRPr="000B1089" w:rsidRDefault="00F824B2" w:rsidP="00B83177">
            <w:pPr>
              <w:suppressAutoHyphens/>
              <w:autoSpaceDN w:val="0"/>
              <w:spacing w:line="228" w:lineRule="auto"/>
              <w:ind w:right="-108"/>
              <w:jc w:val="right"/>
              <w:textAlignment w:val="baseline"/>
              <w:rPr>
                <w:rFonts w:ascii="Liberation Serif" w:hAnsi="Liberation Serif"/>
                <w:spacing w:val="0"/>
                <w:sz w:val="28"/>
                <w:szCs w:val="28"/>
              </w:rPr>
            </w:pPr>
            <w:r w:rsidRPr="000B1089">
              <w:rPr>
                <w:rFonts w:ascii="Liberation Serif" w:hAnsi="Liberation Serif"/>
                <w:spacing w:val="0"/>
                <w:sz w:val="28"/>
                <w:szCs w:val="28"/>
              </w:rPr>
              <w:t xml:space="preserve">Таблица </w:t>
            </w:r>
            <w:r w:rsidR="00B83177">
              <w:rPr>
                <w:rFonts w:ascii="Liberation Serif" w:hAnsi="Liberation Serif"/>
                <w:spacing w:val="0"/>
                <w:sz w:val="28"/>
                <w:szCs w:val="28"/>
              </w:rPr>
              <w:t>24</w:t>
            </w:r>
          </w:p>
        </w:tc>
      </w:tr>
    </w:tbl>
    <w:p w:rsidR="00F824B2" w:rsidRPr="000B1089" w:rsidRDefault="00F824B2" w:rsidP="00F824B2">
      <w:pPr>
        <w:suppressAutoHyphens/>
        <w:autoSpaceDN w:val="0"/>
        <w:jc w:val="center"/>
        <w:textAlignment w:val="baseline"/>
        <w:rPr>
          <w:rFonts w:ascii="Liberation Serif" w:hAnsi="Liberation Serif"/>
          <w:spacing w:val="0"/>
          <w:sz w:val="28"/>
          <w:szCs w:val="28"/>
        </w:rPr>
      </w:pPr>
    </w:p>
    <w:p w:rsidR="00F824B2" w:rsidRPr="000B1089" w:rsidRDefault="00F824B2" w:rsidP="00F824B2">
      <w:pPr>
        <w:suppressAutoHyphens/>
        <w:autoSpaceDN w:val="0"/>
        <w:jc w:val="center"/>
        <w:textAlignment w:val="baseline"/>
        <w:rPr>
          <w:rFonts w:ascii="Liberation Serif" w:hAnsi="Liberation Serif"/>
          <w:spacing w:val="0"/>
          <w:sz w:val="28"/>
          <w:szCs w:val="28"/>
        </w:rPr>
      </w:pPr>
    </w:p>
    <w:p w:rsidR="00B83177" w:rsidRPr="00C44F24" w:rsidRDefault="00B83177" w:rsidP="00B83177">
      <w:pPr>
        <w:suppressAutoHyphens/>
        <w:autoSpaceDN w:val="0"/>
        <w:jc w:val="center"/>
        <w:textAlignment w:val="baseline"/>
        <w:rPr>
          <w:rFonts w:ascii="Liberation Serif" w:hAnsi="Liberation Serif"/>
          <w:b/>
          <w:spacing w:val="0"/>
          <w:sz w:val="28"/>
          <w:szCs w:val="28"/>
        </w:rPr>
      </w:pPr>
      <w:r w:rsidRPr="00C44F24">
        <w:rPr>
          <w:rFonts w:ascii="Liberation Serif" w:hAnsi="Liberation Serif"/>
          <w:b/>
          <w:spacing w:val="0"/>
          <w:sz w:val="28"/>
          <w:szCs w:val="28"/>
        </w:rPr>
        <w:t>ИНФОРМАЦИЯ</w:t>
      </w:r>
    </w:p>
    <w:p w:rsidR="00B83177" w:rsidRPr="00C44F24" w:rsidRDefault="00B83177" w:rsidP="00B83177">
      <w:pPr>
        <w:suppressAutoHyphens/>
        <w:autoSpaceDN w:val="0"/>
        <w:jc w:val="center"/>
        <w:textAlignment w:val="baseline"/>
        <w:rPr>
          <w:rFonts w:ascii="Liberation Serif" w:hAnsi="Liberation Serif"/>
          <w:b/>
          <w:spacing w:val="0"/>
          <w:sz w:val="28"/>
          <w:szCs w:val="28"/>
        </w:rPr>
      </w:pPr>
      <w:r w:rsidRPr="00C44F24">
        <w:rPr>
          <w:rFonts w:ascii="Liberation Serif" w:hAnsi="Liberation Serif"/>
          <w:b/>
          <w:spacing w:val="0"/>
          <w:sz w:val="28"/>
          <w:szCs w:val="28"/>
        </w:rPr>
        <w:t>о выдаче разрешений и поступивших платежах за использование земель, земельных участков или частей земельных участков, находящихся в муниципальной или государственной собственности, для размещения отдельных видов объектов*</w:t>
      </w:r>
    </w:p>
    <w:p w:rsidR="00B83177" w:rsidRPr="00C44F24" w:rsidRDefault="00B83177" w:rsidP="00B83177">
      <w:pPr>
        <w:suppressAutoHyphens/>
        <w:autoSpaceDN w:val="0"/>
        <w:jc w:val="center"/>
        <w:textAlignment w:val="baseline"/>
        <w:rPr>
          <w:spacing w:val="0"/>
        </w:rPr>
      </w:pPr>
      <w:r w:rsidRPr="00C44F24">
        <w:rPr>
          <w:rFonts w:ascii="Liberation Serif" w:hAnsi="Liberation Serif"/>
          <w:b/>
          <w:spacing w:val="0"/>
          <w:sz w:val="28"/>
          <w:szCs w:val="28"/>
        </w:rPr>
        <w:t xml:space="preserve">в </w:t>
      </w:r>
      <w:r w:rsidRPr="00C44F24">
        <w:rPr>
          <w:rFonts w:ascii="Liberation Serif" w:hAnsi="Liberation Serif"/>
          <w:spacing w:val="0"/>
          <w:sz w:val="28"/>
          <w:szCs w:val="28"/>
        </w:rPr>
        <w:t>__________________________________________________________</w:t>
      </w:r>
    </w:p>
    <w:p w:rsidR="00B83177" w:rsidRPr="00C44F24" w:rsidRDefault="00B83177" w:rsidP="00B83177">
      <w:pPr>
        <w:suppressAutoHyphens/>
        <w:autoSpaceDN w:val="0"/>
        <w:jc w:val="center"/>
        <w:textAlignment w:val="baseline"/>
        <w:rPr>
          <w:rFonts w:ascii="Liberation Serif" w:hAnsi="Liberation Serif"/>
          <w:spacing w:val="0"/>
          <w:sz w:val="20"/>
          <w:szCs w:val="20"/>
        </w:rPr>
      </w:pPr>
      <w:r w:rsidRPr="00C44F24">
        <w:rPr>
          <w:rFonts w:ascii="Liberation Serif" w:hAnsi="Liberation Serif"/>
          <w:spacing w:val="0"/>
          <w:sz w:val="20"/>
          <w:szCs w:val="20"/>
        </w:rPr>
        <w:t>(наименование муниципального образования)</w:t>
      </w:r>
    </w:p>
    <w:p w:rsidR="00F824B2" w:rsidRPr="000B1089" w:rsidRDefault="00F824B2" w:rsidP="00F824B2">
      <w:pPr>
        <w:suppressAutoHyphens/>
        <w:autoSpaceDN w:val="0"/>
        <w:jc w:val="center"/>
        <w:textAlignment w:val="baseline"/>
        <w:rPr>
          <w:rFonts w:ascii="Liberation Serif" w:hAnsi="Liberation Serif"/>
          <w:spacing w:val="0"/>
          <w:sz w:val="28"/>
          <w:szCs w:val="28"/>
        </w:rPr>
      </w:pPr>
    </w:p>
    <w:tbl>
      <w:tblPr>
        <w:tblStyle w:val="TableNormal"/>
        <w:tblW w:w="14827" w:type="dxa"/>
        <w:tblInd w:w="1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0"/>
        <w:gridCol w:w="1962"/>
        <w:gridCol w:w="854"/>
        <w:gridCol w:w="1694"/>
        <w:gridCol w:w="1540"/>
        <w:gridCol w:w="1262"/>
        <w:gridCol w:w="1540"/>
        <w:gridCol w:w="1401"/>
        <w:gridCol w:w="1305"/>
        <w:gridCol w:w="1329"/>
      </w:tblGrid>
      <w:tr w:rsidR="00B83177" w:rsidTr="00BC6176">
        <w:trPr>
          <w:trHeight w:val="416"/>
        </w:trPr>
        <w:tc>
          <w:tcPr>
            <w:tcW w:w="1940" w:type="dxa"/>
            <w:vMerge w:val="restart"/>
            <w:vAlign w:val="center"/>
          </w:tcPr>
          <w:p w:rsidR="00B83177" w:rsidRPr="004D5455" w:rsidRDefault="00B83177" w:rsidP="00BC6176">
            <w:pPr>
              <w:suppressAutoHyphens/>
              <w:spacing w:line="228" w:lineRule="auto"/>
              <w:jc w:val="center"/>
              <w:textAlignment w:val="baseline"/>
              <w:rPr>
                <w:rFonts w:ascii="Liberation Serif" w:hAnsi="Liberation Serif" w:cs="Times New Roman"/>
                <w:spacing w:val="0"/>
                <w:sz w:val="20"/>
                <w:szCs w:val="20"/>
                <w:lang w:val="ru-RU" w:eastAsia="ru-RU"/>
              </w:rPr>
            </w:pPr>
            <w:r w:rsidRPr="004D5455">
              <w:rPr>
                <w:rFonts w:ascii="Liberation Serif" w:hAnsi="Liberation Serif" w:cs="Times New Roman"/>
                <w:spacing w:val="0"/>
                <w:sz w:val="20"/>
                <w:szCs w:val="20"/>
                <w:lang w:val="ru-RU" w:eastAsia="ru-RU"/>
              </w:rPr>
              <w:t xml:space="preserve">Общее количество </w:t>
            </w:r>
            <w:proofErr w:type="gramStart"/>
            <w:r w:rsidRPr="004D5455">
              <w:rPr>
                <w:rFonts w:ascii="Liberation Serif" w:hAnsi="Liberation Serif" w:cs="Times New Roman"/>
                <w:spacing w:val="0"/>
                <w:sz w:val="20"/>
                <w:szCs w:val="20"/>
                <w:lang w:val="ru-RU" w:eastAsia="ru-RU"/>
              </w:rPr>
              <w:t>действующих</w:t>
            </w:r>
            <w:proofErr w:type="gramEnd"/>
          </w:p>
          <w:p w:rsidR="00B83177" w:rsidRPr="004D5455" w:rsidRDefault="00B83177" w:rsidP="00BC6176">
            <w:pPr>
              <w:suppressAutoHyphens/>
              <w:spacing w:line="228" w:lineRule="auto"/>
              <w:jc w:val="center"/>
              <w:textAlignment w:val="baseline"/>
              <w:rPr>
                <w:rFonts w:ascii="Liberation Serif" w:hAnsi="Liberation Serif" w:cs="Times New Roman"/>
                <w:spacing w:val="0"/>
                <w:sz w:val="20"/>
                <w:szCs w:val="20"/>
                <w:lang w:val="ru-RU" w:eastAsia="ru-RU"/>
              </w:rPr>
            </w:pPr>
            <w:r w:rsidRPr="004D5455">
              <w:rPr>
                <w:rFonts w:ascii="Liberation Serif" w:hAnsi="Liberation Serif" w:cs="Times New Roman"/>
                <w:spacing w:val="0"/>
                <w:sz w:val="20"/>
                <w:szCs w:val="20"/>
                <w:lang w:val="ru-RU" w:eastAsia="ru-RU"/>
              </w:rPr>
              <w:t>разрешений на территории</w:t>
            </w:r>
          </w:p>
          <w:p w:rsidR="00B83177" w:rsidRPr="004D5455" w:rsidRDefault="00B83177" w:rsidP="00BC6176">
            <w:pPr>
              <w:suppressAutoHyphens/>
              <w:spacing w:line="228" w:lineRule="auto"/>
              <w:jc w:val="center"/>
              <w:textAlignment w:val="baseline"/>
              <w:rPr>
                <w:rFonts w:ascii="Liberation Serif" w:hAnsi="Liberation Serif" w:cs="Times New Roman"/>
                <w:spacing w:val="0"/>
                <w:sz w:val="20"/>
                <w:szCs w:val="20"/>
                <w:lang w:val="ru-RU" w:eastAsia="ru-RU"/>
              </w:rPr>
            </w:pPr>
            <w:r w:rsidRPr="004D5455">
              <w:rPr>
                <w:rFonts w:ascii="Liberation Serif" w:hAnsi="Liberation Serif" w:cs="Times New Roman"/>
                <w:spacing w:val="0"/>
                <w:sz w:val="20"/>
                <w:szCs w:val="20"/>
                <w:lang w:val="ru-RU" w:eastAsia="ru-RU"/>
              </w:rPr>
              <w:t xml:space="preserve">муниципального образования </w:t>
            </w:r>
            <w:r w:rsidR="004C2F29">
              <w:rPr>
                <w:rFonts w:ascii="Liberation Serif" w:hAnsi="Liberation Serif" w:cs="Times New Roman"/>
                <w:spacing w:val="0"/>
                <w:sz w:val="20"/>
                <w:szCs w:val="20"/>
                <w:lang w:val="ru-RU" w:eastAsia="ru-RU"/>
              </w:rPr>
              <w:br/>
            </w:r>
            <w:r w:rsidRPr="004D5455">
              <w:rPr>
                <w:rFonts w:ascii="Liberation Serif" w:hAnsi="Liberation Serif" w:cs="Times New Roman"/>
                <w:spacing w:val="0"/>
                <w:sz w:val="20"/>
                <w:szCs w:val="20"/>
                <w:lang w:val="ru-RU" w:eastAsia="ru-RU"/>
              </w:rPr>
              <w:t>на на</w:t>
            </w:r>
            <w:r w:rsidR="004C2F29">
              <w:rPr>
                <w:rFonts w:ascii="Liberation Serif" w:hAnsi="Liberation Serif" w:cs="Times New Roman"/>
                <w:spacing w:val="0"/>
                <w:sz w:val="20"/>
                <w:szCs w:val="20"/>
                <w:lang w:val="ru-RU" w:eastAsia="ru-RU"/>
              </w:rPr>
              <w:t>ч</w:t>
            </w:r>
            <w:r w:rsidRPr="004D5455">
              <w:rPr>
                <w:rFonts w:ascii="Liberation Serif" w:hAnsi="Liberation Serif" w:cs="Times New Roman"/>
                <w:spacing w:val="0"/>
                <w:sz w:val="20"/>
                <w:szCs w:val="20"/>
                <w:lang w:val="ru-RU" w:eastAsia="ru-RU"/>
              </w:rPr>
              <w:t>ало</w:t>
            </w:r>
          </w:p>
          <w:p w:rsidR="00B83177" w:rsidRPr="004D5455" w:rsidRDefault="00B83177" w:rsidP="00BC6176">
            <w:pPr>
              <w:suppressAutoHyphens/>
              <w:spacing w:line="228" w:lineRule="auto"/>
              <w:jc w:val="center"/>
              <w:textAlignment w:val="baseline"/>
              <w:rPr>
                <w:rFonts w:ascii="Liberation Serif" w:hAnsi="Liberation Serif" w:cs="Times New Roman"/>
                <w:spacing w:val="0"/>
                <w:sz w:val="20"/>
                <w:szCs w:val="20"/>
                <w:lang w:val="ru-RU" w:eastAsia="ru-RU"/>
              </w:rPr>
            </w:pPr>
            <w:r w:rsidRPr="004D5455">
              <w:rPr>
                <w:rFonts w:ascii="Liberation Serif" w:hAnsi="Liberation Serif" w:cs="Times New Roman"/>
                <w:spacing w:val="0"/>
                <w:sz w:val="20"/>
                <w:szCs w:val="20"/>
                <w:lang w:val="ru-RU" w:eastAsia="ru-RU"/>
              </w:rPr>
              <w:t>о</w:t>
            </w:r>
            <w:r w:rsidR="004C2F29">
              <w:rPr>
                <w:rFonts w:ascii="Liberation Serif" w:hAnsi="Liberation Serif" w:cs="Times New Roman"/>
                <w:spacing w:val="0"/>
                <w:sz w:val="20"/>
                <w:szCs w:val="20"/>
                <w:lang w:val="ru-RU" w:eastAsia="ru-RU"/>
              </w:rPr>
              <w:t>т</w:t>
            </w:r>
            <w:r w:rsidRPr="004D5455">
              <w:rPr>
                <w:rFonts w:ascii="Liberation Serif" w:hAnsi="Liberation Serif" w:cs="Times New Roman"/>
                <w:spacing w:val="0"/>
                <w:sz w:val="20"/>
                <w:szCs w:val="20"/>
                <w:lang w:val="ru-RU" w:eastAsia="ru-RU"/>
              </w:rPr>
              <w:t>четного периода</w:t>
            </w:r>
          </w:p>
        </w:tc>
        <w:tc>
          <w:tcPr>
            <w:tcW w:w="1962" w:type="dxa"/>
            <w:vMerge w:val="restart"/>
            <w:vAlign w:val="center"/>
          </w:tcPr>
          <w:p w:rsidR="00B83177" w:rsidRPr="004D5455" w:rsidRDefault="00B83177" w:rsidP="00BC6176">
            <w:pPr>
              <w:suppressAutoHyphens/>
              <w:spacing w:line="228" w:lineRule="auto"/>
              <w:jc w:val="center"/>
              <w:textAlignment w:val="baseline"/>
              <w:rPr>
                <w:rFonts w:ascii="Liberation Serif" w:hAnsi="Liberation Serif" w:cs="Times New Roman"/>
                <w:spacing w:val="0"/>
                <w:sz w:val="20"/>
                <w:szCs w:val="20"/>
                <w:lang w:val="ru-RU" w:eastAsia="ru-RU"/>
              </w:rPr>
            </w:pPr>
            <w:r w:rsidRPr="004D5455">
              <w:rPr>
                <w:rFonts w:ascii="Liberation Serif" w:hAnsi="Liberation Serif" w:cs="Times New Roman"/>
                <w:spacing w:val="0"/>
                <w:sz w:val="20"/>
                <w:szCs w:val="20"/>
                <w:lang w:val="ru-RU" w:eastAsia="ru-RU"/>
              </w:rPr>
              <w:t xml:space="preserve">Общее количество </w:t>
            </w:r>
            <w:proofErr w:type="gramStart"/>
            <w:r w:rsidRPr="004D5455">
              <w:rPr>
                <w:rFonts w:ascii="Liberation Serif" w:hAnsi="Liberation Serif" w:cs="Times New Roman"/>
                <w:spacing w:val="0"/>
                <w:sz w:val="20"/>
                <w:szCs w:val="20"/>
                <w:lang w:val="ru-RU" w:eastAsia="ru-RU"/>
              </w:rPr>
              <w:t>действующих</w:t>
            </w:r>
            <w:proofErr w:type="gramEnd"/>
          </w:p>
          <w:p w:rsidR="00B83177" w:rsidRPr="004D5455" w:rsidRDefault="00B83177" w:rsidP="00BC6176">
            <w:pPr>
              <w:suppressAutoHyphens/>
              <w:spacing w:line="228" w:lineRule="auto"/>
              <w:jc w:val="center"/>
              <w:textAlignment w:val="baseline"/>
              <w:rPr>
                <w:rFonts w:ascii="Liberation Serif" w:hAnsi="Liberation Serif" w:cs="Times New Roman"/>
                <w:spacing w:val="0"/>
                <w:sz w:val="20"/>
                <w:szCs w:val="20"/>
                <w:lang w:val="ru-RU" w:eastAsia="ru-RU"/>
              </w:rPr>
            </w:pPr>
            <w:r w:rsidRPr="004D5455">
              <w:rPr>
                <w:rFonts w:ascii="Liberation Serif" w:hAnsi="Liberation Serif" w:cs="Times New Roman"/>
                <w:spacing w:val="0"/>
                <w:sz w:val="20"/>
                <w:szCs w:val="20"/>
                <w:lang w:val="ru-RU" w:eastAsia="ru-RU"/>
              </w:rPr>
              <w:t>разрешений на территории</w:t>
            </w:r>
          </w:p>
          <w:p w:rsidR="00B83177" w:rsidRPr="004D5455" w:rsidRDefault="00B83177" w:rsidP="00BC6176">
            <w:pPr>
              <w:suppressAutoHyphens/>
              <w:spacing w:line="228" w:lineRule="auto"/>
              <w:jc w:val="center"/>
              <w:textAlignment w:val="baseline"/>
              <w:rPr>
                <w:rFonts w:ascii="Liberation Serif" w:hAnsi="Liberation Serif" w:cs="Times New Roman"/>
                <w:spacing w:val="0"/>
                <w:sz w:val="20"/>
                <w:szCs w:val="20"/>
                <w:lang w:val="ru-RU" w:eastAsia="ru-RU"/>
              </w:rPr>
            </w:pPr>
            <w:r w:rsidRPr="004D5455">
              <w:rPr>
                <w:rFonts w:ascii="Liberation Serif" w:hAnsi="Liberation Serif" w:cs="Times New Roman"/>
                <w:spacing w:val="0"/>
                <w:sz w:val="20"/>
                <w:szCs w:val="20"/>
                <w:lang w:val="ru-RU" w:eastAsia="ru-RU"/>
              </w:rPr>
              <w:t>муниципального образования</w:t>
            </w:r>
          </w:p>
          <w:p w:rsidR="00B83177" w:rsidRPr="004D5455" w:rsidRDefault="00B83177" w:rsidP="00BC6176">
            <w:pPr>
              <w:suppressAutoHyphens/>
              <w:spacing w:line="228" w:lineRule="auto"/>
              <w:jc w:val="center"/>
              <w:textAlignment w:val="baseline"/>
              <w:rPr>
                <w:rFonts w:ascii="Liberation Serif" w:hAnsi="Liberation Serif" w:cs="Times New Roman"/>
                <w:spacing w:val="0"/>
                <w:sz w:val="20"/>
                <w:szCs w:val="20"/>
                <w:lang w:val="ru-RU" w:eastAsia="ru-RU"/>
              </w:rPr>
            </w:pPr>
            <w:r w:rsidRPr="004D5455">
              <w:rPr>
                <w:rFonts w:ascii="Liberation Serif" w:hAnsi="Liberation Serif" w:cs="Times New Roman"/>
                <w:spacing w:val="0"/>
                <w:sz w:val="20"/>
                <w:szCs w:val="20"/>
                <w:lang w:val="ru-RU" w:eastAsia="ru-RU"/>
              </w:rPr>
              <w:t>на отчетную дату</w:t>
            </w:r>
          </w:p>
        </w:tc>
        <w:tc>
          <w:tcPr>
            <w:tcW w:w="4088" w:type="dxa"/>
            <w:gridSpan w:val="3"/>
            <w:vAlign w:val="center"/>
          </w:tcPr>
          <w:p w:rsidR="00B83177" w:rsidRPr="004D5455" w:rsidRDefault="00B83177" w:rsidP="00BC6176">
            <w:pPr>
              <w:suppressAutoHyphens/>
              <w:spacing w:line="228" w:lineRule="auto"/>
              <w:jc w:val="center"/>
              <w:textAlignment w:val="baseline"/>
              <w:rPr>
                <w:rFonts w:ascii="Liberation Serif" w:hAnsi="Liberation Serif" w:cs="Times New Roman"/>
                <w:spacing w:val="0"/>
                <w:sz w:val="20"/>
                <w:szCs w:val="20"/>
                <w:lang w:val="ru-RU" w:eastAsia="ru-RU"/>
              </w:rPr>
            </w:pPr>
            <w:r w:rsidRPr="004D5455">
              <w:rPr>
                <w:rFonts w:ascii="Liberation Serif" w:hAnsi="Liberation Serif" w:cs="Times New Roman"/>
                <w:spacing w:val="0"/>
                <w:sz w:val="20"/>
                <w:szCs w:val="20"/>
                <w:lang w:val="ru-RU" w:eastAsia="ru-RU"/>
              </w:rPr>
              <w:t>Количество выд</w:t>
            </w:r>
            <w:r w:rsidR="00F069E3">
              <w:rPr>
                <w:rFonts w:ascii="Liberation Serif" w:hAnsi="Liberation Serif" w:cs="Times New Roman"/>
                <w:spacing w:val="0"/>
                <w:sz w:val="20"/>
                <w:szCs w:val="20"/>
                <w:lang w:val="ru-RU" w:eastAsia="ru-RU"/>
              </w:rPr>
              <w:t>а</w:t>
            </w:r>
            <w:r w:rsidRPr="004D5455">
              <w:rPr>
                <w:rFonts w:ascii="Liberation Serif" w:hAnsi="Liberation Serif" w:cs="Times New Roman"/>
                <w:spacing w:val="0"/>
                <w:sz w:val="20"/>
                <w:szCs w:val="20"/>
                <w:lang w:val="ru-RU" w:eastAsia="ru-RU"/>
              </w:rPr>
              <w:t xml:space="preserve">нных разрешений в </w:t>
            </w:r>
            <w:proofErr w:type="gramStart"/>
            <w:r w:rsidRPr="004D5455">
              <w:rPr>
                <w:rFonts w:ascii="Liberation Serif" w:hAnsi="Liberation Serif" w:cs="Times New Roman"/>
                <w:spacing w:val="0"/>
                <w:sz w:val="20"/>
                <w:szCs w:val="20"/>
                <w:lang w:val="ru-RU" w:eastAsia="ru-RU"/>
              </w:rPr>
              <w:t>отчетном</w:t>
            </w:r>
            <w:proofErr w:type="gramEnd"/>
          </w:p>
          <w:p w:rsidR="00B83177" w:rsidRPr="004D5455" w:rsidRDefault="00B83177" w:rsidP="00BC6176">
            <w:pPr>
              <w:suppressAutoHyphens/>
              <w:spacing w:line="228" w:lineRule="auto"/>
              <w:jc w:val="center"/>
              <w:textAlignment w:val="baseline"/>
              <w:rPr>
                <w:rFonts w:ascii="Liberation Serif" w:hAnsi="Liberation Serif" w:cs="Times New Roman"/>
                <w:spacing w:val="0"/>
                <w:sz w:val="20"/>
                <w:szCs w:val="20"/>
                <w:lang w:val="ru-RU" w:eastAsia="ru-RU"/>
              </w:rPr>
            </w:pPr>
            <w:proofErr w:type="gramStart"/>
            <w:r w:rsidRPr="004D5455">
              <w:rPr>
                <w:rFonts w:ascii="Liberation Serif" w:hAnsi="Liberation Serif" w:cs="Times New Roman"/>
                <w:spacing w:val="0"/>
                <w:sz w:val="20"/>
                <w:szCs w:val="20"/>
                <w:lang w:val="ru-RU" w:eastAsia="ru-RU"/>
              </w:rPr>
              <w:t>периоде</w:t>
            </w:r>
            <w:proofErr w:type="gramEnd"/>
            <w:r w:rsidRPr="004D5455">
              <w:rPr>
                <w:rFonts w:ascii="Liberation Serif" w:hAnsi="Liberation Serif" w:cs="Times New Roman"/>
                <w:spacing w:val="0"/>
                <w:sz w:val="20"/>
                <w:szCs w:val="20"/>
                <w:lang w:val="ru-RU" w:eastAsia="ru-RU"/>
              </w:rPr>
              <w:t>*</w:t>
            </w:r>
          </w:p>
        </w:tc>
        <w:tc>
          <w:tcPr>
            <w:tcW w:w="2802" w:type="dxa"/>
            <w:gridSpan w:val="2"/>
            <w:vMerge w:val="restart"/>
            <w:vAlign w:val="center"/>
          </w:tcPr>
          <w:p w:rsidR="00B83177" w:rsidRPr="004D5455" w:rsidRDefault="00B83177" w:rsidP="00BC6176">
            <w:pPr>
              <w:suppressAutoHyphens/>
              <w:spacing w:line="228" w:lineRule="auto"/>
              <w:jc w:val="center"/>
              <w:textAlignment w:val="baseline"/>
              <w:rPr>
                <w:rFonts w:ascii="Liberation Serif" w:hAnsi="Liberation Serif" w:cs="Times New Roman"/>
                <w:spacing w:val="0"/>
                <w:sz w:val="20"/>
                <w:szCs w:val="20"/>
                <w:lang w:val="ru-RU" w:eastAsia="ru-RU"/>
              </w:rPr>
            </w:pPr>
            <w:r w:rsidRPr="004D5455">
              <w:rPr>
                <w:rFonts w:ascii="Liberation Serif" w:hAnsi="Liberation Serif" w:cs="Times New Roman"/>
                <w:spacing w:val="0"/>
                <w:sz w:val="20"/>
                <w:szCs w:val="20"/>
                <w:lang w:val="ru-RU" w:eastAsia="ru-RU"/>
              </w:rPr>
              <w:t>Сумма начисленной платы (рублей)*</w:t>
            </w:r>
          </w:p>
        </w:tc>
        <w:tc>
          <w:tcPr>
            <w:tcW w:w="1401" w:type="dxa"/>
            <w:vMerge w:val="restart"/>
            <w:vAlign w:val="center"/>
          </w:tcPr>
          <w:p w:rsidR="00B83177" w:rsidRPr="004D5455" w:rsidRDefault="00B83177" w:rsidP="00BC6176">
            <w:pPr>
              <w:suppressAutoHyphens/>
              <w:spacing w:line="228" w:lineRule="auto"/>
              <w:jc w:val="center"/>
              <w:textAlignment w:val="baseline"/>
              <w:rPr>
                <w:rFonts w:ascii="Liberation Serif" w:hAnsi="Liberation Serif" w:cs="Times New Roman"/>
                <w:spacing w:val="0"/>
                <w:sz w:val="20"/>
                <w:szCs w:val="20"/>
                <w:lang w:val="ru-RU" w:eastAsia="ru-RU"/>
              </w:rPr>
            </w:pPr>
            <w:r w:rsidRPr="004D5455">
              <w:rPr>
                <w:rFonts w:ascii="Liberation Serif" w:hAnsi="Liberation Serif" w:cs="Times New Roman"/>
                <w:spacing w:val="0"/>
                <w:sz w:val="20"/>
                <w:szCs w:val="20"/>
                <w:lang w:val="ru-RU" w:eastAsia="ru-RU"/>
              </w:rPr>
              <w:t>Сумма поступившей платы (рублей)*</w:t>
            </w:r>
          </w:p>
        </w:tc>
        <w:tc>
          <w:tcPr>
            <w:tcW w:w="2634" w:type="dxa"/>
            <w:gridSpan w:val="2"/>
            <w:vMerge w:val="restart"/>
            <w:vAlign w:val="center"/>
          </w:tcPr>
          <w:p w:rsidR="00B83177" w:rsidRPr="004D5455" w:rsidRDefault="00B83177" w:rsidP="00BC6176">
            <w:pPr>
              <w:suppressAutoHyphens/>
              <w:spacing w:line="228" w:lineRule="auto"/>
              <w:jc w:val="center"/>
              <w:textAlignment w:val="baseline"/>
              <w:rPr>
                <w:rFonts w:ascii="Liberation Serif" w:hAnsi="Liberation Serif" w:cs="Times New Roman"/>
                <w:spacing w:val="0"/>
                <w:sz w:val="20"/>
                <w:szCs w:val="20"/>
                <w:lang w:val="ru-RU" w:eastAsia="ru-RU"/>
              </w:rPr>
            </w:pPr>
            <w:r w:rsidRPr="004D5455">
              <w:rPr>
                <w:rFonts w:ascii="Liberation Serif" w:hAnsi="Liberation Serif" w:cs="Times New Roman"/>
                <w:spacing w:val="0"/>
                <w:sz w:val="20"/>
                <w:szCs w:val="20"/>
                <w:lang w:val="ru-RU" w:eastAsia="ru-RU"/>
              </w:rPr>
              <w:t>Общая сумма просроченной задолженности (рублей)</w:t>
            </w:r>
          </w:p>
        </w:tc>
      </w:tr>
      <w:tr w:rsidR="00B83177" w:rsidTr="00BC6176">
        <w:trPr>
          <w:trHeight w:val="203"/>
        </w:trPr>
        <w:tc>
          <w:tcPr>
            <w:tcW w:w="1940" w:type="dxa"/>
            <w:vMerge/>
            <w:tcBorders>
              <w:top w:val="nil"/>
            </w:tcBorders>
            <w:vAlign w:val="center"/>
          </w:tcPr>
          <w:p w:rsidR="00B83177" w:rsidRPr="004D5455" w:rsidRDefault="00B83177" w:rsidP="00BC6176">
            <w:pPr>
              <w:widowControl/>
              <w:suppressAutoHyphens/>
              <w:autoSpaceDE/>
              <w:spacing w:line="228" w:lineRule="auto"/>
              <w:jc w:val="center"/>
              <w:textAlignment w:val="baseline"/>
              <w:rPr>
                <w:rFonts w:ascii="Liberation Serif" w:hAnsi="Liberation Serif" w:cs="Times New Roman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1962" w:type="dxa"/>
            <w:vMerge/>
            <w:tcBorders>
              <w:top w:val="nil"/>
            </w:tcBorders>
            <w:vAlign w:val="center"/>
          </w:tcPr>
          <w:p w:rsidR="00B83177" w:rsidRPr="004D5455" w:rsidRDefault="00B83177" w:rsidP="00BC6176">
            <w:pPr>
              <w:widowControl/>
              <w:suppressAutoHyphens/>
              <w:autoSpaceDE/>
              <w:spacing w:line="228" w:lineRule="auto"/>
              <w:jc w:val="center"/>
              <w:textAlignment w:val="baseline"/>
              <w:rPr>
                <w:rFonts w:ascii="Liberation Serif" w:hAnsi="Liberation Serif" w:cs="Times New Roman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854" w:type="dxa"/>
            <w:vMerge w:val="restart"/>
            <w:vAlign w:val="center"/>
          </w:tcPr>
          <w:p w:rsidR="00B83177" w:rsidRPr="004D5455" w:rsidRDefault="00B83177" w:rsidP="00BC6176">
            <w:pPr>
              <w:pStyle w:val="TableParagraph"/>
              <w:widowControl/>
              <w:suppressAutoHyphens/>
              <w:autoSpaceDE/>
              <w:spacing w:line="228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proofErr w:type="spellStart"/>
            <w:r w:rsidRPr="004D545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всего</w:t>
            </w:r>
            <w:proofErr w:type="spellEnd"/>
          </w:p>
        </w:tc>
        <w:tc>
          <w:tcPr>
            <w:tcW w:w="3234" w:type="dxa"/>
            <w:gridSpan w:val="2"/>
            <w:vAlign w:val="center"/>
          </w:tcPr>
          <w:p w:rsidR="00B83177" w:rsidRPr="004D5455" w:rsidRDefault="00B83177" w:rsidP="00BC6176">
            <w:pPr>
              <w:pStyle w:val="TableParagraph"/>
              <w:widowControl/>
              <w:tabs>
                <w:tab w:val="left" w:pos="3234"/>
              </w:tabs>
              <w:suppressAutoHyphens/>
              <w:autoSpaceDE/>
              <w:spacing w:line="228" w:lineRule="auto"/>
              <w:ind w:left="-4" w:right="-22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proofErr w:type="spellStart"/>
            <w:r w:rsidRPr="004D545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из</w:t>
            </w:r>
            <w:proofErr w:type="spellEnd"/>
            <w:r w:rsidRPr="004D545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</w:t>
            </w:r>
            <w:r w:rsidR="004C2F29">
              <w:rPr>
                <w:rFonts w:ascii="Liberation Serif" w:eastAsia="Times New Roman" w:hAnsi="Liberation Serif" w:cs="Times New Roman"/>
                <w:sz w:val="20"/>
                <w:szCs w:val="20"/>
                <w:lang w:val="ru-RU" w:eastAsia="ru-RU"/>
              </w:rPr>
              <w:t>н</w:t>
            </w:r>
            <w:proofErr w:type="spellStart"/>
            <w:r w:rsidRPr="004D545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их</w:t>
            </w:r>
            <w:proofErr w:type="spellEnd"/>
          </w:p>
        </w:tc>
        <w:tc>
          <w:tcPr>
            <w:tcW w:w="2802" w:type="dxa"/>
            <w:gridSpan w:val="2"/>
            <w:vMerge/>
            <w:tcBorders>
              <w:top w:val="nil"/>
            </w:tcBorders>
            <w:vAlign w:val="center"/>
          </w:tcPr>
          <w:p w:rsidR="00B83177" w:rsidRPr="004D5455" w:rsidRDefault="00B83177" w:rsidP="00BC6176">
            <w:pPr>
              <w:widowControl/>
              <w:suppressAutoHyphens/>
              <w:autoSpaceDE/>
              <w:spacing w:line="228" w:lineRule="auto"/>
              <w:jc w:val="center"/>
              <w:textAlignment w:val="baseline"/>
              <w:rPr>
                <w:rFonts w:ascii="Liberation Serif" w:hAnsi="Liberation Serif" w:cs="Times New Roman"/>
                <w:spacing w:val="0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  <w:vAlign w:val="center"/>
          </w:tcPr>
          <w:p w:rsidR="00B83177" w:rsidRPr="004D5455" w:rsidRDefault="00B83177" w:rsidP="00BC6176">
            <w:pPr>
              <w:widowControl/>
              <w:suppressAutoHyphens/>
              <w:autoSpaceDE/>
              <w:spacing w:line="228" w:lineRule="auto"/>
              <w:jc w:val="center"/>
              <w:textAlignment w:val="baseline"/>
              <w:rPr>
                <w:rFonts w:ascii="Liberation Serif" w:hAnsi="Liberation Serif" w:cs="Times New Roman"/>
                <w:spacing w:val="0"/>
                <w:sz w:val="20"/>
                <w:szCs w:val="20"/>
              </w:rPr>
            </w:pPr>
          </w:p>
        </w:tc>
        <w:tc>
          <w:tcPr>
            <w:tcW w:w="2634" w:type="dxa"/>
            <w:gridSpan w:val="2"/>
            <w:vMerge/>
            <w:tcBorders>
              <w:top w:val="nil"/>
            </w:tcBorders>
            <w:vAlign w:val="center"/>
          </w:tcPr>
          <w:p w:rsidR="00B83177" w:rsidRPr="004D5455" w:rsidRDefault="00B83177" w:rsidP="00BC6176">
            <w:pPr>
              <w:widowControl/>
              <w:suppressAutoHyphens/>
              <w:autoSpaceDE/>
              <w:spacing w:line="228" w:lineRule="auto"/>
              <w:jc w:val="center"/>
              <w:textAlignment w:val="baseline"/>
              <w:rPr>
                <w:rFonts w:ascii="Liberation Serif" w:hAnsi="Liberation Serif" w:cs="Times New Roman"/>
                <w:spacing w:val="0"/>
                <w:sz w:val="20"/>
                <w:szCs w:val="20"/>
              </w:rPr>
            </w:pPr>
          </w:p>
        </w:tc>
      </w:tr>
      <w:tr w:rsidR="00B83177" w:rsidTr="00BC6176">
        <w:trPr>
          <w:trHeight w:val="1037"/>
        </w:trPr>
        <w:tc>
          <w:tcPr>
            <w:tcW w:w="1940" w:type="dxa"/>
            <w:vMerge/>
            <w:tcBorders>
              <w:top w:val="nil"/>
            </w:tcBorders>
            <w:vAlign w:val="center"/>
          </w:tcPr>
          <w:p w:rsidR="00B83177" w:rsidRPr="004D5455" w:rsidRDefault="00B83177" w:rsidP="00BC6176">
            <w:pPr>
              <w:widowControl/>
              <w:suppressAutoHyphens/>
              <w:autoSpaceDE/>
              <w:spacing w:line="228" w:lineRule="auto"/>
              <w:jc w:val="center"/>
              <w:textAlignment w:val="baseline"/>
              <w:rPr>
                <w:rFonts w:ascii="Liberation Serif" w:hAnsi="Liberation Serif" w:cs="Times New Roman"/>
                <w:spacing w:val="0"/>
                <w:sz w:val="20"/>
                <w:szCs w:val="20"/>
              </w:rPr>
            </w:pPr>
          </w:p>
        </w:tc>
        <w:tc>
          <w:tcPr>
            <w:tcW w:w="1962" w:type="dxa"/>
            <w:vMerge/>
            <w:tcBorders>
              <w:top w:val="nil"/>
            </w:tcBorders>
            <w:vAlign w:val="center"/>
          </w:tcPr>
          <w:p w:rsidR="00B83177" w:rsidRPr="004D5455" w:rsidRDefault="00B83177" w:rsidP="00BC6176">
            <w:pPr>
              <w:widowControl/>
              <w:suppressAutoHyphens/>
              <w:autoSpaceDE/>
              <w:spacing w:line="228" w:lineRule="auto"/>
              <w:jc w:val="center"/>
              <w:textAlignment w:val="baseline"/>
              <w:rPr>
                <w:rFonts w:ascii="Liberation Serif" w:hAnsi="Liberation Serif" w:cs="Times New Roman"/>
                <w:spacing w:val="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  <w:vAlign w:val="center"/>
          </w:tcPr>
          <w:p w:rsidR="00B83177" w:rsidRPr="004D5455" w:rsidRDefault="00B83177" w:rsidP="00BC6176">
            <w:pPr>
              <w:widowControl/>
              <w:suppressAutoHyphens/>
              <w:autoSpaceDE/>
              <w:spacing w:line="228" w:lineRule="auto"/>
              <w:jc w:val="center"/>
              <w:textAlignment w:val="baseline"/>
              <w:rPr>
                <w:rFonts w:ascii="Liberation Serif" w:hAnsi="Liberation Serif" w:cs="Times New Roman"/>
                <w:spacing w:val="0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B83177" w:rsidRPr="004D5455" w:rsidRDefault="00B83177" w:rsidP="00BC6176">
            <w:pPr>
              <w:pStyle w:val="TableParagraph"/>
              <w:widowControl/>
              <w:suppressAutoHyphens/>
              <w:autoSpaceDE/>
              <w:spacing w:line="228" w:lineRule="auto"/>
              <w:ind w:left="-4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proofErr w:type="spellStart"/>
            <w:r w:rsidRPr="004D545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без</w:t>
            </w:r>
            <w:proofErr w:type="spellEnd"/>
            <w:r w:rsidRPr="004D545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</w:t>
            </w:r>
            <w:r w:rsidR="004C2F29">
              <w:rPr>
                <w:rFonts w:ascii="Liberation Serif" w:eastAsia="Times New Roman" w:hAnsi="Liberation Serif" w:cs="Times New Roman"/>
                <w:sz w:val="20"/>
                <w:szCs w:val="20"/>
                <w:lang w:val="ru-RU" w:eastAsia="ru-RU"/>
              </w:rPr>
              <w:t>в</w:t>
            </w:r>
            <w:proofErr w:type="spellStart"/>
            <w:r w:rsidRPr="004D545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зимания</w:t>
            </w:r>
            <w:proofErr w:type="spellEnd"/>
          </w:p>
          <w:p w:rsidR="00B83177" w:rsidRPr="004D5455" w:rsidRDefault="00B83177" w:rsidP="00BC6176">
            <w:pPr>
              <w:pStyle w:val="TableParagraph"/>
              <w:widowControl/>
              <w:suppressAutoHyphens/>
              <w:autoSpaceDE/>
              <w:spacing w:line="228" w:lineRule="auto"/>
              <w:ind w:left="329" w:right="306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proofErr w:type="spellStart"/>
            <w:r w:rsidRPr="004D545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платы</w:t>
            </w:r>
            <w:proofErr w:type="spellEnd"/>
          </w:p>
        </w:tc>
        <w:tc>
          <w:tcPr>
            <w:tcW w:w="1540" w:type="dxa"/>
            <w:vAlign w:val="center"/>
          </w:tcPr>
          <w:p w:rsidR="00B83177" w:rsidRPr="004D5455" w:rsidRDefault="00B83177" w:rsidP="00BC6176">
            <w:pPr>
              <w:pStyle w:val="TableParagraph"/>
              <w:widowControl/>
              <w:suppressAutoHyphens/>
              <w:autoSpaceDE/>
              <w:spacing w:line="228" w:lineRule="auto"/>
              <w:ind w:left="193" w:right="155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proofErr w:type="spellStart"/>
            <w:r w:rsidRPr="004D545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за</w:t>
            </w:r>
            <w:proofErr w:type="spellEnd"/>
            <w:r w:rsidRPr="004D545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545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плату</w:t>
            </w:r>
            <w:proofErr w:type="spellEnd"/>
          </w:p>
        </w:tc>
        <w:tc>
          <w:tcPr>
            <w:tcW w:w="1262" w:type="dxa"/>
            <w:vAlign w:val="center"/>
          </w:tcPr>
          <w:p w:rsidR="00B83177" w:rsidRPr="004D5455" w:rsidRDefault="00B83177" w:rsidP="00BC6176">
            <w:pPr>
              <w:pStyle w:val="TableParagraph"/>
              <w:widowControl/>
              <w:suppressAutoHyphens/>
              <w:autoSpaceDE/>
              <w:spacing w:line="228" w:lineRule="auto"/>
              <w:ind w:left="393" w:right="369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proofErr w:type="spellStart"/>
            <w:r w:rsidRPr="004D545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всего</w:t>
            </w:r>
            <w:proofErr w:type="spellEnd"/>
          </w:p>
        </w:tc>
        <w:tc>
          <w:tcPr>
            <w:tcW w:w="1540" w:type="dxa"/>
            <w:vAlign w:val="center"/>
          </w:tcPr>
          <w:p w:rsidR="00B83177" w:rsidRPr="004D5455" w:rsidRDefault="00B83177" w:rsidP="00BC6176">
            <w:pPr>
              <w:pStyle w:val="TableParagraph"/>
              <w:widowControl/>
              <w:suppressAutoHyphens/>
              <w:autoSpaceDE/>
              <w:spacing w:line="228" w:lineRule="auto"/>
              <w:ind w:left="193" w:right="155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val="ru-RU" w:eastAsia="ru-RU"/>
              </w:rPr>
            </w:pPr>
            <w:r w:rsidRPr="004D5455">
              <w:rPr>
                <w:rFonts w:ascii="Liberation Serif" w:eastAsia="Times New Roman" w:hAnsi="Liberation Serif" w:cs="Times New Roman"/>
                <w:sz w:val="20"/>
                <w:szCs w:val="20"/>
                <w:lang w:val="ru-RU" w:eastAsia="ru-RU"/>
              </w:rPr>
              <w:t xml:space="preserve">в том числе </w:t>
            </w:r>
            <w:proofErr w:type="gramStart"/>
            <w:r w:rsidRPr="004D5455">
              <w:rPr>
                <w:rFonts w:ascii="Liberation Serif" w:eastAsia="Times New Roman" w:hAnsi="Liberation Serif" w:cs="Times New Roman"/>
                <w:sz w:val="20"/>
                <w:szCs w:val="20"/>
                <w:lang w:val="ru-RU" w:eastAsia="ru-RU"/>
              </w:rPr>
              <w:t>по</w:t>
            </w:r>
            <w:proofErr w:type="gramEnd"/>
          </w:p>
          <w:p w:rsidR="00B83177" w:rsidRPr="004D5455" w:rsidRDefault="00B83177" w:rsidP="00BC6176">
            <w:pPr>
              <w:pStyle w:val="TableParagraph"/>
              <w:widowControl/>
              <w:suppressAutoHyphens/>
              <w:autoSpaceDE/>
              <w:spacing w:before="3" w:line="228" w:lineRule="auto"/>
              <w:ind w:left="183" w:right="155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val="ru-RU" w:eastAsia="ru-RU"/>
              </w:rPr>
            </w:pPr>
            <w:r w:rsidRPr="004D5455">
              <w:rPr>
                <w:rFonts w:ascii="Liberation Serif" w:eastAsia="Times New Roman" w:hAnsi="Liberation Serif" w:cs="Times New Roman"/>
                <w:sz w:val="20"/>
                <w:szCs w:val="20"/>
                <w:lang w:val="ru-RU" w:eastAsia="ru-RU"/>
              </w:rPr>
              <w:t>разрешениям, выданным</w:t>
            </w:r>
          </w:p>
          <w:p w:rsidR="00B83177" w:rsidRPr="004D5455" w:rsidRDefault="00B83177" w:rsidP="00BC6176">
            <w:pPr>
              <w:pStyle w:val="TableParagraph"/>
              <w:widowControl/>
              <w:suppressAutoHyphens/>
              <w:autoSpaceDE/>
              <w:spacing w:line="228" w:lineRule="auto"/>
              <w:ind w:left="193" w:right="153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D545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4D545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отчетном</w:t>
            </w:r>
            <w:proofErr w:type="spellEnd"/>
            <w:r w:rsidRPr="004D545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545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периоде</w:t>
            </w:r>
            <w:proofErr w:type="spellEnd"/>
          </w:p>
        </w:tc>
        <w:tc>
          <w:tcPr>
            <w:tcW w:w="1401" w:type="dxa"/>
            <w:vMerge/>
            <w:tcBorders>
              <w:top w:val="nil"/>
            </w:tcBorders>
            <w:vAlign w:val="center"/>
          </w:tcPr>
          <w:p w:rsidR="00B83177" w:rsidRPr="004D5455" w:rsidRDefault="00B83177" w:rsidP="00BC6176">
            <w:pPr>
              <w:widowControl/>
              <w:suppressAutoHyphens/>
              <w:autoSpaceDE/>
              <w:spacing w:line="228" w:lineRule="auto"/>
              <w:jc w:val="center"/>
              <w:textAlignment w:val="baseline"/>
              <w:rPr>
                <w:rFonts w:ascii="Liberation Serif" w:hAnsi="Liberation Serif" w:cs="Times New Roman"/>
                <w:spacing w:val="0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B83177" w:rsidRPr="004D5455" w:rsidRDefault="00B83177" w:rsidP="00BC6176">
            <w:pPr>
              <w:pStyle w:val="TableParagraph"/>
              <w:widowControl/>
              <w:suppressAutoHyphens/>
              <w:autoSpaceDE/>
              <w:spacing w:line="228" w:lineRule="auto"/>
              <w:ind w:right="-43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proofErr w:type="spellStart"/>
            <w:r w:rsidRPr="004D545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на</w:t>
            </w:r>
            <w:proofErr w:type="spellEnd"/>
            <w:r w:rsidRPr="004D545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545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на</w:t>
            </w:r>
            <w:proofErr w:type="spellEnd"/>
            <w:r w:rsidR="004C2F29">
              <w:rPr>
                <w:rFonts w:ascii="Liberation Serif" w:eastAsia="Times New Roman" w:hAnsi="Liberation Serif" w:cs="Times New Roman"/>
                <w:sz w:val="20"/>
                <w:szCs w:val="20"/>
                <w:lang w:val="ru-RU" w:eastAsia="ru-RU"/>
              </w:rPr>
              <w:t>ч</w:t>
            </w:r>
            <w:proofErr w:type="spellStart"/>
            <w:r w:rsidRPr="004D545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ало</w:t>
            </w:r>
            <w:proofErr w:type="spellEnd"/>
          </w:p>
          <w:p w:rsidR="00B83177" w:rsidRPr="004D5455" w:rsidRDefault="00B83177" w:rsidP="00BC6176">
            <w:pPr>
              <w:pStyle w:val="TableParagraph"/>
              <w:widowControl/>
              <w:suppressAutoHyphens/>
              <w:autoSpaceDE/>
              <w:spacing w:before="3" w:line="228" w:lineRule="auto"/>
              <w:ind w:right="-43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proofErr w:type="spellStart"/>
            <w:r w:rsidRPr="004D545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отчетного</w:t>
            </w:r>
            <w:proofErr w:type="spellEnd"/>
            <w:r w:rsidRPr="004D545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545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периода</w:t>
            </w:r>
            <w:proofErr w:type="spellEnd"/>
          </w:p>
        </w:tc>
        <w:tc>
          <w:tcPr>
            <w:tcW w:w="1329" w:type="dxa"/>
            <w:vAlign w:val="center"/>
          </w:tcPr>
          <w:p w:rsidR="00B83177" w:rsidRPr="004D5455" w:rsidRDefault="00B83177" w:rsidP="00BC6176">
            <w:pPr>
              <w:pStyle w:val="TableParagraph"/>
              <w:widowControl/>
              <w:suppressAutoHyphens/>
              <w:autoSpaceDE/>
              <w:spacing w:line="228" w:lineRule="auto"/>
              <w:ind w:left="160" w:right="147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proofErr w:type="spellStart"/>
            <w:r w:rsidRPr="004D545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на</w:t>
            </w:r>
            <w:proofErr w:type="spellEnd"/>
            <w:r w:rsidRPr="004D545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545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отчетную</w:t>
            </w:r>
            <w:proofErr w:type="spellEnd"/>
          </w:p>
          <w:p w:rsidR="00B83177" w:rsidRPr="004D5455" w:rsidRDefault="00B83177" w:rsidP="00BC6176">
            <w:pPr>
              <w:pStyle w:val="TableParagraph"/>
              <w:widowControl/>
              <w:suppressAutoHyphens/>
              <w:autoSpaceDE/>
              <w:spacing w:line="228" w:lineRule="auto"/>
              <w:ind w:left="156" w:right="147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proofErr w:type="spellStart"/>
            <w:r w:rsidRPr="004D545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дату</w:t>
            </w:r>
            <w:proofErr w:type="spellEnd"/>
          </w:p>
        </w:tc>
      </w:tr>
      <w:tr w:rsidR="00B83177" w:rsidTr="004C2F29">
        <w:trPr>
          <w:trHeight w:val="210"/>
        </w:trPr>
        <w:tc>
          <w:tcPr>
            <w:tcW w:w="1940" w:type="dxa"/>
          </w:tcPr>
          <w:p w:rsidR="00B83177" w:rsidRPr="004D5455" w:rsidRDefault="004D5455" w:rsidP="004D5455">
            <w:pPr>
              <w:suppressAutoHyphens/>
              <w:spacing w:line="228" w:lineRule="auto"/>
              <w:jc w:val="center"/>
              <w:textAlignment w:val="baseline"/>
              <w:rPr>
                <w:rFonts w:ascii="Liberation Serif" w:hAnsi="Liberation Serif" w:cs="Times New Roman"/>
                <w:spacing w:val="0"/>
                <w:sz w:val="20"/>
                <w:szCs w:val="20"/>
                <w:lang w:val="ru-RU" w:eastAsia="ru-RU"/>
              </w:rPr>
            </w:pPr>
            <w:r>
              <w:rPr>
                <w:rFonts w:ascii="Liberation Serif" w:hAnsi="Liberation Serif" w:cs="Times New Roman"/>
                <w:spacing w:val="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962" w:type="dxa"/>
          </w:tcPr>
          <w:p w:rsidR="00B83177" w:rsidRPr="004D5455" w:rsidRDefault="00B83177" w:rsidP="004D5455">
            <w:pPr>
              <w:suppressAutoHyphens/>
              <w:spacing w:line="228" w:lineRule="auto"/>
              <w:jc w:val="center"/>
              <w:textAlignment w:val="baseline"/>
              <w:rPr>
                <w:rFonts w:ascii="Liberation Serif" w:hAnsi="Liberation Serif" w:cs="Times New Roman"/>
                <w:spacing w:val="0"/>
                <w:sz w:val="20"/>
                <w:szCs w:val="20"/>
                <w:lang w:val="ru-RU" w:eastAsia="ru-RU"/>
              </w:rPr>
            </w:pPr>
            <w:r w:rsidRPr="004D5455">
              <w:rPr>
                <w:rFonts w:ascii="Liberation Serif" w:hAnsi="Liberation Serif" w:cs="Times New Roman"/>
                <w:spacing w:val="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854" w:type="dxa"/>
          </w:tcPr>
          <w:p w:rsidR="00B83177" w:rsidRPr="004D5455" w:rsidRDefault="004D5455" w:rsidP="004D5455">
            <w:pPr>
              <w:suppressAutoHyphens/>
              <w:spacing w:line="228" w:lineRule="auto"/>
              <w:jc w:val="center"/>
              <w:textAlignment w:val="baseline"/>
              <w:rPr>
                <w:rFonts w:ascii="Liberation Serif" w:hAnsi="Liberation Serif" w:cs="Times New Roman"/>
                <w:spacing w:val="0"/>
                <w:sz w:val="20"/>
                <w:szCs w:val="20"/>
                <w:lang w:val="ru-RU" w:eastAsia="ru-RU"/>
              </w:rPr>
            </w:pPr>
            <w:r>
              <w:rPr>
                <w:rFonts w:ascii="Liberation Serif" w:hAnsi="Liberation Serif" w:cs="Times New Roman"/>
                <w:spacing w:val="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694" w:type="dxa"/>
          </w:tcPr>
          <w:p w:rsidR="00B83177" w:rsidRPr="004D5455" w:rsidRDefault="00B83177" w:rsidP="004D5455">
            <w:pPr>
              <w:suppressAutoHyphens/>
              <w:spacing w:line="228" w:lineRule="auto"/>
              <w:jc w:val="center"/>
              <w:textAlignment w:val="baseline"/>
              <w:rPr>
                <w:rFonts w:ascii="Liberation Serif" w:hAnsi="Liberation Serif" w:cs="Times New Roman"/>
                <w:spacing w:val="0"/>
                <w:sz w:val="20"/>
                <w:szCs w:val="20"/>
                <w:lang w:val="ru-RU" w:eastAsia="ru-RU"/>
              </w:rPr>
            </w:pPr>
            <w:r w:rsidRPr="004D5455">
              <w:rPr>
                <w:rFonts w:ascii="Liberation Serif" w:hAnsi="Liberation Serif" w:cs="Times New Roman"/>
                <w:spacing w:val="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540" w:type="dxa"/>
          </w:tcPr>
          <w:p w:rsidR="00B83177" w:rsidRPr="004D5455" w:rsidRDefault="00B83177" w:rsidP="004D5455">
            <w:pPr>
              <w:suppressAutoHyphens/>
              <w:spacing w:line="228" w:lineRule="auto"/>
              <w:jc w:val="center"/>
              <w:textAlignment w:val="baseline"/>
              <w:rPr>
                <w:rFonts w:ascii="Liberation Serif" w:hAnsi="Liberation Serif" w:cs="Times New Roman"/>
                <w:spacing w:val="0"/>
                <w:sz w:val="20"/>
                <w:szCs w:val="20"/>
                <w:lang w:val="ru-RU" w:eastAsia="ru-RU"/>
              </w:rPr>
            </w:pPr>
            <w:r w:rsidRPr="004D5455">
              <w:rPr>
                <w:rFonts w:ascii="Liberation Serif" w:hAnsi="Liberation Serif" w:cs="Times New Roman"/>
                <w:spacing w:val="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262" w:type="dxa"/>
          </w:tcPr>
          <w:p w:rsidR="00B83177" w:rsidRPr="004D5455" w:rsidRDefault="00B83177" w:rsidP="004D5455">
            <w:pPr>
              <w:suppressAutoHyphens/>
              <w:spacing w:line="228" w:lineRule="auto"/>
              <w:jc w:val="center"/>
              <w:textAlignment w:val="baseline"/>
              <w:rPr>
                <w:rFonts w:ascii="Liberation Serif" w:hAnsi="Liberation Serif" w:cs="Times New Roman"/>
                <w:spacing w:val="0"/>
                <w:sz w:val="20"/>
                <w:szCs w:val="20"/>
                <w:lang w:val="ru-RU" w:eastAsia="ru-RU"/>
              </w:rPr>
            </w:pPr>
            <w:r w:rsidRPr="004D5455">
              <w:rPr>
                <w:rFonts w:ascii="Liberation Serif" w:hAnsi="Liberation Serif" w:cs="Times New Roman"/>
                <w:spacing w:val="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540" w:type="dxa"/>
          </w:tcPr>
          <w:p w:rsidR="00B83177" w:rsidRPr="004D5455" w:rsidRDefault="00B83177" w:rsidP="004D5455">
            <w:pPr>
              <w:suppressAutoHyphens/>
              <w:spacing w:line="228" w:lineRule="auto"/>
              <w:jc w:val="center"/>
              <w:textAlignment w:val="baseline"/>
              <w:rPr>
                <w:rFonts w:ascii="Liberation Serif" w:hAnsi="Liberation Serif" w:cs="Times New Roman"/>
                <w:spacing w:val="0"/>
                <w:sz w:val="20"/>
                <w:szCs w:val="20"/>
                <w:lang w:val="ru-RU" w:eastAsia="ru-RU"/>
              </w:rPr>
            </w:pPr>
            <w:r w:rsidRPr="004D5455">
              <w:rPr>
                <w:rFonts w:ascii="Liberation Serif" w:hAnsi="Liberation Serif" w:cs="Times New Roman"/>
                <w:spacing w:val="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401" w:type="dxa"/>
          </w:tcPr>
          <w:p w:rsidR="00B83177" w:rsidRPr="004D5455" w:rsidRDefault="00B83177" w:rsidP="004D5455">
            <w:pPr>
              <w:suppressAutoHyphens/>
              <w:spacing w:line="228" w:lineRule="auto"/>
              <w:jc w:val="center"/>
              <w:textAlignment w:val="baseline"/>
              <w:rPr>
                <w:rFonts w:ascii="Liberation Serif" w:hAnsi="Liberation Serif" w:cs="Times New Roman"/>
                <w:spacing w:val="0"/>
                <w:sz w:val="20"/>
                <w:szCs w:val="20"/>
                <w:lang w:val="ru-RU" w:eastAsia="ru-RU"/>
              </w:rPr>
            </w:pPr>
            <w:r w:rsidRPr="004D5455">
              <w:rPr>
                <w:rFonts w:ascii="Liberation Serif" w:hAnsi="Liberation Serif" w:cs="Times New Roman"/>
                <w:spacing w:val="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305" w:type="dxa"/>
          </w:tcPr>
          <w:p w:rsidR="00B83177" w:rsidRPr="004D5455" w:rsidRDefault="00B83177" w:rsidP="004D5455">
            <w:pPr>
              <w:suppressAutoHyphens/>
              <w:spacing w:line="228" w:lineRule="auto"/>
              <w:jc w:val="center"/>
              <w:textAlignment w:val="baseline"/>
              <w:rPr>
                <w:rFonts w:ascii="Liberation Serif" w:hAnsi="Liberation Serif" w:cs="Times New Roman"/>
                <w:spacing w:val="0"/>
                <w:sz w:val="20"/>
                <w:szCs w:val="20"/>
                <w:lang w:val="ru-RU" w:eastAsia="ru-RU"/>
              </w:rPr>
            </w:pPr>
            <w:r w:rsidRPr="004D5455">
              <w:rPr>
                <w:rFonts w:ascii="Liberation Serif" w:hAnsi="Liberation Serif" w:cs="Times New Roman"/>
                <w:spacing w:val="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329" w:type="dxa"/>
          </w:tcPr>
          <w:p w:rsidR="00B83177" w:rsidRPr="004D5455" w:rsidRDefault="00B83177" w:rsidP="004D5455">
            <w:pPr>
              <w:suppressAutoHyphens/>
              <w:spacing w:line="228" w:lineRule="auto"/>
              <w:jc w:val="center"/>
              <w:textAlignment w:val="baseline"/>
              <w:rPr>
                <w:rFonts w:ascii="Liberation Serif" w:hAnsi="Liberation Serif" w:cs="Times New Roman"/>
                <w:spacing w:val="0"/>
                <w:sz w:val="20"/>
                <w:szCs w:val="20"/>
                <w:lang w:val="ru-RU" w:eastAsia="ru-RU"/>
              </w:rPr>
            </w:pPr>
            <w:r w:rsidRPr="004D5455">
              <w:rPr>
                <w:rFonts w:ascii="Liberation Serif" w:hAnsi="Liberation Serif" w:cs="Times New Roman"/>
                <w:spacing w:val="0"/>
                <w:sz w:val="20"/>
                <w:szCs w:val="20"/>
                <w:lang w:val="ru-RU" w:eastAsia="ru-RU"/>
              </w:rPr>
              <w:t>10</w:t>
            </w:r>
          </w:p>
        </w:tc>
      </w:tr>
      <w:tr w:rsidR="00B83177" w:rsidTr="004C2F29">
        <w:trPr>
          <w:trHeight w:val="215"/>
        </w:trPr>
        <w:tc>
          <w:tcPr>
            <w:tcW w:w="1940" w:type="dxa"/>
          </w:tcPr>
          <w:p w:rsidR="00B83177" w:rsidRDefault="00B83177" w:rsidP="008579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2" w:type="dxa"/>
          </w:tcPr>
          <w:p w:rsidR="00B83177" w:rsidRDefault="00B83177" w:rsidP="008579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</w:tcPr>
          <w:p w:rsidR="00B83177" w:rsidRDefault="00B83177" w:rsidP="008579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4" w:type="dxa"/>
          </w:tcPr>
          <w:p w:rsidR="00B83177" w:rsidRDefault="00B83177" w:rsidP="008579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</w:tcPr>
          <w:p w:rsidR="00B83177" w:rsidRDefault="00B83177" w:rsidP="008579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83177" w:rsidRDefault="00B83177" w:rsidP="008579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</w:tcPr>
          <w:p w:rsidR="00B83177" w:rsidRDefault="00B83177" w:rsidP="008579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1" w:type="dxa"/>
          </w:tcPr>
          <w:p w:rsidR="00B83177" w:rsidRDefault="00B83177" w:rsidP="008579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B83177" w:rsidRDefault="00B83177" w:rsidP="008579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9" w:type="dxa"/>
          </w:tcPr>
          <w:p w:rsidR="00B83177" w:rsidRDefault="00B83177" w:rsidP="0085799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BC6176" w:rsidRDefault="00BC6176">
      <w:pPr>
        <w:jc w:val="left"/>
        <w:rPr>
          <w:spacing w:val="0"/>
        </w:rPr>
      </w:pPr>
      <w:r>
        <w:rPr>
          <w:spacing w:val="0"/>
        </w:rPr>
        <w:br w:type="page"/>
      </w:r>
    </w:p>
    <w:tbl>
      <w:tblPr>
        <w:tblStyle w:val="ae"/>
        <w:tblW w:w="0" w:type="auto"/>
        <w:tblInd w:w="10881" w:type="dxa"/>
        <w:tblLook w:val="04A0" w:firstRow="1" w:lastRow="0" w:firstColumn="1" w:lastColumn="0" w:noHBand="0" w:noVBand="1"/>
      </w:tblPr>
      <w:tblGrid>
        <w:gridCol w:w="3904"/>
      </w:tblGrid>
      <w:tr w:rsidR="00E55E9C" w:rsidTr="00E55E9C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</w:tcPr>
          <w:p w:rsidR="00E55E9C" w:rsidRPr="004553E7" w:rsidRDefault="00F179C5" w:rsidP="00E55E9C">
            <w:pPr>
              <w:jc w:val="left"/>
              <w:rPr>
                <w:spacing w:val="0"/>
              </w:rPr>
            </w:pPr>
            <w:r>
              <w:rPr>
                <w:spacing w:val="0"/>
              </w:rPr>
              <w:lastRenderedPageBreak/>
              <w:t>Приложение № 6</w:t>
            </w:r>
            <w:r w:rsidR="00E55E9C" w:rsidRPr="004553E7">
              <w:rPr>
                <w:spacing w:val="0"/>
              </w:rPr>
              <w:t xml:space="preserve"> </w:t>
            </w:r>
          </w:p>
          <w:p w:rsidR="00E55E9C" w:rsidRPr="004553E7" w:rsidRDefault="00E55E9C" w:rsidP="00E55E9C">
            <w:pPr>
              <w:jc w:val="left"/>
              <w:rPr>
                <w:spacing w:val="0"/>
              </w:rPr>
            </w:pPr>
            <w:r w:rsidRPr="004553E7">
              <w:rPr>
                <w:spacing w:val="0"/>
              </w:rPr>
              <w:t xml:space="preserve">к распоряжению администрации </w:t>
            </w:r>
          </w:p>
          <w:p w:rsidR="00E55E9C" w:rsidRDefault="00E55E9C" w:rsidP="00E55E9C">
            <w:pPr>
              <w:jc w:val="left"/>
              <w:rPr>
                <w:spacing w:val="0"/>
              </w:rPr>
            </w:pPr>
            <w:proofErr w:type="spellStart"/>
            <w:r w:rsidRPr="004553E7">
              <w:rPr>
                <w:spacing w:val="0"/>
              </w:rPr>
              <w:t>Асбестовского</w:t>
            </w:r>
            <w:proofErr w:type="spellEnd"/>
            <w:r w:rsidRPr="004553E7">
              <w:rPr>
                <w:spacing w:val="0"/>
              </w:rPr>
              <w:t xml:space="preserve"> городского округа</w:t>
            </w:r>
          </w:p>
          <w:p w:rsidR="00E55E9C" w:rsidRDefault="00E55E9C" w:rsidP="00BC6176">
            <w:pPr>
              <w:shd w:val="clear" w:color="auto" w:fill="FFFFFF"/>
              <w:jc w:val="left"/>
              <w:rPr>
                <w:b/>
                <w:spacing w:val="0"/>
              </w:rPr>
            </w:pPr>
            <w:r>
              <w:rPr>
                <w:spacing w:val="0"/>
              </w:rPr>
              <w:t xml:space="preserve">от </w:t>
            </w:r>
            <w:r w:rsidR="00BC6176">
              <w:rPr>
                <w:spacing w:val="0"/>
              </w:rPr>
              <w:t>09.02.2024</w:t>
            </w:r>
            <w:r>
              <w:rPr>
                <w:spacing w:val="0"/>
              </w:rPr>
              <w:t xml:space="preserve"> №</w:t>
            </w:r>
            <w:r w:rsidR="00BC6176">
              <w:rPr>
                <w:spacing w:val="0"/>
              </w:rPr>
              <w:t xml:space="preserve"> 94-РА</w:t>
            </w:r>
          </w:p>
        </w:tc>
      </w:tr>
    </w:tbl>
    <w:p w:rsidR="005C7B09" w:rsidRDefault="005C7B09" w:rsidP="005C7B09">
      <w:pPr>
        <w:tabs>
          <w:tab w:val="left" w:pos="709"/>
        </w:tabs>
        <w:rPr>
          <w:b/>
          <w:spacing w:val="0"/>
        </w:rPr>
      </w:pPr>
    </w:p>
    <w:p w:rsidR="005C7B09" w:rsidRPr="006F12C0" w:rsidRDefault="005C7B09" w:rsidP="005C7B09">
      <w:pPr>
        <w:tabs>
          <w:tab w:val="left" w:pos="709"/>
        </w:tabs>
        <w:rPr>
          <w:b/>
          <w:spacing w:val="0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2"/>
        <w:gridCol w:w="6370"/>
        <w:gridCol w:w="2411"/>
        <w:gridCol w:w="2411"/>
        <w:gridCol w:w="2491"/>
      </w:tblGrid>
      <w:tr w:rsidR="005C7B09" w:rsidRPr="006F12C0" w:rsidTr="00E55E9C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B09" w:rsidRPr="006F12C0" w:rsidRDefault="005C7B09" w:rsidP="005552B4">
            <w:pPr>
              <w:tabs>
                <w:tab w:val="left" w:pos="709"/>
              </w:tabs>
              <w:jc w:val="center"/>
              <w:rPr>
                <w:spacing w:val="0"/>
              </w:rPr>
            </w:pPr>
            <w:r w:rsidRPr="006F12C0">
              <w:rPr>
                <w:spacing w:val="0"/>
              </w:rPr>
              <w:t>Номер строки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B09" w:rsidRPr="006F12C0" w:rsidRDefault="005C7B09" w:rsidP="005552B4">
            <w:pPr>
              <w:tabs>
                <w:tab w:val="left" w:pos="709"/>
              </w:tabs>
              <w:jc w:val="center"/>
              <w:rPr>
                <w:spacing w:val="0"/>
              </w:rPr>
            </w:pPr>
            <w:r w:rsidRPr="006F12C0">
              <w:rPr>
                <w:spacing w:val="0"/>
              </w:rPr>
              <w:t>Наименование показателя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B09" w:rsidRPr="006F12C0" w:rsidRDefault="005C7B09" w:rsidP="005552B4">
            <w:pPr>
              <w:tabs>
                <w:tab w:val="left" w:pos="709"/>
              </w:tabs>
              <w:jc w:val="center"/>
              <w:rPr>
                <w:spacing w:val="0"/>
              </w:rPr>
            </w:pPr>
            <w:r w:rsidRPr="006F12C0">
              <w:rPr>
                <w:spacing w:val="0"/>
              </w:rPr>
              <w:t>2022 год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B09" w:rsidRPr="006F12C0" w:rsidRDefault="005C7B09" w:rsidP="005552B4">
            <w:pPr>
              <w:tabs>
                <w:tab w:val="left" w:pos="709"/>
              </w:tabs>
              <w:jc w:val="center"/>
              <w:rPr>
                <w:spacing w:val="0"/>
              </w:rPr>
            </w:pPr>
            <w:r w:rsidRPr="006F12C0">
              <w:rPr>
                <w:spacing w:val="0"/>
              </w:rPr>
              <w:t>2023 год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B09" w:rsidRPr="006F12C0" w:rsidRDefault="005C7B09" w:rsidP="005552B4">
            <w:pPr>
              <w:tabs>
                <w:tab w:val="left" w:pos="709"/>
              </w:tabs>
              <w:jc w:val="center"/>
              <w:rPr>
                <w:spacing w:val="0"/>
              </w:rPr>
            </w:pPr>
            <w:r w:rsidRPr="006F12C0">
              <w:rPr>
                <w:spacing w:val="0"/>
              </w:rPr>
              <w:t>2024 год</w:t>
            </w:r>
          </w:p>
        </w:tc>
      </w:tr>
    </w:tbl>
    <w:p w:rsidR="005C7B09" w:rsidRPr="00BC6176" w:rsidRDefault="005C7B09" w:rsidP="005C7B09">
      <w:pPr>
        <w:tabs>
          <w:tab w:val="left" w:pos="709"/>
        </w:tabs>
        <w:rPr>
          <w:spacing w:val="0"/>
          <w:sz w:val="8"/>
          <w:szCs w:val="8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2"/>
        <w:gridCol w:w="6370"/>
        <w:gridCol w:w="2411"/>
        <w:gridCol w:w="2411"/>
        <w:gridCol w:w="2491"/>
      </w:tblGrid>
      <w:tr w:rsidR="005C7B09" w:rsidRPr="006F12C0" w:rsidTr="00E55E9C">
        <w:trPr>
          <w:tblHeader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B09" w:rsidRPr="006F12C0" w:rsidRDefault="005C7B09" w:rsidP="005552B4">
            <w:pPr>
              <w:tabs>
                <w:tab w:val="left" w:pos="709"/>
              </w:tabs>
              <w:jc w:val="center"/>
              <w:rPr>
                <w:spacing w:val="0"/>
              </w:rPr>
            </w:pPr>
            <w:r w:rsidRPr="006F12C0">
              <w:rPr>
                <w:spacing w:val="0"/>
              </w:rPr>
              <w:t>1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B09" w:rsidRPr="006F12C0" w:rsidRDefault="005C7B09" w:rsidP="005552B4">
            <w:pPr>
              <w:tabs>
                <w:tab w:val="left" w:pos="709"/>
              </w:tabs>
              <w:jc w:val="center"/>
              <w:rPr>
                <w:spacing w:val="0"/>
              </w:rPr>
            </w:pPr>
            <w:r w:rsidRPr="006F12C0">
              <w:rPr>
                <w:spacing w:val="0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B09" w:rsidRPr="006F12C0" w:rsidRDefault="005C7B09" w:rsidP="005552B4">
            <w:pPr>
              <w:tabs>
                <w:tab w:val="left" w:pos="709"/>
              </w:tabs>
              <w:jc w:val="center"/>
              <w:rPr>
                <w:spacing w:val="0"/>
              </w:rPr>
            </w:pPr>
            <w:r w:rsidRPr="006F12C0">
              <w:rPr>
                <w:spacing w:val="0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B09" w:rsidRPr="006F12C0" w:rsidRDefault="005C7B09" w:rsidP="005552B4">
            <w:pPr>
              <w:tabs>
                <w:tab w:val="left" w:pos="709"/>
              </w:tabs>
              <w:jc w:val="center"/>
              <w:rPr>
                <w:spacing w:val="0"/>
              </w:rPr>
            </w:pPr>
            <w:r w:rsidRPr="006F12C0">
              <w:rPr>
                <w:spacing w:val="0"/>
              </w:rPr>
              <w:t>4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B09" w:rsidRPr="006F12C0" w:rsidRDefault="005C7B09" w:rsidP="005552B4">
            <w:pPr>
              <w:tabs>
                <w:tab w:val="left" w:pos="709"/>
              </w:tabs>
              <w:jc w:val="center"/>
              <w:rPr>
                <w:spacing w:val="0"/>
              </w:rPr>
            </w:pPr>
            <w:r w:rsidRPr="006F12C0">
              <w:rPr>
                <w:spacing w:val="0"/>
              </w:rPr>
              <w:t>5</w:t>
            </w:r>
          </w:p>
        </w:tc>
      </w:tr>
      <w:tr w:rsidR="005C7B09" w:rsidRPr="006F12C0" w:rsidTr="00E55E9C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B09" w:rsidRPr="006F12C0" w:rsidRDefault="005C7B09" w:rsidP="005552B4">
            <w:pPr>
              <w:tabs>
                <w:tab w:val="left" w:pos="709"/>
              </w:tabs>
              <w:jc w:val="center"/>
              <w:rPr>
                <w:spacing w:val="0"/>
              </w:rPr>
            </w:pPr>
            <w:r w:rsidRPr="006F12C0">
              <w:rPr>
                <w:spacing w:val="0"/>
              </w:rPr>
              <w:t>5.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B09" w:rsidRPr="006F12C0" w:rsidRDefault="005C7B09" w:rsidP="005552B4">
            <w:pPr>
              <w:tabs>
                <w:tab w:val="left" w:pos="709"/>
              </w:tabs>
              <w:rPr>
                <w:spacing w:val="0"/>
              </w:rPr>
            </w:pPr>
            <w:r w:rsidRPr="006F12C0">
              <w:rPr>
                <w:spacing w:val="0"/>
              </w:rPr>
              <w:t>Среднемесячная номинальная начисленная заработная плата одного работника, процентов к предыдущему году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B09" w:rsidRPr="006F12C0" w:rsidRDefault="005C7B09" w:rsidP="005552B4">
            <w:pPr>
              <w:tabs>
                <w:tab w:val="left" w:pos="709"/>
              </w:tabs>
              <w:jc w:val="center"/>
              <w:rPr>
                <w:spacing w:val="0"/>
              </w:rPr>
            </w:pPr>
            <w:r w:rsidRPr="006F12C0">
              <w:rPr>
                <w:spacing w:val="0"/>
              </w:rPr>
              <w:t>не менее</w:t>
            </w:r>
          </w:p>
          <w:p w:rsidR="005C7B09" w:rsidRPr="006F12C0" w:rsidRDefault="005C7B09" w:rsidP="005552B4">
            <w:pPr>
              <w:tabs>
                <w:tab w:val="left" w:pos="709"/>
              </w:tabs>
              <w:jc w:val="center"/>
              <w:rPr>
                <w:spacing w:val="0"/>
              </w:rPr>
            </w:pPr>
            <w:r w:rsidRPr="006F12C0">
              <w:rPr>
                <w:spacing w:val="0"/>
              </w:rPr>
              <w:t>106,7%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B09" w:rsidRPr="006F12C0" w:rsidRDefault="005C7B09" w:rsidP="005552B4">
            <w:pPr>
              <w:tabs>
                <w:tab w:val="left" w:pos="709"/>
              </w:tabs>
              <w:jc w:val="center"/>
              <w:rPr>
                <w:spacing w:val="0"/>
              </w:rPr>
            </w:pPr>
            <w:r w:rsidRPr="006F12C0">
              <w:rPr>
                <w:spacing w:val="0"/>
              </w:rPr>
              <w:t>не менее</w:t>
            </w:r>
          </w:p>
          <w:p w:rsidR="005C7B09" w:rsidRPr="006F12C0" w:rsidRDefault="00E55E9C" w:rsidP="00E55E9C">
            <w:pPr>
              <w:tabs>
                <w:tab w:val="left" w:pos="709"/>
              </w:tabs>
              <w:jc w:val="center"/>
              <w:rPr>
                <w:spacing w:val="0"/>
              </w:rPr>
            </w:pPr>
            <w:r>
              <w:rPr>
                <w:spacing w:val="0"/>
              </w:rPr>
              <w:t>110,4</w:t>
            </w:r>
            <w:r w:rsidR="005C7B09" w:rsidRPr="006F12C0">
              <w:rPr>
                <w:spacing w:val="0"/>
              </w:rPr>
              <w:t>%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B09" w:rsidRPr="006F12C0" w:rsidRDefault="005C7B09" w:rsidP="005552B4">
            <w:pPr>
              <w:tabs>
                <w:tab w:val="left" w:pos="709"/>
              </w:tabs>
              <w:jc w:val="center"/>
              <w:rPr>
                <w:spacing w:val="0"/>
              </w:rPr>
            </w:pPr>
            <w:r w:rsidRPr="006F12C0">
              <w:rPr>
                <w:spacing w:val="0"/>
              </w:rPr>
              <w:t>не менее</w:t>
            </w:r>
          </w:p>
          <w:p w:rsidR="005C7B09" w:rsidRPr="006F12C0" w:rsidRDefault="005C7B09" w:rsidP="00FC3B3B">
            <w:pPr>
              <w:tabs>
                <w:tab w:val="left" w:pos="709"/>
              </w:tabs>
              <w:jc w:val="center"/>
              <w:rPr>
                <w:spacing w:val="0"/>
              </w:rPr>
            </w:pPr>
            <w:r w:rsidRPr="006F12C0">
              <w:rPr>
                <w:spacing w:val="0"/>
              </w:rPr>
              <w:t>10</w:t>
            </w:r>
            <w:r w:rsidR="00E55E9C">
              <w:rPr>
                <w:spacing w:val="0"/>
              </w:rPr>
              <w:t>8</w:t>
            </w:r>
            <w:r w:rsidRPr="006F12C0">
              <w:rPr>
                <w:spacing w:val="0"/>
              </w:rPr>
              <w:t>,</w:t>
            </w:r>
            <w:r w:rsidR="00FC3B3B">
              <w:rPr>
                <w:spacing w:val="0"/>
              </w:rPr>
              <w:t>4</w:t>
            </w:r>
            <w:r w:rsidRPr="006F12C0">
              <w:rPr>
                <w:spacing w:val="0"/>
              </w:rPr>
              <w:t>%</w:t>
            </w:r>
          </w:p>
        </w:tc>
      </w:tr>
      <w:tr w:rsidR="005C7B09" w:rsidRPr="006F12C0" w:rsidTr="00E55E9C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B09" w:rsidRPr="006F12C0" w:rsidRDefault="005C7B09" w:rsidP="005552B4">
            <w:pPr>
              <w:tabs>
                <w:tab w:val="left" w:pos="709"/>
              </w:tabs>
              <w:jc w:val="center"/>
              <w:rPr>
                <w:spacing w:val="0"/>
              </w:rPr>
            </w:pPr>
            <w:r w:rsidRPr="006F12C0">
              <w:rPr>
                <w:spacing w:val="0"/>
                <w:lang w:val="en-US"/>
              </w:rPr>
              <w:t>7</w:t>
            </w:r>
            <w:r w:rsidRPr="006F12C0">
              <w:rPr>
                <w:spacing w:val="0"/>
              </w:rPr>
              <w:t>.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B09" w:rsidRPr="006F12C0" w:rsidRDefault="005C7B09" w:rsidP="005552B4">
            <w:pPr>
              <w:tabs>
                <w:tab w:val="left" w:pos="709"/>
              </w:tabs>
              <w:rPr>
                <w:spacing w:val="0"/>
              </w:rPr>
            </w:pPr>
            <w:r w:rsidRPr="006F12C0">
              <w:rPr>
                <w:spacing w:val="0"/>
              </w:rPr>
              <w:t>Инвестиции в основной капитал, процентов к предыдущему году в сопоставимых ценах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B09" w:rsidRPr="006F12C0" w:rsidRDefault="005C7B09" w:rsidP="005552B4">
            <w:pPr>
              <w:tabs>
                <w:tab w:val="left" w:pos="709"/>
              </w:tabs>
              <w:jc w:val="center"/>
              <w:rPr>
                <w:spacing w:val="0"/>
              </w:rPr>
            </w:pPr>
            <w:r w:rsidRPr="006F12C0">
              <w:rPr>
                <w:spacing w:val="0"/>
              </w:rPr>
              <w:t>не менее</w:t>
            </w:r>
          </w:p>
          <w:p w:rsidR="005C7B09" w:rsidRPr="006F12C0" w:rsidRDefault="005C7B09" w:rsidP="005552B4">
            <w:pPr>
              <w:tabs>
                <w:tab w:val="left" w:pos="709"/>
              </w:tabs>
              <w:jc w:val="center"/>
              <w:rPr>
                <w:spacing w:val="0"/>
              </w:rPr>
            </w:pPr>
            <w:r w:rsidRPr="006F12C0">
              <w:rPr>
                <w:spacing w:val="0"/>
              </w:rPr>
              <w:t>105,3%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B09" w:rsidRPr="006F12C0" w:rsidRDefault="005C7B09" w:rsidP="005552B4">
            <w:pPr>
              <w:tabs>
                <w:tab w:val="left" w:pos="709"/>
              </w:tabs>
              <w:jc w:val="center"/>
              <w:rPr>
                <w:spacing w:val="0"/>
              </w:rPr>
            </w:pPr>
            <w:r w:rsidRPr="006F12C0">
              <w:rPr>
                <w:spacing w:val="0"/>
              </w:rPr>
              <w:t>не менее</w:t>
            </w:r>
          </w:p>
          <w:p w:rsidR="005C7B09" w:rsidRPr="006F12C0" w:rsidRDefault="00E55E9C" w:rsidP="005552B4">
            <w:pPr>
              <w:tabs>
                <w:tab w:val="left" w:pos="709"/>
              </w:tabs>
              <w:jc w:val="center"/>
              <w:rPr>
                <w:spacing w:val="0"/>
              </w:rPr>
            </w:pPr>
            <w:r>
              <w:rPr>
                <w:spacing w:val="0"/>
              </w:rPr>
              <w:t>102,2</w:t>
            </w:r>
            <w:r w:rsidR="005C7B09" w:rsidRPr="006F12C0">
              <w:rPr>
                <w:spacing w:val="0"/>
              </w:rPr>
              <w:t>%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B09" w:rsidRPr="006F12C0" w:rsidRDefault="005C7B09" w:rsidP="005552B4">
            <w:pPr>
              <w:tabs>
                <w:tab w:val="left" w:pos="709"/>
              </w:tabs>
              <w:jc w:val="center"/>
              <w:rPr>
                <w:spacing w:val="0"/>
              </w:rPr>
            </w:pPr>
            <w:r w:rsidRPr="006F12C0">
              <w:rPr>
                <w:spacing w:val="0"/>
              </w:rPr>
              <w:t>не менее</w:t>
            </w:r>
          </w:p>
          <w:p w:rsidR="005C7B09" w:rsidRPr="006F12C0" w:rsidRDefault="005C7B09" w:rsidP="00E55E9C">
            <w:pPr>
              <w:tabs>
                <w:tab w:val="left" w:pos="709"/>
              </w:tabs>
              <w:jc w:val="center"/>
              <w:rPr>
                <w:spacing w:val="0"/>
              </w:rPr>
            </w:pPr>
            <w:r w:rsidRPr="006F12C0">
              <w:rPr>
                <w:spacing w:val="0"/>
              </w:rPr>
              <w:t>105,</w:t>
            </w:r>
            <w:r w:rsidR="00FC3B3B">
              <w:rPr>
                <w:spacing w:val="0"/>
              </w:rPr>
              <w:t>1</w:t>
            </w:r>
            <w:r w:rsidRPr="006F12C0">
              <w:rPr>
                <w:spacing w:val="0"/>
              </w:rPr>
              <w:t>%</w:t>
            </w:r>
          </w:p>
        </w:tc>
      </w:tr>
    </w:tbl>
    <w:p w:rsidR="005C7B09" w:rsidRDefault="005C7B09" w:rsidP="007A3623">
      <w:pPr>
        <w:tabs>
          <w:tab w:val="left" w:pos="709"/>
        </w:tabs>
        <w:rPr>
          <w:spacing w:val="0"/>
        </w:rPr>
      </w:pPr>
    </w:p>
    <w:sectPr w:rsidR="005C7B09" w:rsidSect="00F824B2">
      <w:headerReference w:type="default" r:id="rId11"/>
      <w:pgSz w:w="16838" w:h="11906" w:orient="landscape"/>
      <w:pgMar w:top="567" w:right="1135" w:bottom="993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8AE" w:rsidRDefault="008A48AE" w:rsidP="004D47B9">
      <w:r>
        <w:separator/>
      </w:r>
    </w:p>
  </w:endnote>
  <w:endnote w:type="continuationSeparator" w:id="0">
    <w:p w:rsidR="008A48AE" w:rsidRDefault="008A48AE" w:rsidP="004D4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8AE" w:rsidRDefault="008A48AE" w:rsidP="004D47B9">
      <w:r>
        <w:separator/>
      </w:r>
    </w:p>
  </w:footnote>
  <w:footnote w:type="continuationSeparator" w:id="0">
    <w:p w:rsidR="008A48AE" w:rsidRDefault="008A48AE" w:rsidP="004D4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160" w:rsidRPr="00C004A4" w:rsidRDefault="00CC46FB">
    <w:pPr>
      <w:pStyle w:val="a6"/>
      <w:jc w:val="center"/>
      <w:rPr>
        <w:sz w:val="28"/>
        <w:szCs w:val="28"/>
      </w:rPr>
    </w:pPr>
    <w:r w:rsidRPr="00C004A4">
      <w:rPr>
        <w:sz w:val="28"/>
        <w:szCs w:val="28"/>
      </w:rPr>
      <w:fldChar w:fldCharType="begin"/>
    </w:r>
    <w:r w:rsidR="00F55160" w:rsidRPr="00C004A4">
      <w:rPr>
        <w:sz w:val="28"/>
        <w:szCs w:val="28"/>
      </w:rPr>
      <w:instrText xml:space="preserve"> PAGE   \* MERGEFORMAT </w:instrText>
    </w:r>
    <w:r w:rsidRPr="00C004A4">
      <w:rPr>
        <w:sz w:val="28"/>
        <w:szCs w:val="28"/>
      </w:rPr>
      <w:fldChar w:fldCharType="separate"/>
    </w:r>
    <w:r w:rsidR="000F5365">
      <w:rPr>
        <w:noProof/>
        <w:sz w:val="28"/>
        <w:szCs w:val="28"/>
      </w:rPr>
      <w:t>2</w:t>
    </w:r>
    <w:r w:rsidRPr="00C004A4"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160" w:rsidRDefault="00CC46FB">
    <w:pPr>
      <w:pStyle w:val="a6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 w:rsidR="00F55160"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 w:rsidR="000F5365">
      <w:rPr>
        <w:rFonts w:ascii="Liberation Serif" w:hAnsi="Liberation Serif" w:cs="Liberation Serif"/>
        <w:noProof/>
        <w:sz w:val="28"/>
        <w:szCs w:val="28"/>
      </w:rPr>
      <w:t>10</w:t>
    </w:r>
    <w:r>
      <w:rPr>
        <w:rFonts w:ascii="Liberation Serif" w:hAnsi="Liberation Serif" w:cs="Liberation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C6645"/>
    <w:multiLevelType w:val="multilevel"/>
    <w:tmpl w:val="82BCDBD2"/>
    <w:lvl w:ilvl="0">
      <w:start w:val="1"/>
      <w:numFmt w:val="decimal"/>
      <w:lvlText w:val="%1."/>
      <w:lvlJc w:val="center"/>
      <w:pPr>
        <w:ind w:left="720" w:hanging="40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CF"/>
    <w:rsid w:val="000024DC"/>
    <w:rsid w:val="00006EA5"/>
    <w:rsid w:val="00015257"/>
    <w:rsid w:val="000168D7"/>
    <w:rsid w:val="00020B8C"/>
    <w:rsid w:val="00022086"/>
    <w:rsid w:val="000225B3"/>
    <w:rsid w:val="00026FE0"/>
    <w:rsid w:val="000314C5"/>
    <w:rsid w:val="00031731"/>
    <w:rsid w:val="00043629"/>
    <w:rsid w:val="00044F73"/>
    <w:rsid w:val="00054791"/>
    <w:rsid w:val="00055DE7"/>
    <w:rsid w:val="00057AF2"/>
    <w:rsid w:val="00062AB5"/>
    <w:rsid w:val="00074984"/>
    <w:rsid w:val="00084C28"/>
    <w:rsid w:val="000A0EF0"/>
    <w:rsid w:val="000A64B3"/>
    <w:rsid w:val="000B2971"/>
    <w:rsid w:val="000E3253"/>
    <w:rsid w:val="000E3B7F"/>
    <w:rsid w:val="000F0EE2"/>
    <w:rsid w:val="000F14C1"/>
    <w:rsid w:val="000F2297"/>
    <w:rsid w:val="000F5365"/>
    <w:rsid w:val="000F5F89"/>
    <w:rsid w:val="00110D7A"/>
    <w:rsid w:val="001115E0"/>
    <w:rsid w:val="00114A91"/>
    <w:rsid w:val="001164C5"/>
    <w:rsid w:val="00126D56"/>
    <w:rsid w:val="00127014"/>
    <w:rsid w:val="00127A0F"/>
    <w:rsid w:val="001412D0"/>
    <w:rsid w:val="00144C8C"/>
    <w:rsid w:val="00144DD4"/>
    <w:rsid w:val="00145347"/>
    <w:rsid w:val="00145FCB"/>
    <w:rsid w:val="0016634B"/>
    <w:rsid w:val="00170F25"/>
    <w:rsid w:val="00177FB7"/>
    <w:rsid w:val="00183A4E"/>
    <w:rsid w:val="001849CC"/>
    <w:rsid w:val="00192A17"/>
    <w:rsid w:val="00196543"/>
    <w:rsid w:val="001A38CD"/>
    <w:rsid w:val="001A5A68"/>
    <w:rsid w:val="001A6709"/>
    <w:rsid w:val="001A7B40"/>
    <w:rsid w:val="001B153C"/>
    <w:rsid w:val="001B2393"/>
    <w:rsid w:val="001B2932"/>
    <w:rsid w:val="001B355B"/>
    <w:rsid w:val="001B45D2"/>
    <w:rsid w:val="001D36F1"/>
    <w:rsid w:val="001D5656"/>
    <w:rsid w:val="001F0CCF"/>
    <w:rsid w:val="001F0F4B"/>
    <w:rsid w:val="001F3E2D"/>
    <w:rsid w:val="001F6A7D"/>
    <w:rsid w:val="00204944"/>
    <w:rsid w:val="002206EA"/>
    <w:rsid w:val="00233445"/>
    <w:rsid w:val="002339EF"/>
    <w:rsid w:val="00234F9B"/>
    <w:rsid w:val="00237B21"/>
    <w:rsid w:val="0024139C"/>
    <w:rsid w:val="0024586D"/>
    <w:rsid w:val="00246901"/>
    <w:rsid w:val="00250BE2"/>
    <w:rsid w:val="0025305C"/>
    <w:rsid w:val="002616E7"/>
    <w:rsid w:val="00261DE6"/>
    <w:rsid w:val="00273D62"/>
    <w:rsid w:val="0027426E"/>
    <w:rsid w:val="00284046"/>
    <w:rsid w:val="00286602"/>
    <w:rsid w:val="00295B92"/>
    <w:rsid w:val="002B1D48"/>
    <w:rsid w:val="002B1D99"/>
    <w:rsid w:val="002B4D43"/>
    <w:rsid w:val="002B6CAD"/>
    <w:rsid w:val="002C1B1C"/>
    <w:rsid w:val="002C7E11"/>
    <w:rsid w:val="002E736E"/>
    <w:rsid w:val="002F5900"/>
    <w:rsid w:val="0031779F"/>
    <w:rsid w:val="003255F9"/>
    <w:rsid w:val="003256C7"/>
    <w:rsid w:val="00333836"/>
    <w:rsid w:val="003426B1"/>
    <w:rsid w:val="00352398"/>
    <w:rsid w:val="00352D9C"/>
    <w:rsid w:val="00353034"/>
    <w:rsid w:val="003614E4"/>
    <w:rsid w:val="00367C44"/>
    <w:rsid w:val="00397688"/>
    <w:rsid w:val="003B2AD6"/>
    <w:rsid w:val="003C10B7"/>
    <w:rsid w:val="003C1479"/>
    <w:rsid w:val="003C3FF2"/>
    <w:rsid w:val="003D30EA"/>
    <w:rsid w:val="003D545B"/>
    <w:rsid w:val="003D58D9"/>
    <w:rsid w:val="003D75A1"/>
    <w:rsid w:val="003E13EE"/>
    <w:rsid w:val="003E1486"/>
    <w:rsid w:val="003F02E0"/>
    <w:rsid w:val="003F7DB7"/>
    <w:rsid w:val="0040177C"/>
    <w:rsid w:val="00401FE6"/>
    <w:rsid w:val="00404DD4"/>
    <w:rsid w:val="004058FD"/>
    <w:rsid w:val="00407128"/>
    <w:rsid w:val="00420391"/>
    <w:rsid w:val="004224BD"/>
    <w:rsid w:val="00425E2D"/>
    <w:rsid w:val="00427522"/>
    <w:rsid w:val="00430545"/>
    <w:rsid w:val="00450E51"/>
    <w:rsid w:val="004553E7"/>
    <w:rsid w:val="0045746E"/>
    <w:rsid w:val="00457C3F"/>
    <w:rsid w:val="00467E95"/>
    <w:rsid w:val="0047339F"/>
    <w:rsid w:val="0047679A"/>
    <w:rsid w:val="0047698D"/>
    <w:rsid w:val="00477B3F"/>
    <w:rsid w:val="0048046E"/>
    <w:rsid w:val="00480BE0"/>
    <w:rsid w:val="00481A98"/>
    <w:rsid w:val="0049066C"/>
    <w:rsid w:val="00494C23"/>
    <w:rsid w:val="00495EEB"/>
    <w:rsid w:val="004A027C"/>
    <w:rsid w:val="004C2AFB"/>
    <w:rsid w:val="004C2F29"/>
    <w:rsid w:val="004D31A4"/>
    <w:rsid w:val="004D47B9"/>
    <w:rsid w:val="004D5039"/>
    <w:rsid w:val="004D5455"/>
    <w:rsid w:val="004F12C8"/>
    <w:rsid w:val="004F5013"/>
    <w:rsid w:val="0050376B"/>
    <w:rsid w:val="00507BAB"/>
    <w:rsid w:val="00511314"/>
    <w:rsid w:val="0051540C"/>
    <w:rsid w:val="0052218C"/>
    <w:rsid w:val="005274D1"/>
    <w:rsid w:val="00527BAA"/>
    <w:rsid w:val="0054345E"/>
    <w:rsid w:val="00543B9E"/>
    <w:rsid w:val="00546D93"/>
    <w:rsid w:val="005527AD"/>
    <w:rsid w:val="005552B4"/>
    <w:rsid w:val="00556067"/>
    <w:rsid w:val="005644B1"/>
    <w:rsid w:val="0057694B"/>
    <w:rsid w:val="00592E25"/>
    <w:rsid w:val="00595B17"/>
    <w:rsid w:val="00597AA6"/>
    <w:rsid w:val="005A4EB4"/>
    <w:rsid w:val="005B084E"/>
    <w:rsid w:val="005C0300"/>
    <w:rsid w:val="005C034A"/>
    <w:rsid w:val="005C7B09"/>
    <w:rsid w:val="005D0933"/>
    <w:rsid w:val="005D1D4E"/>
    <w:rsid w:val="005D247E"/>
    <w:rsid w:val="005E39FE"/>
    <w:rsid w:val="005E3D9C"/>
    <w:rsid w:val="005F5B62"/>
    <w:rsid w:val="005F6C76"/>
    <w:rsid w:val="00600164"/>
    <w:rsid w:val="006108F0"/>
    <w:rsid w:val="006401D7"/>
    <w:rsid w:val="006479A5"/>
    <w:rsid w:val="00652EA2"/>
    <w:rsid w:val="00657A6F"/>
    <w:rsid w:val="00661974"/>
    <w:rsid w:val="006623BE"/>
    <w:rsid w:val="0067341F"/>
    <w:rsid w:val="00673ED8"/>
    <w:rsid w:val="006740EE"/>
    <w:rsid w:val="00675FEF"/>
    <w:rsid w:val="0067788D"/>
    <w:rsid w:val="0068323B"/>
    <w:rsid w:val="00684025"/>
    <w:rsid w:val="00684B5E"/>
    <w:rsid w:val="00686E12"/>
    <w:rsid w:val="00690D24"/>
    <w:rsid w:val="00692ADA"/>
    <w:rsid w:val="00693871"/>
    <w:rsid w:val="006A54CD"/>
    <w:rsid w:val="006B2B60"/>
    <w:rsid w:val="006B6D95"/>
    <w:rsid w:val="006C0FFB"/>
    <w:rsid w:val="006C2C2E"/>
    <w:rsid w:val="006C5C5D"/>
    <w:rsid w:val="006C771F"/>
    <w:rsid w:val="006D7A2D"/>
    <w:rsid w:val="006E0316"/>
    <w:rsid w:val="006E432C"/>
    <w:rsid w:val="006F12C0"/>
    <w:rsid w:val="00702F28"/>
    <w:rsid w:val="00704628"/>
    <w:rsid w:val="00710387"/>
    <w:rsid w:val="0072700D"/>
    <w:rsid w:val="00732B0B"/>
    <w:rsid w:val="00733D43"/>
    <w:rsid w:val="00745E0C"/>
    <w:rsid w:val="00746B19"/>
    <w:rsid w:val="00747A5A"/>
    <w:rsid w:val="00753C2D"/>
    <w:rsid w:val="00764582"/>
    <w:rsid w:val="00764EEF"/>
    <w:rsid w:val="007719A4"/>
    <w:rsid w:val="00787C9B"/>
    <w:rsid w:val="00791147"/>
    <w:rsid w:val="007A06CF"/>
    <w:rsid w:val="007A099F"/>
    <w:rsid w:val="007A0EB7"/>
    <w:rsid w:val="007A3623"/>
    <w:rsid w:val="007B2657"/>
    <w:rsid w:val="007B5491"/>
    <w:rsid w:val="007F3449"/>
    <w:rsid w:val="007F4774"/>
    <w:rsid w:val="00812694"/>
    <w:rsid w:val="00832034"/>
    <w:rsid w:val="00836CEB"/>
    <w:rsid w:val="00841779"/>
    <w:rsid w:val="008432D2"/>
    <w:rsid w:val="00867E3D"/>
    <w:rsid w:val="008707FD"/>
    <w:rsid w:val="00872AB1"/>
    <w:rsid w:val="00882079"/>
    <w:rsid w:val="008873D8"/>
    <w:rsid w:val="00887D51"/>
    <w:rsid w:val="008916EF"/>
    <w:rsid w:val="00895CD4"/>
    <w:rsid w:val="00897F42"/>
    <w:rsid w:val="008A48AE"/>
    <w:rsid w:val="008B4432"/>
    <w:rsid w:val="008C2AAB"/>
    <w:rsid w:val="008D0124"/>
    <w:rsid w:val="008D7396"/>
    <w:rsid w:val="008E3EC4"/>
    <w:rsid w:val="008F1CD3"/>
    <w:rsid w:val="008F481F"/>
    <w:rsid w:val="00914188"/>
    <w:rsid w:val="009156FB"/>
    <w:rsid w:val="00922E32"/>
    <w:rsid w:val="0092592D"/>
    <w:rsid w:val="00940065"/>
    <w:rsid w:val="009403C5"/>
    <w:rsid w:val="00941201"/>
    <w:rsid w:val="0094544D"/>
    <w:rsid w:val="00951FE1"/>
    <w:rsid w:val="00952159"/>
    <w:rsid w:val="00956916"/>
    <w:rsid w:val="00957299"/>
    <w:rsid w:val="0096242B"/>
    <w:rsid w:val="0096603A"/>
    <w:rsid w:val="00967ADF"/>
    <w:rsid w:val="00967CA6"/>
    <w:rsid w:val="00974F30"/>
    <w:rsid w:val="009878E8"/>
    <w:rsid w:val="009910D6"/>
    <w:rsid w:val="00996969"/>
    <w:rsid w:val="009A02CC"/>
    <w:rsid w:val="009A1DEB"/>
    <w:rsid w:val="009B4013"/>
    <w:rsid w:val="009B405A"/>
    <w:rsid w:val="009C0D85"/>
    <w:rsid w:val="009C46A8"/>
    <w:rsid w:val="009D7F1B"/>
    <w:rsid w:val="009E070A"/>
    <w:rsid w:val="009E0C11"/>
    <w:rsid w:val="009E0D2F"/>
    <w:rsid w:val="009E6708"/>
    <w:rsid w:val="009F67D1"/>
    <w:rsid w:val="00A06D38"/>
    <w:rsid w:val="00A16356"/>
    <w:rsid w:val="00A16E13"/>
    <w:rsid w:val="00A20299"/>
    <w:rsid w:val="00A301BD"/>
    <w:rsid w:val="00A31617"/>
    <w:rsid w:val="00A3620B"/>
    <w:rsid w:val="00A42B38"/>
    <w:rsid w:val="00A44C86"/>
    <w:rsid w:val="00A46CBE"/>
    <w:rsid w:val="00A51106"/>
    <w:rsid w:val="00A52E80"/>
    <w:rsid w:val="00A536CB"/>
    <w:rsid w:val="00A56FC6"/>
    <w:rsid w:val="00A60669"/>
    <w:rsid w:val="00A66DEC"/>
    <w:rsid w:val="00A67EFB"/>
    <w:rsid w:val="00A7010A"/>
    <w:rsid w:val="00A72FDE"/>
    <w:rsid w:val="00A86F90"/>
    <w:rsid w:val="00AA1E27"/>
    <w:rsid w:val="00AB2C14"/>
    <w:rsid w:val="00AD0A8E"/>
    <w:rsid w:val="00AD27D1"/>
    <w:rsid w:val="00AD5EAF"/>
    <w:rsid w:val="00AD7AB7"/>
    <w:rsid w:val="00AE2FAB"/>
    <w:rsid w:val="00AF36BB"/>
    <w:rsid w:val="00AF79BB"/>
    <w:rsid w:val="00B02B15"/>
    <w:rsid w:val="00B04D10"/>
    <w:rsid w:val="00B10833"/>
    <w:rsid w:val="00B108B6"/>
    <w:rsid w:val="00B11610"/>
    <w:rsid w:val="00B135D1"/>
    <w:rsid w:val="00B138FF"/>
    <w:rsid w:val="00B17F31"/>
    <w:rsid w:val="00B22B7B"/>
    <w:rsid w:val="00B23538"/>
    <w:rsid w:val="00B24CC9"/>
    <w:rsid w:val="00B33A08"/>
    <w:rsid w:val="00B36F25"/>
    <w:rsid w:val="00B41B2F"/>
    <w:rsid w:val="00B43687"/>
    <w:rsid w:val="00B57797"/>
    <w:rsid w:val="00B67AAE"/>
    <w:rsid w:val="00B719FD"/>
    <w:rsid w:val="00B72993"/>
    <w:rsid w:val="00B74B37"/>
    <w:rsid w:val="00B77705"/>
    <w:rsid w:val="00B83177"/>
    <w:rsid w:val="00B91465"/>
    <w:rsid w:val="00B921A0"/>
    <w:rsid w:val="00B940D1"/>
    <w:rsid w:val="00BA3C28"/>
    <w:rsid w:val="00BA6089"/>
    <w:rsid w:val="00BA7A04"/>
    <w:rsid w:val="00BB5FA2"/>
    <w:rsid w:val="00BC0AEF"/>
    <w:rsid w:val="00BC4A4E"/>
    <w:rsid w:val="00BC52CC"/>
    <w:rsid w:val="00BC6176"/>
    <w:rsid w:val="00BE2AB4"/>
    <w:rsid w:val="00BF4F8C"/>
    <w:rsid w:val="00BF7751"/>
    <w:rsid w:val="00C004A4"/>
    <w:rsid w:val="00C01BB7"/>
    <w:rsid w:val="00C03235"/>
    <w:rsid w:val="00C03AF9"/>
    <w:rsid w:val="00C047C7"/>
    <w:rsid w:val="00C06856"/>
    <w:rsid w:val="00C25710"/>
    <w:rsid w:val="00C257A7"/>
    <w:rsid w:val="00C26FC2"/>
    <w:rsid w:val="00C27702"/>
    <w:rsid w:val="00C27DD9"/>
    <w:rsid w:val="00C312C9"/>
    <w:rsid w:val="00C4079A"/>
    <w:rsid w:val="00C41D8D"/>
    <w:rsid w:val="00C44CD2"/>
    <w:rsid w:val="00C458EA"/>
    <w:rsid w:val="00C5051F"/>
    <w:rsid w:val="00C54A5E"/>
    <w:rsid w:val="00C556A6"/>
    <w:rsid w:val="00C672DD"/>
    <w:rsid w:val="00C7199A"/>
    <w:rsid w:val="00C7309E"/>
    <w:rsid w:val="00C734B9"/>
    <w:rsid w:val="00C74250"/>
    <w:rsid w:val="00C746A3"/>
    <w:rsid w:val="00C7532C"/>
    <w:rsid w:val="00C76976"/>
    <w:rsid w:val="00C77BF5"/>
    <w:rsid w:val="00C8001D"/>
    <w:rsid w:val="00C858EE"/>
    <w:rsid w:val="00CA0A39"/>
    <w:rsid w:val="00CB0221"/>
    <w:rsid w:val="00CB4023"/>
    <w:rsid w:val="00CB6581"/>
    <w:rsid w:val="00CC46FB"/>
    <w:rsid w:val="00CC5E11"/>
    <w:rsid w:val="00CE55CB"/>
    <w:rsid w:val="00CF4B3F"/>
    <w:rsid w:val="00CF78F4"/>
    <w:rsid w:val="00D100AC"/>
    <w:rsid w:val="00D120B7"/>
    <w:rsid w:val="00D121C7"/>
    <w:rsid w:val="00D1293D"/>
    <w:rsid w:val="00D16436"/>
    <w:rsid w:val="00D16EAC"/>
    <w:rsid w:val="00D32439"/>
    <w:rsid w:val="00D3249D"/>
    <w:rsid w:val="00D5016A"/>
    <w:rsid w:val="00D55666"/>
    <w:rsid w:val="00D826EA"/>
    <w:rsid w:val="00D84BBF"/>
    <w:rsid w:val="00D91F2C"/>
    <w:rsid w:val="00D96757"/>
    <w:rsid w:val="00D9697E"/>
    <w:rsid w:val="00DA34DE"/>
    <w:rsid w:val="00DB1495"/>
    <w:rsid w:val="00DB1E69"/>
    <w:rsid w:val="00DB371D"/>
    <w:rsid w:val="00DB37DE"/>
    <w:rsid w:val="00DB7711"/>
    <w:rsid w:val="00DC0D80"/>
    <w:rsid w:val="00DC777C"/>
    <w:rsid w:val="00DE2135"/>
    <w:rsid w:val="00DE50B9"/>
    <w:rsid w:val="00DE776F"/>
    <w:rsid w:val="00DF43D5"/>
    <w:rsid w:val="00E0552E"/>
    <w:rsid w:val="00E11B5A"/>
    <w:rsid w:val="00E12199"/>
    <w:rsid w:val="00E16B6E"/>
    <w:rsid w:val="00E17A66"/>
    <w:rsid w:val="00E410AA"/>
    <w:rsid w:val="00E43261"/>
    <w:rsid w:val="00E47D1F"/>
    <w:rsid w:val="00E50E12"/>
    <w:rsid w:val="00E51F28"/>
    <w:rsid w:val="00E522B8"/>
    <w:rsid w:val="00E55E9C"/>
    <w:rsid w:val="00E57A56"/>
    <w:rsid w:val="00E6249A"/>
    <w:rsid w:val="00E74640"/>
    <w:rsid w:val="00E74ED7"/>
    <w:rsid w:val="00E84BEF"/>
    <w:rsid w:val="00E84E8F"/>
    <w:rsid w:val="00EA2353"/>
    <w:rsid w:val="00EB091A"/>
    <w:rsid w:val="00EB56B9"/>
    <w:rsid w:val="00EB6595"/>
    <w:rsid w:val="00EC7B0D"/>
    <w:rsid w:val="00ED39C5"/>
    <w:rsid w:val="00ED6EF8"/>
    <w:rsid w:val="00EE0AA9"/>
    <w:rsid w:val="00EE1B77"/>
    <w:rsid w:val="00EE2649"/>
    <w:rsid w:val="00EE605D"/>
    <w:rsid w:val="00EE6837"/>
    <w:rsid w:val="00EF3302"/>
    <w:rsid w:val="00F00CEF"/>
    <w:rsid w:val="00F00EE4"/>
    <w:rsid w:val="00F069E3"/>
    <w:rsid w:val="00F10DF1"/>
    <w:rsid w:val="00F123AF"/>
    <w:rsid w:val="00F179C5"/>
    <w:rsid w:val="00F22CD1"/>
    <w:rsid w:val="00F23618"/>
    <w:rsid w:val="00F3092D"/>
    <w:rsid w:val="00F30AEB"/>
    <w:rsid w:val="00F32843"/>
    <w:rsid w:val="00F54917"/>
    <w:rsid w:val="00F55160"/>
    <w:rsid w:val="00F558D7"/>
    <w:rsid w:val="00F561F3"/>
    <w:rsid w:val="00F61F22"/>
    <w:rsid w:val="00F6267D"/>
    <w:rsid w:val="00F64C02"/>
    <w:rsid w:val="00F70FC5"/>
    <w:rsid w:val="00F76C74"/>
    <w:rsid w:val="00F824B2"/>
    <w:rsid w:val="00F85766"/>
    <w:rsid w:val="00F85BA9"/>
    <w:rsid w:val="00F85E61"/>
    <w:rsid w:val="00F931FA"/>
    <w:rsid w:val="00F96C92"/>
    <w:rsid w:val="00FB2B6D"/>
    <w:rsid w:val="00FC1381"/>
    <w:rsid w:val="00FC3B3B"/>
    <w:rsid w:val="00FC6296"/>
    <w:rsid w:val="00FD24F2"/>
    <w:rsid w:val="00FD535A"/>
    <w:rsid w:val="00FE3475"/>
    <w:rsid w:val="00FF0B0F"/>
    <w:rsid w:val="00FF1B49"/>
    <w:rsid w:val="00FF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6CF"/>
    <w:pPr>
      <w:jc w:val="both"/>
    </w:pPr>
    <w:rPr>
      <w:rFonts w:ascii="Times New Roman" w:eastAsia="Times New Roman" w:hAnsi="Times New Roman"/>
      <w:spacing w:val="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Стиль 14 пт"/>
    <w:basedOn w:val="a"/>
    <w:rsid w:val="007A06CF"/>
    <w:pPr>
      <w:jc w:val="right"/>
    </w:pPr>
    <w:rPr>
      <w:sz w:val="28"/>
      <w:szCs w:val="28"/>
    </w:rPr>
  </w:style>
  <w:style w:type="paragraph" w:customStyle="1" w:styleId="a3">
    <w:name w:val="Знак"/>
    <w:basedOn w:val="a"/>
    <w:rsid w:val="007A06CF"/>
    <w:pPr>
      <w:spacing w:after="160" w:line="240" w:lineRule="exact"/>
      <w:jc w:val="left"/>
    </w:pPr>
    <w:rPr>
      <w:rFonts w:ascii="Verdana" w:hAnsi="Verdana"/>
      <w:spacing w:val="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14A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4A91"/>
    <w:rPr>
      <w:rFonts w:ascii="Tahoma" w:eastAsia="Times New Roman" w:hAnsi="Tahoma" w:cs="Tahoma"/>
      <w:spacing w:val="2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D47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D47B9"/>
    <w:rPr>
      <w:rFonts w:ascii="Times New Roman" w:eastAsia="Times New Roman" w:hAnsi="Times New Roman"/>
      <w:spacing w:val="2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D47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D47B9"/>
    <w:rPr>
      <w:rFonts w:ascii="Times New Roman" w:eastAsia="Times New Roman" w:hAnsi="Times New Roman"/>
      <w:spacing w:val="20"/>
      <w:sz w:val="24"/>
      <w:szCs w:val="24"/>
    </w:rPr>
  </w:style>
  <w:style w:type="character" w:styleId="aa">
    <w:name w:val="Hyperlink"/>
    <w:rsid w:val="00940065"/>
    <w:rPr>
      <w:color w:val="0000FF"/>
      <w:u w:val="single"/>
    </w:rPr>
  </w:style>
  <w:style w:type="paragraph" w:customStyle="1" w:styleId="ConsPlusTitle">
    <w:name w:val="ConsPlusTitle"/>
    <w:rsid w:val="003B2A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b">
    <w:name w:val="Emphasis"/>
    <w:uiPriority w:val="20"/>
    <w:qFormat/>
    <w:rsid w:val="00F824B2"/>
    <w:rPr>
      <w:i/>
      <w:iCs/>
    </w:rPr>
  </w:style>
  <w:style w:type="character" w:customStyle="1" w:styleId="apple-converted-space">
    <w:name w:val="apple-converted-space"/>
    <w:basedOn w:val="a0"/>
    <w:rsid w:val="00F824B2"/>
  </w:style>
  <w:style w:type="paragraph" w:styleId="ac">
    <w:name w:val="annotation text"/>
    <w:basedOn w:val="a"/>
    <w:link w:val="ad"/>
    <w:uiPriority w:val="99"/>
    <w:unhideWhenUsed/>
    <w:rsid w:val="00F824B2"/>
    <w:pPr>
      <w:jc w:val="left"/>
    </w:pPr>
    <w:rPr>
      <w:spacing w:val="0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F824B2"/>
    <w:rPr>
      <w:rFonts w:ascii="Times New Roman" w:eastAsia="Times New Roman" w:hAnsi="Times New Roman"/>
    </w:rPr>
  </w:style>
  <w:style w:type="table" w:styleId="ae">
    <w:name w:val="Table Grid"/>
    <w:basedOn w:val="a1"/>
    <w:uiPriority w:val="59"/>
    <w:rsid w:val="004553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FF2DEA"/>
    <w:pPr>
      <w:widowControl w:val="0"/>
      <w:autoSpaceDE w:val="0"/>
      <w:autoSpaceDN w:val="0"/>
      <w:jc w:val="left"/>
    </w:pPr>
    <w:rPr>
      <w:rFonts w:ascii="Cambria" w:eastAsia="Cambria" w:hAnsi="Cambria" w:cs="Cambria"/>
      <w:spacing w:val="0"/>
      <w:sz w:val="22"/>
      <w:szCs w:val="22"/>
      <w:lang w:eastAsia="en-US"/>
    </w:rPr>
  </w:style>
  <w:style w:type="paragraph" w:styleId="af">
    <w:name w:val="Body Text"/>
    <w:basedOn w:val="a"/>
    <w:link w:val="af0"/>
    <w:uiPriority w:val="1"/>
    <w:qFormat/>
    <w:rsid w:val="00427522"/>
    <w:pPr>
      <w:widowControl w:val="0"/>
      <w:autoSpaceDE w:val="0"/>
      <w:autoSpaceDN w:val="0"/>
      <w:jc w:val="left"/>
    </w:pPr>
    <w:rPr>
      <w:rFonts w:ascii="Cambria" w:eastAsia="Cambria" w:hAnsi="Cambria" w:cs="Cambria"/>
      <w:spacing w:val="0"/>
      <w:sz w:val="28"/>
      <w:szCs w:val="28"/>
      <w:lang w:eastAsia="en-US"/>
    </w:rPr>
  </w:style>
  <w:style w:type="character" w:customStyle="1" w:styleId="af0">
    <w:name w:val="Основной текст Знак"/>
    <w:basedOn w:val="a0"/>
    <w:link w:val="af"/>
    <w:uiPriority w:val="1"/>
    <w:rsid w:val="00427522"/>
    <w:rPr>
      <w:rFonts w:ascii="Cambria" w:eastAsia="Cambria" w:hAnsi="Cambria" w:cs="Cambria"/>
      <w:sz w:val="28"/>
      <w:szCs w:val="28"/>
      <w:lang w:eastAsia="en-US"/>
    </w:rPr>
  </w:style>
  <w:style w:type="paragraph" w:customStyle="1" w:styleId="21">
    <w:name w:val="Заголовок 21"/>
    <w:basedOn w:val="a"/>
    <w:uiPriority w:val="1"/>
    <w:qFormat/>
    <w:rsid w:val="00427522"/>
    <w:pPr>
      <w:widowControl w:val="0"/>
      <w:autoSpaceDE w:val="0"/>
      <w:autoSpaceDN w:val="0"/>
      <w:ind w:left="20"/>
      <w:jc w:val="left"/>
      <w:outlineLvl w:val="2"/>
    </w:pPr>
    <w:rPr>
      <w:spacing w:val="0"/>
      <w:sz w:val="29"/>
      <w:szCs w:val="29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97AA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6CF"/>
    <w:pPr>
      <w:jc w:val="both"/>
    </w:pPr>
    <w:rPr>
      <w:rFonts w:ascii="Times New Roman" w:eastAsia="Times New Roman" w:hAnsi="Times New Roman"/>
      <w:spacing w:val="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Стиль 14 пт"/>
    <w:basedOn w:val="a"/>
    <w:rsid w:val="007A06CF"/>
    <w:pPr>
      <w:jc w:val="right"/>
    </w:pPr>
    <w:rPr>
      <w:sz w:val="28"/>
      <w:szCs w:val="28"/>
    </w:rPr>
  </w:style>
  <w:style w:type="paragraph" w:customStyle="1" w:styleId="a3">
    <w:name w:val="Знак"/>
    <w:basedOn w:val="a"/>
    <w:rsid w:val="007A06CF"/>
    <w:pPr>
      <w:spacing w:after="160" w:line="240" w:lineRule="exact"/>
      <w:jc w:val="left"/>
    </w:pPr>
    <w:rPr>
      <w:rFonts w:ascii="Verdana" w:hAnsi="Verdana"/>
      <w:spacing w:val="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14A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4A91"/>
    <w:rPr>
      <w:rFonts w:ascii="Tahoma" w:eastAsia="Times New Roman" w:hAnsi="Tahoma" w:cs="Tahoma"/>
      <w:spacing w:val="2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D47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D47B9"/>
    <w:rPr>
      <w:rFonts w:ascii="Times New Roman" w:eastAsia="Times New Roman" w:hAnsi="Times New Roman"/>
      <w:spacing w:val="2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D47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D47B9"/>
    <w:rPr>
      <w:rFonts w:ascii="Times New Roman" w:eastAsia="Times New Roman" w:hAnsi="Times New Roman"/>
      <w:spacing w:val="20"/>
      <w:sz w:val="24"/>
      <w:szCs w:val="24"/>
    </w:rPr>
  </w:style>
  <w:style w:type="character" w:styleId="aa">
    <w:name w:val="Hyperlink"/>
    <w:rsid w:val="00940065"/>
    <w:rPr>
      <w:color w:val="0000FF"/>
      <w:u w:val="single"/>
    </w:rPr>
  </w:style>
  <w:style w:type="paragraph" w:customStyle="1" w:styleId="ConsPlusTitle">
    <w:name w:val="ConsPlusTitle"/>
    <w:rsid w:val="003B2A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b">
    <w:name w:val="Emphasis"/>
    <w:uiPriority w:val="20"/>
    <w:qFormat/>
    <w:rsid w:val="00F824B2"/>
    <w:rPr>
      <w:i/>
      <w:iCs/>
    </w:rPr>
  </w:style>
  <w:style w:type="character" w:customStyle="1" w:styleId="apple-converted-space">
    <w:name w:val="apple-converted-space"/>
    <w:basedOn w:val="a0"/>
    <w:rsid w:val="00F824B2"/>
  </w:style>
  <w:style w:type="paragraph" w:styleId="ac">
    <w:name w:val="annotation text"/>
    <w:basedOn w:val="a"/>
    <w:link w:val="ad"/>
    <w:uiPriority w:val="99"/>
    <w:unhideWhenUsed/>
    <w:rsid w:val="00F824B2"/>
    <w:pPr>
      <w:jc w:val="left"/>
    </w:pPr>
    <w:rPr>
      <w:spacing w:val="0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F824B2"/>
    <w:rPr>
      <w:rFonts w:ascii="Times New Roman" w:eastAsia="Times New Roman" w:hAnsi="Times New Roman"/>
    </w:rPr>
  </w:style>
  <w:style w:type="table" w:styleId="ae">
    <w:name w:val="Table Grid"/>
    <w:basedOn w:val="a1"/>
    <w:uiPriority w:val="59"/>
    <w:rsid w:val="004553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FF2DEA"/>
    <w:pPr>
      <w:widowControl w:val="0"/>
      <w:autoSpaceDE w:val="0"/>
      <w:autoSpaceDN w:val="0"/>
      <w:jc w:val="left"/>
    </w:pPr>
    <w:rPr>
      <w:rFonts w:ascii="Cambria" w:eastAsia="Cambria" w:hAnsi="Cambria" w:cs="Cambria"/>
      <w:spacing w:val="0"/>
      <w:sz w:val="22"/>
      <w:szCs w:val="22"/>
      <w:lang w:eastAsia="en-US"/>
    </w:rPr>
  </w:style>
  <w:style w:type="paragraph" w:styleId="af">
    <w:name w:val="Body Text"/>
    <w:basedOn w:val="a"/>
    <w:link w:val="af0"/>
    <w:uiPriority w:val="1"/>
    <w:qFormat/>
    <w:rsid w:val="00427522"/>
    <w:pPr>
      <w:widowControl w:val="0"/>
      <w:autoSpaceDE w:val="0"/>
      <w:autoSpaceDN w:val="0"/>
      <w:jc w:val="left"/>
    </w:pPr>
    <w:rPr>
      <w:rFonts w:ascii="Cambria" w:eastAsia="Cambria" w:hAnsi="Cambria" w:cs="Cambria"/>
      <w:spacing w:val="0"/>
      <w:sz w:val="28"/>
      <w:szCs w:val="28"/>
      <w:lang w:eastAsia="en-US"/>
    </w:rPr>
  </w:style>
  <w:style w:type="character" w:customStyle="1" w:styleId="af0">
    <w:name w:val="Основной текст Знак"/>
    <w:basedOn w:val="a0"/>
    <w:link w:val="af"/>
    <w:uiPriority w:val="1"/>
    <w:rsid w:val="00427522"/>
    <w:rPr>
      <w:rFonts w:ascii="Cambria" w:eastAsia="Cambria" w:hAnsi="Cambria" w:cs="Cambria"/>
      <w:sz w:val="28"/>
      <w:szCs w:val="28"/>
      <w:lang w:eastAsia="en-US"/>
    </w:rPr>
  </w:style>
  <w:style w:type="paragraph" w:customStyle="1" w:styleId="21">
    <w:name w:val="Заголовок 21"/>
    <w:basedOn w:val="a"/>
    <w:uiPriority w:val="1"/>
    <w:qFormat/>
    <w:rsid w:val="00427522"/>
    <w:pPr>
      <w:widowControl w:val="0"/>
      <w:autoSpaceDE w:val="0"/>
      <w:autoSpaceDN w:val="0"/>
      <w:ind w:left="20"/>
      <w:jc w:val="left"/>
      <w:outlineLvl w:val="2"/>
    </w:pPr>
    <w:rPr>
      <w:spacing w:val="0"/>
      <w:sz w:val="29"/>
      <w:szCs w:val="29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97AA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sbest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99043-83EB-40D0-814B-06D6C69A1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2218</Words>
  <Characters>12649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Брагина</dc:creator>
  <cp:lastModifiedBy>User</cp:lastModifiedBy>
  <cp:revision>5</cp:revision>
  <cp:lastPrinted>2024-02-12T13:39:00Z</cp:lastPrinted>
  <dcterms:created xsi:type="dcterms:W3CDTF">2024-02-12T13:32:00Z</dcterms:created>
  <dcterms:modified xsi:type="dcterms:W3CDTF">2024-02-13T06:05:00Z</dcterms:modified>
</cp:coreProperties>
</file>