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33EA" w:rsidRPr="00C6670B" w:rsidRDefault="002533EA" w:rsidP="002533E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70B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2533EA" w:rsidRPr="00C6670B" w:rsidRDefault="002533EA" w:rsidP="002533E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70B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экспертизы </w:t>
      </w:r>
      <w:proofErr w:type="gramStart"/>
      <w:r w:rsidRPr="00C6670B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  <w:r w:rsidRPr="00C6670B">
        <w:rPr>
          <w:rFonts w:ascii="Times New Roman" w:hAnsi="Times New Roman" w:cs="Times New Roman"/>
          <w:b/>
          <w:bCs/>
          <w:sz w:val="24"/>
          <w:szCs w:val="24"/>
        </w:rPr>
        <w:t xml:space="preserve"> нормативного</w:t>
      </w:r>
    </w:p>
    <w:p w:rsidR="002533EA" w:rsidRPr="00C6670B" w:rsidRDefault="002533EA" w:rsidP="002533E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70B">
        <w:rPr>
          <w:rFonts w:ascii="Times New Roman" w:hAnsi="Times New Roman" w:cs="Times New Roman"/>
          <w:b/>
          <w:bCs/>
          <w:sz w:val="24"/>
          <w:szCs w:val="24"/>
        </w:rPr>
        <w:t>правового акта Асбестовского городского округа,</w:t>
      </w:r>
    </w:p>
    <w:p w:rsidR="002533EA" w:rsidRPr="00C6670B" w:rsidRDefault="002533EA" w:rsidP="002533E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70B">
        <w:rPr>
          <w:rFonts w:ascii="Times New Roman" w:hAnsi="Times New Roman" w:cs="Times New Roman"/>
          <w:b/>
          <w:bCs/>
          <w:sz w:val="24"/>
          <w:szCs w:val="24"/>
        </w:rPr>
        <w:t xml:space="preserve">затрагивающего вопросы осуществления </w:t>
      </w:r>
      <w:proofErr w:type="gramStart"/>
      <w:r w:rsidRPr="00C6670B">
        <w:rPr>
          <w:rFonts w:ascii="Times New Roman" w:hAnsi="Times New Roman" w:cs="Times New Roman"/>
          <w:b/>
          <w:bCs/>
          <w:sz w:val="24"/>
          <w:szCs w:val="24"/>
        </w:rPr>
        <w:t>предпринимательской</w:t>
      </w:r>
      <w:proofErr w:type="gramEnd"/>
    </w:p>
    <w:p w:rsidR="002533EA" w:rsidRPr="00C6670B" w:rsidRDefault="002533EA" w:rsidP="002533E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70B">
        <w:rPr>
          <w:rFonts w:ascii="Times New Roman" w:hAnsi="Times New Roman" w:cs="Times New Roman"/>
          <w:b/>
          <w:bCs/>
          <w:sz w:val="24"/>
          <w:szCs w:val="24"/>
        </w:rPr>
        <w:t>и инвестиционной деятельности</w:t>
      </w:r>
    </w:p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33EA" w:rsidRPr="006415FF" w:rsidRDefault="002533EA" w:rsidP="002533E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304"/>
      <w:bookmarkEnd w:id="0"/>
      <w:r w:rsidRPr="006415FF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65"/>
      </w:tblGrid>
      <w:tr w:rsidR="002533EA" w:rsidRPr="00280A85" w:rsidTr="00C6670B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641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1.1. Основные реквизиты нормативного правового акта, в том числе вид, дата, номер, наименование, редакция, источник публикации:</w:t>
            </w:r>
          </w:p>
          <w:p w:rsidR="00280A85" w:rsidRPr="00D41CDC" w:rsidRDefault="00280A85" w:rsidP="00280A85">
            <w:pPr>
              <w:pStyle w:val="ConsPlusTitle"/>
              <w:widowControl/>
              <w:ind w:firstLine="709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Решение Думы Асбестовского городского округа </w:t>
            </w:r>
            <w:r w:rsidR="00C823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 30.05.2019  № 22/4</w:t>
            </w:r>
            <w:r w:rsidRPr="00280A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«Об утверждении Положения о порядке</w:t>
            </w:r>
            <w:r w:rsidRPr="00280A85">
              <w:rPr>
                <w:sz w:val="24"/>
                <w:szCs w:val="24"/>
                <w:u w:val="single"/>
              </w:rPr>
              <w:t xml:space="preserve"> </w:t>
            </w:r>
            <w:r w:rsidRPr="00280A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определения размера арендной платы, взимаемой за земли, находящиеся в муниципальной собственности Асбестовского городского округа</w:t>
            </w:r>
            <w:r w:rsidRPr="00D41CDC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.</w:t>
            </w:r>
          </w:p>
          <w:p w:rsidR="002533EA" w:rsidRPr="00280A85" w:rsidRDefault="00280A85" w:rsidP="00280A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3EA" w:rsidRPr="00280A85">
              <w:rPr>
                <w:rFonts w:ascii="Times New Roman" w:hAnsi="Times New Roman" w:cs="Times New Roman"/>
                <w:sz w:val="24"/>
                <w:szCs w:val="24"/>
              </w:rPr>
              <w:t>(описание)</w:t>
            </w:r>
          </w:p>
        </w:tc>
      </w:tr>
      <w:tr w:rsidR="002533EA" w:rsidRPr="00280A85" w:rsidTr="00C6670B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1.2. Дата вступления в силу нормативного правового акта и его отдельных положений:</w:t>
            </w:r>
          </w:p>
          <w:p w:rsidR="00E80FDA" w:rsidRPr="00C823D7" w:rsidRDefault="00C823D7" w:rsidP="00E0518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823D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6 </w:t>
            </w:r>
            <w:r w:rsidR="00E80FDA" w:rsidRPr="00C823D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июн</w:t>
            </w:r>
            <w:r w:rsidRPr="00C823D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я</w:t>
            </w:r>
            <w:r w:rsidR="00E80FDA" w:rsidRPr="00C823D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2019 </w:t>
            </w:r>
          </w:p>
          <w:p w:rsidR="002533EA" w:rsidRPr="00280A85" w:rsidRDefault="002533EA" w:rsidP="00E05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(указать дату; если положения вводятся в действие в разное время,</w:t>
            </w:r>
            <w:proofErr w:type="gramEnd"/>
          </w:p>
          <w:p w:rsidR="002533EA" w:rsidRPr="00280A85" w:rsidRDefault="002533EA" w:rsidP="00E05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указывается положение и дата)</w:t>
            </w:r>
          </w:p>
        </w:tc>
      </w:tr>
      <w:tr w:rsidR="002533EA" w:rsidRPr="00280A85" w:rsidTr="00C6670B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 xml:space="preserve">1.3. Установленный переходный период и (или) отсрочка введения акта, распространения установленного им регулирования на ранее возникавшие отношения: </w:t>
            </w:r>
          </w:p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Переходный период отсутствует</w:t>
            </w: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533EA" w:rsidRPr="00280A85" w:rsidRDefault="002533EA" w:rsidP="00E05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(описание)</w:t>
            </w:r>
          </w:p>
        </w:tc>
      </w:tr>
      <w:tr w:rsidR="002533EA" w:rsidRPr="00280A85" w:rsidTr="00C6670B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1.4. Разработчик нормативного правового акта</w:t>
            </w:r>
          </w:p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управлению муниципальным имуществом администрации Асбестовского городского округа</w:t>
            </w: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2533EA" w:rsidRPr="00280A85" w:rsidRDefault="002533EA" w:rsidP="00E05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(описание)</w:t>
            </w:r>
          </w:p>
        </w:tc>
      </w:tr>
      <w:tr w:rsidR="002533EA" w:rsidRPr="00280A85" w:rsidTr="00C6670B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1.5. Сфера муниципального регулирования</w:t>
            </w:r>
            <w:r w:rsidR="00280A85" w:rsidRPr="00280A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280A85" w:rsidRPr="00280A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Определение размера арендной платы, взимаемой за земли, находящиеся в муниципальной собственности Асбестовского городского округа</w:t>
            </w:r>
          </w:p>
          <w:p w:rsidR="002533EA" w:rsidRPr="00280A85" w:rsidRDefault="002533EA" w:rsidP="00E05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(описание)</w:t>
            </w:r>
          </w:p>
        </w:tc>
      </w:tr>
      <w:tr w:rsidR="002533EA" w:rsidRPr="00280A85" w:rsidTr="00C6670B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641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1.6. Проведение ОРВ в отношении проекта нормативного правового акта:</w:t>
            </w:r>
          </w:p>
          <w:p w:rsidR="002533EA" w:rsidRPr="00280A85" w:rsidRDefault="002533EA" w:rsidP="006415F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 xml:space="preserve">1.6.1. Проводилось: </w:t>
            </w: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2533EA" w:rsidRPr="00280A85" w:rsidRDefault="002533EA" w:rsidP="00641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 xml:space="preserve">1.6.2. Степень регулирующего </w:t>
            </w:r>
            <w:proofErr w:type="gramStart"/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воздействия положений проекта нормативного правового акта</w:t>
            </w:r>
            <w:proofErr w:type="gramEnd"/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33EA" w:rsidRPr="00280A85" w:rsidRDefault="00587BF9" w:rsidP="006415F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  <w:proofErr w:type="gramEnd"/>
          </w:p>
          <w:p w:rsidR="002533EA" w:rsidRPr="00280A85" w:rsidRDefault="002533EA" w:rsidP="00641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 xml:space="preserve">1.6.3. Сроки </w:t>
            </w:r>
            <w:proofErr w:type="gramStart"/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проведения публичных консультаций проекта нормативного правового акта</w:t>
            </w:r>
            <w:proofErr w:type="gramEnd"/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33EA" w:rsidRPr="00280A85" w:rsidRDefault="002533EA" w:rsidP="00641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4ACE" w:rsidRPr="00D41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12.04.201-</w:t>
            </w: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2533EA" w:rsidRPr="00280A85" w:rsidRDefault="002533EA" w:rsidP="00641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окончание: </w:t>
            </w:r>
            <w:r w:rsidR="00A14ACE" w:rsidRPr="00D41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12.04.2019</w:t>
            </w:r>
          </w:p>
          <w:p w:rsidR="002533EA" w:rsidRPr="00280A85" w:rsidRDefault="002533EA" w:rsidP="00641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1.6.4. Разработчик проекта нормативного правового акта, проводивший ОРВ:</w:t>
            </w: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533EA" w:rsidRPr="00280A85" w:rsidRDefault="002533EA" w:rsidP="00641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1.6.5. Полный электронный адрес размещения заключения об оценке регулирующего воздействия проекта нормативного правового акта:</w:t>
            </w: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533EA" w:rsidRPr="00280A85" w:rsidRDefault="002533EA" w:rsidP="00641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 xml:space="preserve">1.6.6. Полный электронный адрес размещения экспертного заключения об оценке </w:t>
            </w:r>
            <w:r w:rsidRPr="00280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регулирующего воздействия проекта нормативного правового акта:</w:t>
            </w: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533EA" w:rsidRPr="00280A85" w:rsidTr="00C6670B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641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 Контактная информация исполнителя:</w:t>
            </w:r>
          </w:p>
          <w:p w:rsidR="002533EA" w:rsidRPr="00280A85" w:rsidRDefault="002533EA" w:rsidP="00641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 xml:space="preserve">Ф.И.О.: </w:t>
            </w:r>
            <w:r w:rsidR="00A14ACE">
              <w:rPr>
                <w:rFonts w:ascii="Times New Roman" w:hAnsi="Times New Roman" w:cs="Times New Roman"/>
                <w:sz w:val="24"/>
                <w:szCs w:val="24"/>
              </w:rPr>
              <w:t>Савченко Екатерина Александровна</w:t>
            </w:r>
          </w:p>
          <w:p w:rsidR="002533EA" w:rsidRPr="00280A85" w:rsidRDefault="002533EA" w:rsidP="00641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Должность: главный специалист отдела по управлению муниципальным имуществом администрации Асбестовского городского округа</w:t>
            </w:r>
          </w:p>
          <w:p w:rsidR="002533EA" w:rsidRPr="00280A85" w:rsidRDefault="00A14ACE" w:rsidP="00641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(34365)7-63-48</w:t>
            </w:r>
          </w:p>
          <w:p w:rsidR="002533EA" w:rsidRPr="00280A85" w:rsidRDefault="00587BF9" w:rsidP="00641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oumy</w:t>
            </w:r>
            <w:r w:rsidR="002533EA" w:rsidRPr="00280A85">
              <w:rPr>
                <w:rFonts w:ascii="Times New Roman" w:hAnsi="Times New Roman" w:cs="Times New Roman"/>
                <w:sz w:val="24"/>
                <w:szCs w:val="24"/>
              </w:rPr>
              <w:t>_asbest@mail.ru___________________________</w:t>
            </w:r>
          </w:p>
        </w:tc>
      </w:tr>
    </w:tbl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33EA" w:rsidRPr="006415FF" w:rsidRDefault="002533EA" w:rsidP="002533E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336"/>
      <w:bookmarkEnd w:id="1"/>
      <w:r w:rsidRPr="006415F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415FF">
        <w:rPr>
          <w:rFonts w:ascii="Times New Roman" w:hAnsi="Times New Roman" w:cs="Times New Roman"/>
          <w:sz w:val="24"/>
          <w:szCs w:val="24"/>
        </w:rPr>
        <w:t>Основные группы субъектов предпринимательской,</w:t>
      </w:r>
      <w:proofErr w:type="gramEnd"/>
    </w:p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>инвестиционной деятельности, иные заинтересованные лица,</w:t>
      </w:r>
    </w:p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>включая органы местного самоуправления, муниципальные</w:t>
      </w:r>
    </w:p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>организации, интересы которых затрагиваются регулированием,</w:t>
      </w:r>
    </w:p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>установленным нормативным правовым актом</w:t>
      </w:r>
    </w:p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175"/>
        <w:gridCol w:w="2721"/>
      </w:tblGrid>
      <w:tr w:rsidR="002533EA" w:rsidRPr="00280A85" w:rsidTr="00E0518D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2.1. Группа участников отношений:</w:t>
            </w:r>
          </w:p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3EA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FDA" w:rsidRPr="00280A85" w:rsidRDefault="00E80FD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FDA" w:rsidRPr="00E80FDA" w:rsidRDefault="00E80FDA" w:rsidP="00E80FD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E80FD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 Правообладатели объектов недвижимости, расположенных на земельных участках, находящихся в собственности Асбестовского городского округа.</w:t>
            </w:r>
          </w:p>
          <w:p w:rsidR="002533EA" w:rsidRPr="00280A85" w:rsidRDefault="00E80FDA" w:rsidP="00E80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E80FD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Землепользователи, соответствующие требованиям п. 2 ст. 39.6 Земельного кодекса РФ.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2.2. Данные о количестве участников отношений в настоящее время:</w:t>
            </w:r>
          </w:p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533EA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80FDA" w:rsidRPr="00280A85" w:rsidRDefault="00E80FD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533EA" w:rsidRPr="00280A85" w:rsidRDefault="00587BF9" w:rsidP="00036B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6B5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2.3. Данные об изменении количества участников отношений в течение срока действия нормативного правового акта:</w:t>
            </w:r>
          </w:p>
          <w:p w:rsidR="002533EA" w:rsidRPr="00280A85" w:rsidRDefault="002533EA" w:rsidP="00036B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036B5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2533EA" w:rsidRPr="00280A85" w:rsidTr="00E0518D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2.4. Источники данных:</w:t>
            </w:r>
          </w:p>
          <w:p w:rsidR="002533EA" w:rsidRPr="00280A85" w:rsidRDefault="00E80FD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FD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Реестр договоров аренды земельных участков, находящихся в собственности Асбестовского городского округа</w:t>
            </w: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33EA"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2533EA" w:rsidRPr="00280A85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533EA" w:rsidRPr="00280A85" w:rsidRDefault="002533EA" w:rsidP="00E05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(описание)</w:t>
            </w:r>
          </w:p>
        </w:tc>
      </w:tr>
    </w:tbl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33EA" w:rsidRPr="006415FF" w:rsidRDefault="002533EA" w:rsidP="002533E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349"/>
      <w:bookmarkEnd w:id="2"/>
      <w:r w:rsidRPr="006415FF">
        <w:rPr>
          <w:rFonts w:ascii="Times New Roman" w:hAnsi="Times New Roman" w:cs="Times New Roman"/>
          <w:sz w:val="24"/>
          <w:szCs w:val="24"/>
        </w:rPr>
        <w:t>3. Оценка степени решения проблемы и преодоления,</w:t>
      </w:r>
    </w:p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>связанных с ней негативных эффектов за счет регулирования</w:t>
      </w:r>
    </w:p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2533EA" w:rsidRPr="00280A85" w:rsidTr="00E0518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036B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3.1. 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      </w:r>
            <w:r w:rsidR="00587BF9"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6B58" w:rsidRPr="00036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Обеспечение принципа конкурентоспособности, единого подхода и </w:t>
            </w:r>
            <w:r w:rsidR="00036B58" w:rsidRPr="00036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платности использования земельных участков, находящихся в собственности Асбестовского городского округа, при арендных отношениях, в соответствии со ст. 65 Земельного кодекса РФ</w:t>
            </w:r>
            <w:bookmarkStart w:id="3" w:name="P458"/>
            <w:bookmarkEnd w:id="3"/>
            <w:r w:rsidR="00036B58" w:rsidRPr="00036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В оборот вовлечено 52 земельных участка, находящихся в собственности Асбестовского городского округа, из них 11 участков передано в аренду субъектам МСП. В соответствии с </w:t>
            </w:r>
            <w:hyperlink r:id="rId6" w:history="1">
              <w:r w:rsidR="00036B58" w:rsidRPr="00036B58">
                <w:rPr>
                  <w:rStyle w:val="a4"/>
                  <w:rFonts w:ascii="Times New Roman" w:hAnsi="Times New Roman" w:cs="Times New Roman"/>
                  <w:b/>
                  <w:color w:val="000000"/>
                  <w:sz w:val="24"/>
                  <w:szCs w:val="24"/>
                  <w:u w:val="single"/>
                </w:rPr>
                <w:t>подпунктом 3 пункта 3 статьи 39.7</w:t>
              </w:r>
            </w:hyperlink>
            <w:r w:rsidR="00036B58" w:rsidRPr="00036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Земельного кодекса Российской Федерации</w:t>
            </w:r>
            <w:r w:rsidR="00036B58" w:rsidRPr="00036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36B58" w:rsidRPr="00036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порядок определения размера арендной платы за земельные участки, находящиеся в муниципальной собственности и предоставленные в аренду без торгов, устанавливается органом местного самоуправления</w:t>
            </w:r>
            <w:r w:rsidRPr="00036B58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2533EA" w:rsidRPr="00280A85" w:rsidRDefault="002533EA" w:rsidP="00E05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(описание)</w:t>
            </w:r>
          </w:p>
        </w:tc>
      </w:tr>
      <w:tr w:rsidR="002533EA" w:rsidRPr="00280A85" w:rsidTr="00E0518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Оценка степени решения проблемы и связанных с ней негативных эффектов:</w:t>
            </w:r>
          </w:p>
          <w:p w:rsidR="002533EA" w:rsidRPr="00280A85" w:rsidRDefault="00593332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отсутсвует</w:t>
            </w:r>
            <w:proofErr w:type="spellEnd"/>
            <w:r w:rsidR="002533EA" w:rsidRPr="00280A8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2533EA" w:rsidRPr="00280A85" w:rsidRDefault="002533EA" w:rsidP="00E05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(описание)</w:t>
            </w:r>
          </w:p>
        </w:tc>
      </w:tr>
      <w:tr w:rsidR="002533EA" w:rsidRPr="00280A85" w:rsidTr="00E0518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3.3. Описание взаимосвязи решения проблемы и преодоления негативных эффектов с регулированием, установленным нормативным правовым актом:</w:t>
            </w:r>
          </w:p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>Негативных эффектов не выявлено</w:t>
            </w: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2533EA" w:rsidRPr="00280A85" w:rsidRDefault="002533EA" w:rsidP="00E05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(описание)</w:t>
            </w:r>
          </w:p>
        </w:tc>
      </w:tr>
      <w:tr w:rsidR="002533EA" w:rsidRPr="00280A85" w:rsidTr="00E0518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3.4. Источники данных:</w:t>
            </w:r>
          </w:p>
          <w:p w:rsidR="002533EA" w:rsidRPr="00593332" w:rsidRDefault="00593332" w:rsidP="00E051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Решение  Думы Асбестовского городского округа от 26.03.2015  № 56/9 «Об утверждении Положения «О порядке предоставления земельных участков на территории Асбестовского городского округа»</w:t>
            </w:r>
            <w:r w:rsidR="002533EA" w:rsidRPr="0059333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2533EA" w:rsidRPr="00280A85" w:rsidRDefault="002533EA" w:rsidP="00E05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(описание)</w:t>
            </w:r>
          </w:p>
        </w:tc>
      </w:tr>
    </w:tbl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33EA" w:rsidRPr="006415FF" w:rsidRDefault="002533EA" w:rsidP="002533E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365"/>
      <w:bookmarkEnd w:id="4"/>
      <w:r w:rsidRPr="006415FF">
        <w:rPr>
          <w:rFonts w:ascii="Times New Roman" w:hAnsi="Times New Roman" w:cs="Times New Roman"/>
          <w:sz w:val="24"/>
          <w:szCs w:val="24"/>
        </w:rPr>
        <w:t>4. Оценка бюджетных расходов и доходов,</w:t>
      </w:r>
    </w:p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415FF">
        <w:rPr>
          <w:rFonts w:ascii="Times New Roman" w:hAnsi="Times New Roman" w:cs="Times New Roman"/>
          <w:sz w:val="24"/>
          <w:szCs w:val="24"/>
        </w:rPr>
        <w:t>возникающих</w:t>
      </w:r>
      <w:proofErr w:type="gramEnd"/>
      <w:r w:rsidRPr="006415FF">
        <w:rPr>
          <w:rFonts w:ascii="Times New Roman" w:hAnsi="Times New Roman" w:cs="Times New Roman"/>
          <w:sz w:val="24"/>
          <w:szCs w:val="24"/>
        </w:rPr>
        <w:t xml:space="preserve"> при муниципальном регулировании</w:t>
      </w:r>
    </w:p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2666"/>
        <w:gridCol w:w="239"/>
        <w:gridCol w:w="3121"/>
        <w:gridCol w:w="2494"/>
      </w:tblGrid>
      <w:tr w:rsidR="002533EA" w:rsidRPr="00280A85" w:rsidTr="00E0518D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4.1. Реализация функций, полномочий, обязанностей и прав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4.2. Описание расходов и поступлений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4.3. Количественная оценка расходов и поступлений</w:t>
            </w:r>
          </w:p>
        </w:tc>
      </w:tr>
      <w:tr w:rsidR="002533EA" w:rsidRPr="00280A85" w:rsidTr="00E0518D">
        <w:tc>
          <w:tcPr>
            <w:tcW w:w="9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власти, осуществляющего функцию (предоставляющего услугу)</w:t>
            </w:r>
            <w:proofErr w:type="gramStart"/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>тдел по управлению муниципальным имуществом администрации Асбестовского городского округа</w:t>
            </w: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3EA" w:rsidRPr="00280A85" w:rsidTr="00E0518D">
        <w:tc>
          <w:tcPr>
            <w:tcW w:w="3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4.1.1. Описание функций</w:t>
            </w:r>
          </w:p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(Функция N) предоставление муниципальной услуги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4.2.1. Расходы в год:</w:t>
            </w:r>
          </w:p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Вид расходов N: ________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Расходы не предусмотрены</w:t>
            </w:r>
          </w:p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>Услуга предоставляется бесплатно</w:t>
            </w:r>
          </w:p>
        </w:tc>
      </w:tr>
      <w:tr w:rsidR="002533EA" w:rsidRPr="00280A85" w:rsidTr="00E0518D">
        <w:tc>
          <w:tcPr>
            <w:tcW w:w="3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4.2.2. Поступления в год:</w:t>
            </w:r>
          </w:p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Вид поступлений N: ________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EA" w:rsidRPr="00280A85" w:rsidTr="00E0518D"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4.4. Итого расходы по (функции N) в год: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</w:tr>
      <w:tr w:rsidR="002533EA" w:rsidRPr="00280A85" w:rsidTr="00E0518D"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 Итого поступления по (функции N) в год: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</w:tr>
      <w:tr w:rsidR="002533EA" w:rsidRPr="00280A85" w:rsidTr="00E0518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6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Итого расходы в год,</w:t>
            </w:r>
          </w:p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в т.ч. по уровням бюджетной системы: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2533EA" w:rsidRPr="00280A85" w:rsidTr="00E0518D"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2533EA" w:rsidRPr="00280A85" w:rsidTr="00E0518D"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- региональный бюджет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2533EA" w:rsidRPr="00280A85" w:rsidTr="00E0518D"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2533EA" w:rsidRPr="00280A85" w:rsidTr="00E0518D"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- внебюджетные фонды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2533EA" w:rsidRPr="00280A85" w:rsidTr="00E0518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6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Итого поступления в год,</w:t>
            </w:r>
          </w:p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в т.ч. по уровням бюджетной системы: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533EA" w:rsidRPr="00280A85" w:rsidTr="00E0518D"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2533EA" w:rsidRPr="00280A85" w:rsidTr="00E0518D"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- региональный бюджет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2533EA" w:rsidRPr="00280A85" w:rsidTr="00E0518D"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2533EA" w:rsidRPr="00280A85" w:rsidTr="00E0518D"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- внебюджетные фонды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2533EA" w:rsidRPr="00280A85" w:rsidTr="00E0518D"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4.8. Иные сведения о расходах и поступлениях</w:t>
            </w:r>
          </w:p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587BF9" w:rsidRPr="00280A85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533EA" w:rsidRPr="00280A85" w:rsidRDefault="002533EA" w:rsidP="00E05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(описание)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а так же иные поступления отсутствуют</w:t>
            </w: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3EA" w:rsidRPr="00280A85" w:rsidTr="00E0518D">
        <w:tc>
          <w:tcPr>
            <w:tcW w:w="9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 xml:space="preserve">4.9. Источники данных: </w:t>
            </w: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Оперативная информация отдела по управлению муниципальным имуществом администрации Асбестовского городского округа</w:t>
            </w:r>
          </w:p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 w:rsidR="00587BF9" w:rsidRPr="00280A8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2533EA" w:rsidRPr="00280A85" w:rsidRDefault="002533EA" w:rsidP="00E05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(описание)</w:t>
            </w:r>
          </w:p>
        </w:tc>
      </w:tr>
    </w:tbl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33EA" w:rsidRPr="006415FF" w:rsidRDefault="002533EA" w:rsidP="002533E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423"/>
      <w:bookmarkEnd w:id="5"/>
      <w:r w:rsidRPr="006415FF">
        <w:rPr>
          <w:rFonts w:ascii="Times New Roman" w:hAnsi="Times New Roman" w:cs="Times New Roman"/>
          <w:sz w:val="24"/>
          <w:szCs w:val="24"/>
        </w:rPr>
        <w:t xml:space="preserve">5. Оценка фактических расходов субъектов </w:t>
      </w:r>
      <w:proofErr w:type="gramStart"/>
      <w:r w:rsidRPr="006415FF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</w:p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 xml:space="preserve">и инвестиционной деятельности, </w:t>
      </w:r>
      <w:proofErr w:type="gramStart"/>
      <w:r w:rsidRPr="006415FF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6415FF">
        <w:rPr>
          <w:rFonts w:ascii="Times New Roman" w:hAnsi="Times New Roman" w:cs="Times New Roman"/>
          <w:sz w:val="24"/>
          <w:szCs w:val="24"/>
        </w:rPr>
        <w:t xml:space="preserve"> с необходимостью</w:t>
      </w:r>
    </w:p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 xml:space="preserve">соблюдения </w:t>
      </w:r>
      <w:proofErr w:type="gramStart"/>
      <w:r w:rsidRPr="006415FF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6415FF">
        <w:rPr>
          <w:rFonts w:ascii="Times New Roman" w:hAnsi="Times New Roman" w:cs="Times New Roman"/>
          <w:sz w:val="24"/>
          <w:szCs w:val="24"/>
        </w:rPr>
        <w:t xml:space="preserve"> нормативным правовым актом</w:t>
      </w:r>
    </w:p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>обязанностей или ограничений, а также выгод, возникающих</w:t>
      </w:r>
    </w:p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>в связи с регулированием</w:t>
      </w:r>
    </w:p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5"/>
        <w:gridCol w:w="1814"/>
        <w:gridCol w:w="2494"/>
        <w:gridCol w:w="2551"/>
        <w:gridCol w:w="1701"/>
      </w:tblGrid>
      <w:tr w:rsidR="002533EA" w:rsidRPr="00280A85" w:rsidTr="00E0518D"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5.1. Установленная обязанность или ограничение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5.2. Группа субъектов предпринимательской и инвестиционной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5.3. Описание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5.4. Количественная оценка расходов</w:t>
            </w:r>
          </w:p>
        </w:tc>
      </w:tr>
      <w:tr w:rsidR="002533EA" w:rsidRPr="00280A85" w:rsidTr="00E0518D"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(Обязанность или ограничение N)</w:t>
            </w:r>
          </w:p>
          <w:p w:rsidR="002533EA" w:rsidRPr="00280A85" w:rsidRDefault="002533EA" w:rsidP="00587BF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 w:rsidR="00587BF9"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 в аренду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(Группа участников отношений N)</w:t>
            </w:r>
          </w:p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Юридические лица и ИП, заявившие о </w:t>
            </w: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предоставлении муниципальной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Единовременные расходы (указать время возникновения)</w:t>
            </w:r>
            <w:proofErr w:type="gramStart"/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 xml:space="preserve">2. Вид расходов 1 </w:t>
            </w: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Вид расходов 2 </w:t>
            </w: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2533EA" w:rsidRPr="00280A85" w:rsidTr="00E0518D"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4. Постоянные расходы (в год)</w:t>
            </w:r>
            <w:proofErr w:type="gramStart"/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 xml:space="preserve">5. Вид расходов 1 </w:t>
            </w: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 xml:space="preserve">Вид расходов 2 </w:t>
            </w: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EA" w:rsidRPr="00280A85" w:rsidTr="00E0518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5.5. Итого совокупные единовременные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533EA" w:rsidRPr="00280A85" w:rsidTr="00E0518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5.6. Итого совокупные постоянные расходы (в год):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</w:tr>
      <w:tr w:rsidR="002533EA" w:rsidRPr="00280A85" w:rsidTr="00E0518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ar452"/>
            <w:bookmarkEnd w:id="6"/>
            <w:r w:rsidRPr="00280A85">
              <w:rPr>
                <w:rFonts w:ascii="Times New Roman" w:hAnsi="Times New Roman" w:cs="Times New Roman"/>
                <w:sz w:val="24"/>
                <w:szCs w:val="24"/>
              </w:rPr>
              <w:t xml:space="preserve">5.7. Описание издержек, не поддающихся количественной оценке: </w:t>
            </w: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>иных дополнительные издержки отсутствуют</w:t>
            </w:r>
          </w:p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2533EA" w:rsidRPr="00280A85" w:rsidRDefault="002533EA" w:rsidP="00E05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(описание)</w:t>
            </w:r>
          </w:p>
        </w:tc>
      </w:tr>
      <w:tr w:rsidR="002533EA" w:rsidRPr="00280A85" w:rsidTr="00E0518D">
        <w:tc>
          <w:tcPr>
            <w:tcW w:w="9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455"/>
            <w:bookmarkEnd w:id="7"/>
            <w:r w:rsidRPr="00280A85">
              <w:rPr>
                <w:rFonts w:ascii="Times New Roman" w:hAnsi="Times New Roman" w:cs="Times New Roman"/>
                <w:sz w:val="24"/>
                <w:szCs w:val="24"/>
              </w:rPr>
              <w:t xml:space="preserve">5.8. Описание выгод субъектов предпринимательской и инвестиционной деятельности, возникающих в связи с регулированием: </w:t>
            </w:r>
          </w:p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информации заявителями по вопросам предоставления, в том числе о ходе исполнения муниципальной услуги.</w:t>
            </w:r>
          </w:p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 w:rsidR="00587BF9" w:rsidRPr="00280A8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2533EA" w:rsidRPr="00280A85" w:rsidRDefault="002533EA" w:rsidP="00E05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(описание)</w:t>
            </w:r>
          </w:p>
        </w:tc>
      </w:tr>
      <w:tr w:rsidR="002533EA" w:rsidRPr="00280A85" w:rsidTr="00E0518D">
        <w:tc>
          <w:tcPr>
            <w:tcW w:w="9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458"/>
            <w:bookmarkEnd w:id="8"/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5.9. Сопоставление данных об издержках и выгодах субъектов предпринимательской и инвестиционной деятельности:</w:t>
            </w:r>
          </w:p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издержки, связанные с введением в дейст</w:t>
            </w:r>
            <w:r w:rsidR="00587BF9"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>ие нормативного регулирования отсутствуют</w:t>
            </w: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._______________________________________________</w:t>
            </w:r>
          </w:p>
          <w:p w:rsidR="002533EA" w:rsidRPr="00280A85" w:rsidRDefault="002533EA" w:rsidP="00E05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(описание)</w:t>
            </w:r>
          </w:p>
        </w:tc>
      </w:tr>
      <w:tr w:rsidR="002533EA" w:rsidRPr="00280A85" w:rsidTr="00E0518D">
        <w:tc>
          <w:tcPr>
            <w:tcW w:w="9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641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 xml:space="preserve">5.10. Источники данных: </w:t>
            </w:r>
            <w:r w:rsidR="00E80FDA" w:rsidRPr="00E80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39.7 Земельного кодекса РФ</w:t>
            </w:r>
            <w:r w:rsidR="00E80FDA" w:rsidRPr="00280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(описание)</w:t>
            </w:r>
          </w:p>
        </w:tc>
      </w:tr>
    </w:tbl>
    <w:p w:rsidR="002533EA" w:rsidRPr="006415FF" w:rsidRDefault="002533EA" w:rsidP="002533E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465"/>
      <w:bookmarkEnd w:id="9"/>
    </w:p>
    <w:p w:rsidR="002533EA" w:rsidRPr="006415FF" w:rsidRDefault="002533EA" w:rsidP="002533E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 xml:space="preserve">6. Оценка </w:t>
      </w:r>
      <w:proofErr w:type="gramStart"/>
      <w:r w:rsidRPr="006415FF">
        <w:rPr>
          <w:rFonts w:ascii="Times New Roman" w:hAnsi="Times New Roman" w:cs="Times New Roman"/>
          <w:sz w:val="24"/>
          <w:szCs w:val="24"/>
        </w:rPr>
        <w:t>фактических</w:t>
      </w:r>
      <w:proofErr w:type="gramEnd"/>
      <w:r w:rsidRPr="006415FF">
        <w:rPr>
          <w:rFonts w:ascii="Times New Roman" w:hAnsi="Times New Roman" w:cs="Times New Roman"/>
          <w:sz w:val="24"/>
          <w:szCs w:val="24"/>
        </w:rPr>
        <w:t xml:space="preserve"> положительных</w:t>
      </w:r>
    </w:p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>и отрицательных последствий регулирования</w:t>
      </w:r>
    </w:p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2268"/>
        <w:gridCol w:w="2551"/>
        <w:gridCol w:w="1757"/>
      </w:tblGrid>
      <w:tr w:rsidR="002533EA" w:rsidRPr="00280A85" w:rsidTr="00E0518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6.1. Описание отрицательных последствий регулирования в разрезе групп участников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6.2. Количественная оценка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6.3. Описание положительных последствий регулирования в разрезе групп участников отношений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6.4. Количественная оценка</w:t>
            </w:r>
          </w:p>
        </w:tc>
      </w:tr>
      <w:tr w:rsidR="002533EA" w:rsidRPr="00280A85" w:rsidTr="00E0518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Отрицательных последствий не </w:t>
            </w: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E80FDA" w:rsidP="00E051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59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равных прав субъектов </w:t>
            </w:r>
            <w:r w:rsidRPr="007F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арендных отношений </w:t>
            </w:r>
            <w:proofErr w:type="gramStart"/>
            <w:r w:rsidRPr="007F1595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7F1595">
              <w:rPr>
                <w:rFonts w:ascii="Times New Roman" w:hAnsi="Times New Roman" w:cs="Times New Roman"/>
                <w:sz w:val="24"/>
                <w:szCs w:val="24"/>
              </w:rPr>
              <w:t>диный подход при расчете арендных платежей за земельные участки разграниченные в государственную, муниципальную собственность  и неразграниченные земельные участки.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отсутствует</w:t>
            </w:r>
          </w:p>
        </w:tc>
      </w:tr>
      <w:tr w:rsidR="002533EA" w:rsidRPr="00280A85" w:rsidTr="00E0518D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78" w:rsidRPr="00280A85" w:rsidRDefault="002533EA" w:rsidP="008E0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6.5. Источники данных: </w:t>
            </w:r>
            <w:r w:rsidR="008E0278"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0FD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кодекс РФ</w:t>
            </w:r>
          </w:p>
          <w:p w:rsidR="002533EA" w:rsidRPr="00280A85" w:rsidRDefault="002533EA" w:rsidP="00E05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2533EA" w:rsidRPr="00280A85" w:rsidRDefault="002533EA" w:rsidP="00E05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(описание)</w:t>
            </w:r>
          </w:p>
        </w:tc>
      </w:tr>
    </w:tbl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33EA" w:rsidRPr="006415FF" w:rsidRDefault="002533EA" w:rsidP="002533E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480"/>
      <w:bookmarkEnd w:id="10"/>
      <w:r w:rsidRPr="006415FF">
        <w:rPr>
          <w:rFonts w:ascii="Times New Roman" w:hAnsi="Times New Roman" w:cs="Times New Roman"/>
          <w:sz w:val="24"/>
          <w:szCs w:val="24"/>
        </w:rPr>
        <w:t>7. Сведения о реализации методов контроля</w:t>
      </w:r>
    </w:p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>за достижением цели регулирования</w:t>
      </w:r>
    </w:p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402"/>
        <w:gridCol w:w="2721"/>
      </w:tblGrid>
      <w:tr w:rsidR="002533EA" w:rsidRPr="00280A85" w:rsidTr="00E0518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 xml:space="preserve">7.1. Характеристика методов </w:t>
            </w:r>
            <w:proofErr w:type="gramStart"/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80A85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достижением цели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 xml:space="preserve">7.2. Описание </w:t>
            </w:r>
            <w:proofErr w:type="gramStart"/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результатов реализации методов контроля</w:t>
            </w:r>
            <w:proofErr w:type="gramEnd"/>
            <w:r w:rsidRPr="00280A85">
              <w:rPr>
                <w:rFonts w:ascii="Times New Roman" w:hAnsi="Times New Roman" w:cs="Times New Roman"/>
                <w:sz w:val="24"/>
                <w:szCs w:val="24"/>
              </w:rPr>
              <w:t xml:space="preserve"> за достижением цели регулирования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7.3. Оценка расходов на осуществление контроля</w:t>
            </w:r>
          </w:p>
        </w:tc>
      </w:tr>
      <w:tr w:rsidR="002533EA" w:rsidRPr="00280A85" w:rsidTr="00E0518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8E0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и внеплановые проверки за исполнением административных процедур</w:t>
            </w:r>
            <w:r w:rsidR="008E0278" w:rsidRPr="00280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8E0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Предупреждение, выявление и устранение нарушений требований к качеству, в том числе к порядку и сроку, предоставления муниципальной услуги</w:t>
            </w:r>
            <w:r w:rsidR="008E0278" w:rsidRPr="00280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8E0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не предусмотрены</w:t>
            </w:r>
            <w:r w:rsidR="008E0278" w:rsidRPr="00280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33EA" w:rsidRPr="006415FF" w:rsidRDefault="002533EA" w:rsidP="002533E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490"/>
      <w:bookmarkEnd w:id="11"/>
      <w:r w:rsidRPr="006415FF">
        <w:rPr>
          <w:rFonts w:ascii="Times New Roman" w:hAnsi="Times New Roman" w:cs="Times New Roman"/>
          <w:sz w:val="24"/>
          <w:szCs w:val="24"/>
        </w:rPr>
        <w:t>8. Оценка эффективности достижения</w:t>
      </w:r>
    </w:p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>заявленных целей регулирования</w:t>
      </w:r>
    </w:p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737"/>
        <w:gridCol w:w="1304"/>
        <w:gridCol w:w="1531"/>
        <w:gridCol w:w="1701"/>
        <w:gridCol w:w="1701"/>
      </w:tblGrid>
      <w:tr w:rsidR="002533EA" w:rsidRPr="00280A85" w:rsidTr="00E0518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8.1. Цель регулирования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8.2. Показатели (индикаторы) достижения целей регулирования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8.3. Расчет (способ расчета) показателя (индикатора)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8.4. Значение показателя (индикатора) до введения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8.5. Плановое значение показателя (индикатора) в связи с введением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8.6. Текущее значение показателя (индикатора) в связи с введением регулирования</w:t>
            </w:r>
          </w:p>
        </w:tc>
      </w:tr>
      <w:tr w:rsidR="002533EA" w:rsidRPr="00280A85" w:rsidTr="00E0518D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  <w:p w:rsidR="002533EA" w:rsidRPr="00E80FDA" w:rsidRDefault="00E80FDA" w:rsidP="00E0518D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</w:t>
            </w:r>
            <w:r w:rsidRPr="00E80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ение доходности бюджета Асбестовского городского округа, платности использования земельных участков, находящихся в собственности Асбестовского городского округа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E80FDA" w:rsidRDefault="002533EA" w:rsidP="00E0518D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Индикатор 1.1</w:t>
            </w:r>
          </w:p>
          <w:p w:rsidR="002533EA" w:rsidRPr="00E80FDA" w:rsidRDefault="00E80FDA" w:rsidP="008E0278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Порядок </w:t>
            </w:r>
            <w:r w:rsidRPr="00E80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определения Размера арендной платы за земельные участки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8E0278" w:rsidP="00E051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8E0278" w:rsidP="00E051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33EA" w:rsidRPr="00280A85" w:rsidTr="00E0518D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Индикатор 1.2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EA" w:rsidRPr="00280A85" w:rsidTr="00E0518D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</w:p>
          <w:p w:rsidR="001058D3" w:rsidRPr="001058D3" w:rsidRDefault="001058D3" w:rsidP="00E0518D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льгот при расчете арендной платы за земельные участки, находящихся в собственности Асбестовского городского </w:t>
            </w:r>
            <w:r w:rsidRPr="00105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 2.1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EA" w:rsidRPr="00280A85" w:rsidTr="00E0518D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Индикатор 2.2</w:t>
            </w:r>
          </w:p>
          <w:p w:rsidR="006A4CB0" w:rsidRPr="006A4CB0" w:rsidRDefault="006A4CB0" w:rsidP="00E0518D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определения Размера арендной платы за земельные участки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EA" w:rsidRPr="00280A85" w:rsidTr="00E0518D">
        <w:tc>
          <w:tcPr>
            <w:tcW w:w="9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0" w:rsidRPr="006A4CB0" w:rsidRDefault="002533EA" w:rsidP="006A4CB0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80A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8.7. Источники данных: </w:t>
            </w:r>
            <w:r w:rsidR="006A4CB0" w:rsidRPr="006A4C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Постановление Правительства Свердловской области от 30.12.2011 года № 1855-ПП "Об утверждении Положения о порядке определения размера арендной платы за земельные участки, находящиеся в государственной собственности Свердловской области, и земельные участки, государственная собственность на которые не разграничена, и предоставленные в аренду без проведения торгов"</w:t>
            </w:r>
          </w:p>
          <w:p w:rsidR="002533EA" w:rsidRPr="006A4CB0" w:rsidRDefault="002533EA" w:rsidP="008E027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33EA" w:rsidRPr="00280A85" w:rsidRDefault="002533EA" w:rsidP="008E02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EA" w:rsidRPr="00280A85" w:rsidTr="00E0518D">
        <w:tc>
          <w:tcPr>
            <w:tcW w:w="9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место для текстового описания</w:t>
            </w:r>
          </w:p>
        </w:tc>
      </w:tr>
    </w:tbl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33EA" w:rsidRPr="006415FF" w:rsidRDefault="002533EA" w:rsidP="002533E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524"/>
      <w:bookmarkEnd w:id="12"/>
      <w:r w:rsidRPr="006415FF">
        <w:rPr>
          <w:rFonts w:ascii="Times New Roman" w:hAnsi="Times New Roman" w:cs="Times New Roman"/>
          <w:sz w:val="24"/>
          <w:szCs w:val="24"/>
        </w:rPr>
        <w:t>9. Выводы о достижении заявленных целей</w:t>
      </w:r>
    </w:p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>за счет регулирования, об эффективности решения проблем</w:t>
      </w:r>
    </w:p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>и преодоления связанных с ними негативных эффектов, а также</w:t>
      </w:r>
    </w:p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>о наличии в нормативном правовом акте положений,</w:t>
      </w:r>
    </w:p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 xml:space="preserve">необоснованно </w:t>
      </w:r>
      <w:proofErr w:type="gramStart"/>
      <w:r w:rsidRPr="006415FF">
        <w:rPr>
          <w:rFonts w:ascii="Times New Roman" w:hAnsi="Times New Roman" w:cs="Times New Roman"/>
          <w:sz w:val="24"/>
          <w:szCs w:val="24"/>
        </w:rPr>
        <w:t>затрудняющих</w:t>
      </w:r>
      <w:proofErr w:type="gramEnd"/>
      <w:r w:rsidRPr="006415FF">
        <w:rPr>
          <w:rFonts w:ascii="Times New Roman" w:hAnsi="Times New Roman" w:cs="Times New Roman"/>
          <w:sz w:val="24"/>
          <w:szCs w:val="24"/>
        </w:rPr>
        <w:t xml:space="preserve"> ведение предпринимательской</w:t>
      </w:r>
    </w:p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</w:p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2533EA" w:rsidRPr="00280A85" w:rsidTr="00E0518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9.1. Выводы о достижении целей регулирования:</w:t>
            </w:r>
          </w:p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 w:rsidR="008E0278" w:rsidRPr="00280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33EA" w:rsidRPr="00280A85" w:rsidRDefault="002533EA" w:rsidP="00E05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(описание)</w:t>
            </w:r>
          </w:p>
        </w:tc>
      </w:tr>
      <w:tr w:rsidR="002533EA" w:rsidRPr="00280A85" w:rsidTr="00E0518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641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 xml:space="preserve">9.2. Выводы об эффективности решения проблем и </w:t>
            </w:r>
            <w:proofErr w:type="gramStart"/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преодоления</w:t>
            </w:r>
            <w:proofErr w:type="gramEnd"/>
            <w:r w:rsidRPr="00280A85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ними негативных эффектов: </w:t>
            </w:r>
            <w:r w:rsidR="00E10027" w:rsidRPr="00E100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 соответствии с требованиями ст. 39.6, 39.20  Земельного кодекса РФ распоряжение земельными участками, находящимися в собственности Асбестовского городского округа</w:t>
            </w:r>
            <w:proofErr w:type="gramStart"/>
            <w:r w:rsidR="00E10027" w:rsidRPr="00E100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  <w:proofErr w:type="gramEnd"/>
            <w:r w:rsidR="00E10027" w:rsidRPr="00E10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0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E10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E10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писание)</w:t>
            </w:r>
          </w:p>
        </w:tc>
      </w:tr>
      <w:tr w:rsidR="002533EA" w:rsidRPr="00280A85" w:rsidTr="00E0518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 xml:space="preserve">9.3. Выводы о наличии в нормативном правовом акте положений, необоснованно затрудняющих ведение предпринимательской и инвестиционной деятельности: </w:t>
            </w:r>
          </w:p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>Не выявлено</w:t>
            </w: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.______________________________________________________</w:t>
            </w:r>
            <w:r w:rsidR="008E0278" w:rsidRPr="00280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33EA" w:rsidRPr="00280A85" w:rsidRDefault="002533EA" w:rsidP="00E05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писание)</w:t>
            </w:r>
          </w:p>
        </w:tc>
      </w:tr>
      <w:tr w:rsidR="002533EA" w:rsidRPr="00280A85" w:rsidTr="00E0518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9.4. Иные выводы о фактическом воздействии регулирования</w:t>
            </w:r>
            <w:r w:rsidRPr="00280A85">
              <w:rPr>
                <w:rFonts w:ascii="Times New Roman" w:hAnsi="Times New Roman" w:cs="Times New Roman"/>
                <w:b/>
                <w:sz w:val="24"/>
                <w:szCs w:val="24"/>
              </w:rPr>
              <w:t>: отсутствуют</w:t>
            </w:r>
          </w:p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 w:rsidR="008E0278" w:rsidRPr="00280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33EA" w:rsidRPr="00280A85" w:rsidRDefault="002533EA" w:rsidP="00E05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(описание)</w:t>
            </w:r>
          </w:p>
        </w:tc>
      </w:tr>
    </w:tbl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33EA" w:rsidRPr="006415FF" w:rsidRDefault="002533EA" w:rsidP="002533E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543"/>
      <w:bookmarkEnd w:id="13"/>
    </w:p>
    <w:p w:rsidR="002533EA" w:rsidRPr="006415FF" w:rsidRDefault="002533EA" w:rsidP="002533E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>10. Сведения о проведении публичных консультаций</w:t>
      </w:r>
    </w:p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>по проекту заключения о результатах экспертизы</w:t>
      </w:r>
    </w:p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2533EA" w:rsidRPr="00280A85" w:rsidTr="00E0518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10.1. Срок проведения публичных консультаций:</w:t>
            </w:r>
          </w:p>
          <w:p w:rsidR="002533EA" w:rsidRPr="00E10027" w:rsidRDefault="002533EA" w:rsidP="00E0518D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начало: "</w:t>
            </w:r>
            <w:r w:rsidR="00E10027" w:rsidRPr="00E10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E10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="00E10027" w:rsidRPr="00E10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марта </w:t>
            </w:r>
            <w:r w:rsidR="008E0278" w:rsidRPr="00E10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E10027" w:rsidRPr="00E10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8E0278" w:rsidRPr="00E10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0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г.;</w:t>
            </w:r>
          </w:p>
          <w:p w:rsidR="002533EA" w:rsidRPr="00280A85" w:rsidRDefault="002533EA" w:rsidP="008E0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окончание: "</w:t>
            </w:r>
            <w:r w:rsidR="00E10027" w:rsidRPr="00E10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E10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="00E10027" w:rsidRPr="00E10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апреля </w:t>
            </w:r>
            <w:r w:rsidRPr="00E10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8E0278" w:rsidRPr="00E10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10027" w:rsidRPr="00E10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533EA" w:rsidRPr="00280A85" w:rsidTr="00E0518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10.2. Иные сведения о проведении публичных консультаций:-</w:t>
            </w:r>
          </w:p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10027" w:rsidRPr="00E10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отсутствуют</w:t>
            </w:r>
            <w:r w:rsidRPr="00E10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2533EA" w:rsidRPr="00280A85" w:rsidRDefault="002533EA" w:rsidP="00E05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(описание)</w:t>
            </w:r>
          </w:p>
        </w:tc>
      </w:tr>
      <w:tr w:rsidR="002533EA" w:rsidRPr="00280A85" w:rsidTr="00E0518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 xml:space="preserve">10.3. Полный электронный адрес размещения нормативного правового акта и заключения о результатах проведения экспертизы на официальном сайте: </w:t>
            </w:r>
            <w:hyperlink r:id="rId7" w:history="1">
              <w:r w:rsidRPr="00280A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80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80A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asbestadm</w:t>
              </w:r>
              <w:r w:rsidRPr="00280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80A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80A85">
              <w:rPr>
                <w:rFonts w:ascii="Times New Roman" w:hAnsi="Times New Roman" w:cs="Times New Roman"/>
                <w:color w:val="4F81BD"/>
                <w:sz w:val="24"/>
                <w:szCs w:val="24"/>
                <w:u w:val="single"/>
              </w:rPr>
              <w:t>/</w:t>
            </w:r>
            <w:proofErr w:type="spellStart"/>
            <w:r w:rsidRPr="00280A85">
              <w:rPr>
                <w:rFonts w:ascii="Times New Roman" w:hAnsi="Times New Roman" w:cs="Times New Roman"/>
                <w:color w:val="4F81BD"/>
                <w:sz w:val="24"/>
                <w:szCs w:val="24"/>
                <w:u w:val="single"/>
                <w:lang w:val="en-US"/>
              </w:rPr>
              <w:t>orv</w:t>
            </w:r>
            <w:proofErr w:type="spellEnd"/>
          </w:p>
        </w:tc>
      </w:tr>
    </w:tbl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33EA" w:rsidRPr="006415FF" w:rsidRDefault="002533EA" w:rsidP="002533E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555"/>
      <w:bookmarkEnd w:id="14"/>
    </w:p>
    <w:p w:rsidR="002533EA" w:rsidRPr="006415FF" w:rsidRDefault="002533EA" w:rsidP="002533E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>11. Предложения об отмене или изменении</w:t>
      </w:r>
    </w:p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>нормативного правового акта или его отдельных предложений,</w:t>
      </w:r>
    </w:p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>иных мерах, направленных на решение проблемы и преодоление</w:t>
      </w:r>
    </w:p>
    <w:p w:rsidR="002533EA" w:rsidRPr="006415FF" w:rsidRDefault="002533EA" w:rsidP="0025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>связанных с ней негативных эффектов</w:t>
      </w:r>
    </w:p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891"/>
        <w:gridCol w:w="2778"/>
      </w:tblGrid>
      <w:tr w:rsidR="002533EA" w:rsidRPr="00280A85" w:rsidTr="00E0518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11.1. Содержание предложения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11.2. Цель предложения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11.3. Реквизиты нормативного правового акта, требующего внесение изменений</w:t>
            </w:r>
          </w:p>
        </w:tc>
      </w:tr>
      <w:tr w:rsidR="002533EA" w:rsidRPr="00280A85" w:rsidTr="00E0518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E0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Предложение N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8E0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8E0278" w:rsidRPr="00280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A" w:rsidRPr="00280A85" w:rsidRDefault="002533EA" w:rsidP="008E0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8E0278" w:rsidRPr="00280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33EA" w:rsidRPr="006415FF" w:rsidRDefault="008E0278" w:rsidP="00253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3EA" w:rsidRPr="006415FF" w:rsidRDefault="002533EA" w:rsidP="002533E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>Указания на иные приложения (по усмотрению составителя заключения о результатах экспертизы).</w:t>
      </w:r>
    </w:p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 xml:space="preserve">Начальник отдела по управлению </w:t>
      </w:r>
    </w:p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 xml:space="preserve">муниципальным имуществом администрации </w:t>
      </w:r>
    </w:p>
    <w:p w:rsidR="002533EA" w:rsidRPr="006415FF" w:rsidRDefault="002533EA" w:rsidP="002533E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415FF">
        <w:rPr>
          <w:rFonts w:ascii="Times New Roman" w:hAnsi="Times New Roman" w:cs="Times New Roman"/>
          <w:sz w:val="24"/>
          <w:szCs w:val="24"/>
        </w:rPr>
        <w:t xml:space="preserve">Асбестовского городского округа                                                   </w:t>
      </w:r>
      <w:r w:rsidR="006415F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415FF">
        <w:rPr>
          <w:rFonts w:ascii="Times New Roman" w:hAnsi="Times New Roman" w:cs="Times New Roman"/>
          <w:sz w:val="24"/>
          <w:szCs w:val="24"/>
        </w:rPr>
        <w:t xml:space="preserve">                Ю.В. Великанова</w:t>
      </w:r>
    </w:p>
    <w:p w:rsidR="002533EA" w:rsidRPr="006415FF" w:rsidRDefault="002533EA" w:rsidP="002533E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533EA" w:rsidRPr="006415FF" w:rsidRDefault="002533EA" w:rsidP="002533EA">
      <w:pPr>
        <w:rPr>
          <w:rFonts w:ascii="Times New Roman" w:hAnsi="Times New Roman"/>
          <w:sz w:val="24"/>
          <w:szCs w:val="24"/>
        </w:rPr>
      </w:pPr>
    </w:p>
    <w:p w:rsidR="00500F2E" w:rsidRPr="006415FF" w:rsidRDefault="00500F2E">
      <w:pPr>
        <w:rPr>
          <w:rFonts w:ascii="Times New Roman" w:hAnsi="Times New Roman"/>
          <w:sz w:val="24"/>
          <w:szCs w:val="24"/>
        </w:rPr>
      </w:pPr>
    </w:p>
    <w:sectPr w:rsidR="00500F2E" w:rsidRPr="006415FF" w:rsidSect="00E0518D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AA7" w:rsidRDefault="00F87AA7" w:rsidP="00050E5E">
      <w:pPr>
        <w:pStyle w:val="ConsPlusNormal"/>
      </w:pPr>
      <w:r>
        <w:separator/>
      </w:r>
    </w:p>
  </w:endnote>
  <w:endnote w:type="continuationSeparator" w:id="0">
    <w:p w:rsidR="00F87AA7" w:rsidRDefault="00F87AA7" w:rsidP="00050E5E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8D" w:rsidRDefault="00E051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0518D" w:rsidRPr="00280A85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518D" w:rsidRPr="00280A85" w:rsidRDefault="00E0518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518D" w:rsidRPr="00280A85" w:rsidRDefault="00E0518D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518D" w:rsidRPr="00280A85" w:rsidRDefault="00E0518D">
          <w:pPr>
            <w:pStyle w:val="ConsPlusNormal"/>
            <w:jc w:val="right"/>
          </w:pPr>
        </w:p>
      </w:tc>
    </w:tr>
  </w:tbl>
  <w:p w:rsidR="00E0518D" w:rsidRDefault="00E0518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AA7" w:rsidRDefault="00F87AA7" w:rsidP="00050E5E">
      <w:pPr>
        <w:pStyle w:val="ConsPlusNormal"/>
      </w:pPr>
      <w:r>
        <w:separator/>
      </w:r>
    </w:p>
  </w:footnote>
  <w:footnote w:type="continuationSeparator" w:id="0">
    <w:p w:rsidR="00F87AA7" w:rsidRDefault="00F87AA7" w:rsidP="00050E5E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0518D" w:rsidRPr="00280A85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518D" w:rsidRPr="00280A85" w:rsidRDefault="00E0518D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518D" w:rsidRPr="00280A85" w:rsidRDefault="00E0518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518D" w:rsidRPr="00280A85" w:rsidRDefault="00E0518D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E0518D" w:rsidRDefault="00E051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0518D" w:rsidRDefault="00500F2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3EA"/>
    <w:rsid w:val="00036B58"/>
    <w:rsid w:val="00050E5E"/>
    <w:rsid w:val="000F6074"/>
    <w:rsid w:val="001058D3"/>
    <w:rsid w:val="002533EA"/>
    <w:rsid w:val="00280A85"/>
    <w:rsid w:val="00331BC7"/>
    <w:rsid w:val="00500F2E"/>
    <w:rsid w:val="00587BF9"/>
    <w:rsid w:val="00593332"/>
    <w:rsid w:val="006415FF"/>
    <w:rsid w:val="006A4CB0"/>
    <w:rsid w:val="00751809"/>
    <w:rsid w:val="007D4D9E"/>
    <w:rsid w:val="008E0278"/>
    <w:rsid w:val="00A14ACE"/>
    <w:rsid w:val="00B302E8"/>
    <w:rsid w:val="00B762A7"/>
    <w:rsid w:val="00C6670B"/>
    <w:rsid w:val="00C823D7"/>
    <w:rsid w:val="00CE18DF"/>
    <w:rsid w:val="00E0518D"/>
    <w:rsid w:val="00E10027"/>
    <w:rsid w:val="00E80FDA"/>
    <w:rsid w:val="00F8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unhideWhenUsed/>
    <w:rsid w:val="002533EA"/>
    <w:rPr>
      <w:color w:val="0000FF"/>
      <w:u w:val="single"/>
    </w:rPr>
  </w:style>
  <w:style w:type="paragraph" w:customStyle="1" w:styleId="ConsPlusTitle">
    <w:name w:val="ConsPlusTitle"/>
    <w:rsid w:val="00280A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Гипертекстовая ссылка"/>
    <w:uiPriority w:val="99"/>
    <w:rsid w:val="00036B5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sbest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24624&amp;sub=3973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13046</CharactersWithSpaces>
  <SharedDoc>false</SharedDoc>
  <HLinks>
    <vt:vector size="12" baseType="variant">
      <vt:variant>
        <vt:i4>655444</vt:i4>
      </vt:variant>
      <vt:variant>
        <vt:i4>3</vt:i4>
      </vt:variant>
      <vt:variant>
        <vt:i4>0</vt:i4>
      </vt:variant>
      <vt:variant>
        <vt:i4>5</vt:i4>
      </vt:variant>
      <vt:variant>
        <vt:lpwstr>http://asbestadm.ru/</vt:lpwstr>
      </vt:variant>
      <vt:variant>
        <vt:lpwstr/>
      </vt:variant>
      <vt:variant>
        <vt:i4>6094852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http://internet.garant.ru/document?id=12024624&amp;sub=39733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</cp:lastModifiedBy>
  <cp:revision>2</cp:revision>
  <cp:lastPrinted>2019-01-24T05:15:00Z</cp:lastPrinted>
  <dcterms:created xsi:type="dcterms:W3CDTF">2020-02-10T13:30:00Z</dcterms:created>
  <dcterms:modified xsi:type="dcterms:W3CDTF">2020-02-10T13:30:00Z</dcterms:modified>
</cp:coreProperties>
</file>