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43" w:rsidRDefault="00AB2D43" w:rsidP="00AB2D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AB2D43" w:rsidRDefault="00AB2D43" w:rsidP="00AB2D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размещении в фонде данных государственной кадастровой оценки промежуточных отчетных документов, являющихся проектом отчета об итогах государственной кадастровой оценки земельных участков, расположенных на территории Свердловской области, а также о порядке и сроках представления замечаний к ним</w:t>
      </w:r>
    </w:p>
    <w:p w:rsidR="00AB2D43" w:rsidRPr="00AB2D43" w:rsidRDefault="00AB2D43" w:rsidP="00AB2D4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AB2D43" w:rsidRDefault="00AB2D43" w:rsidP="00AB2D43">
      <w:pPr>
        <w:tabs>
          <w:tab w:val="left" w:pos="736"/>
        </w:tabs>
        <w:autoSpaceDE w:val="0"/>
        <w:autoSpaceDN w:val="0"/>
        <w:adjustRightInd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по управлению государственным имуществом Свердловской области извещает о размещении в фонде данных государственной кадастровой оценки (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https://rosreestr.ru/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на официальном сайте Государственного бюджетного учреждения Свердловской области </w:t>
      </w:r>
      <w:r w:rsidRPr="00AB2D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AB2D4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далее – бюджетное учреждение) (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http://cgko66.ru/pod2020/</w:t>
        </w:r>
      </w:hyperlink>
      <w:r>
        <w:rPr>
          <w:rFonts w:ascii="Times New Roman" w:hAnsi="Times New Roman" w:cs="Times New Roman"/>
          <w:sz w:val="28"/>
          <w:szCs w:val="28"/>
        </w:rPr>
        <w:t>) промежуточных отчетных документов, являющихся проектом отчета об итогах государственной кадастровой оценки земельных участков, расположенных на территории Свердловской области (далее – документы),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дней (с 17.06.2020 по 15.08.2020), а также о порядке и сроках представления замечаний к ним.</w:t>
      </w:r>
    </w:p>
    <w:p w:rsidR="00AB2D43" w:rsidRPr="00AB2D43" w:rsidRDefault="00AB2D43" w:rsidP="00AB2D43">
      <w:pPr>
        <w:tabs>
          <w:tab w:val="left" w:pos="736"/>
        </w:tabs>
        <w:autoSpaceDE w:val="0"/>
        <w:autoSpaceDN w:val="0"/>
        <w:adjustRightInd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документам представляются в течение 50 дней со дня их размещения в фонде данных государственной кадастровой оценки (с</w:t>
      </w:r>
      <w:r w:rsidRPr="00AB2D43">
        <w:rPr>
          <w:rFonts w:ascii="Times New Roman" w:hAnsi="Times New Roman" w:cs="Times New Roman"/>
          <w:sz w:val="28"/>
          <w:szCs w:val="28"/>
        </w:rPr>
        <w:t> 17.06.2020 по 05.08.2020). З</w:t>
      </w:r>
      <w:r>
        <w:rPr>
          <w:rFonts w:ascii="Times New Roman" w:hAnsi="Times New Roman" w:cs="Times New Roman"/>
          <w:sz w:val="28"/>
          <w:szCs w:val="28"/>
        </w:rPr>
        <w:t xml:space="preserve">амечания могут быть представлены в бюджетное учреждение любыми заинтересованными лицами лично, почтовым отправлением или с использованием информационно-телекоммуникационных сетей общего пользования, в том числе сети </w:t>
      </w:r>
      <w:r w:rsidRPr="00AB2D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AB2D43">
        <w:rPr>
          <w:rFonts w:ascii="Times New Roman" w:hAnsi="Times New Roman" w:cs="Times New Roman"/>
          <w:sz w:val="28"/>
          <w:szCs w:val="28"/>
        </w:rPr>
        <w:t>».</w:t>
      </w:r>
    </w:p>
    <w:p w:rsidR="00AB2D43" w:rsidRDefault="00AB2D43" w:rsidP="00AB2D43">
      <w:pPr>
        <w:tabs>
          <w:tab w:val="left" w:pos="736"/>
        </w:tabs>
        <w:autoSpaceDE w:val="0"/>
        <w:autoSpaceDN w:val="0"/>
        <w:adjustRightInd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наряду с изложением его сути должно содержать:</w:t>
      </w:r>
    </w:p>
    <w:p w:rsidR="00AB2D43" w:rsidRDefault="00AB2D43" w:rsidP="00AB2D43">
      <w:pPr>
        <w:tabs>
          <w:tab w:val="left" w:pos="736"/>
        </w:tabs>
        <w:autoSpaceDE w:val="0"/>
        <w:autoSpaceDN w:val="0"/>
        <w:adjustRightInd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4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AB2D43" w:rsidRDefault="00AB2D43" w:rsidP="00AB2D43">
      <w:pPr>
        <w:tabs>
          <w:tab w:val="left" w:pos="736"/>
        </w:tabs>
        <w:autoSpaceDE w:val="0"/>
        <w:autoSpaceDN w:val="0"/>
        <w:adjustRightInd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B2D4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AB2D43" w:rsidRDefault="00AB2D43" w:rsidP="00AB2D43">
      <w:pPr>
        <w:tabs>
          <w:tab w:val="left" w:pos="736"/>
        </w:tabs>
        <w:autoSpaceDE w:val="0"/>
        <w:autoSpaceDN w:val="0"/>
        <w:adjustRightInd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B2D4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указание на номера страниц документов, к которым представляется замечание (по желанию).</w:t>
      </w:r>
    </w:p>
    <w:p w:rsidR="00AB2D43" w:rsidRDefault="00AB2D43" w:rsidP="00AB2D43">
      <w:pPr>
        <w:tabs>
          <w:tab w:val="left" w:pos="736"/>
        </w:tabs>
        <w:autoSpaceDE w:val="0"/>
        <w:autoSpaceDN w:val="0"/>
        <w:adjustRightInd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 также декларация о характеристиках объекта недвижимости.</w:t>
      </w:r>
    </w:p>
    <w:p w:rsidR="00AB2D43" w:rsidRPr="00AB2D43" w:rsidRDefault="00AB2D43" w:rsidP="00AB2D43">
      <w:pPr>
        <w:tabs>
          <w:tab w:val="left" w:pos="736"/>
        </w:tabs>
        <w:autoSpaceDE w:val="0"/>
        <w:autoSpaceDN w:val="0"/>
        <w:adjustRightInd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расположено по адресу: 620014, Свердловская область, город Екатеринбург, ул. 8 марта, д. 13, телефон: (343) 311-00-60, график работы: понедельник – четве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рг с 8.</w:t>
      </w:r>
      <w:proofErr w:type="gramEnd"/>
      <w:r>
        <w:rPr>
          <w:rFonts w:ascii="Times New Roman" w:hAnsi="Times New Roman" w:cs="Times New Roman"/>
          <w:sz w:val="28"/>
          <w:szCs w:val="28"/>
        </w:rPr>
        <w:t>00 до 17.00, пятница с 8.00 - 16.00, перерыв  с 12.00 до 13.00; адрес электронной почты: info@cgko66.ru.</w:t>
      </w:r>
    </w:p>
    <w:p w:rsidR="00AC2062" w:rsidRDefault="00AC2062"/>
    <w:sectPr w:rsidR="00AC2062" w:rsidSect="00AB2D4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D43"/>
    <w:rsid w:val="00AB2D43"/>
    <w:rsid w:val="00AC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ko66.ru/pod2020/" TargetMode="Externa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2020-07-14T09:21:00Z</dcterms:created>
  <dcterms:modified xsi:type="dcterms:W3CDTF">2020-07-14T09:21:00Z</dcterms:modified>
</cp:coreProperties>
</file>