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DA" w:rsidRDefault="00E678E7" w:rsidP="00E80B18">
      <w:pPr>
        <w:shd w:val="clear" w:color="auto" w:fill="FFFFFF"/>
        <w:overflowPunct/>
        <w:autoSpaceDE/>
        <w:autoSpaceDN/>
        <w:adjustRightInd/>
        <w:ind w:firstLine="5"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881DDA" w:rsidRDefault="00881DDA" w:rsidP="00E80B18">
      <w:pPr>
        <w:shd w:val="clear" w:color="auto" w:fill="FFFFFF"/>
        <w:overflowPunct/>
        <w:autoSpaceDE/>
        <w:autoSpaceDN/>
        <w:adjustRightInd/>
        <w:ind w:firstLine="5"/>
        <w:jc w:val="both"/>
        <w:textAlignment w:val="auto"/>
        <w:rPr>
          <w:sz w:val="28"/>
          <w:szCs w:val="28"/>
        </w:rPr>
      </w:pPr>
    </w:p>
    <w:p w:rsidR="00881DDA" w:rsidRPr="008377C2" w:rsidRDefault="00881DDA" w:rsidP="00E80B18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377C2">
        <w:rPr>
          <w:rFonts w:eastAsia="Calibri"/>
          <w:b/>
          <w:sz w:val="28"/>
          <w:szCs w:val="28"/>
          <w:lang w:eastAsia="en-US"/>
        </w:rPr>
        <w:t>Дума Асбестовского городского округа</w:t>
      </w:r>
    </w:p>
    <w:p w:rsidR="002C124E" w:rsidRDefault="002C124E" w:rsidP="00E80B18">
      <w:pPr>
        <w:jc w:val="center"/>
        <w:rPr>
          <w:rFonts w:eastAsia="Calibri"/>
          <w:sz w:val="28"/>
          <w:szCs w:val="28"/>
          <w:lang w:eastAsia="en-US"/>
        </w:rPr>
      </w:pPr>
    </w:p>
    <w:p w:rsidR="00881DDA" w:rsidRPr="008377C2" w:rsidRDefault="00D45116" w:rsidP="00E80B18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881DDA">
        <w:rPr>
          <w:rFonts w:eastAsia="Calibri"/>
          <w:sz w:val="28"/>
          <w:szCs w:val="28"/>
          <w:lang w:eastAsia="en-US"/>
        </w:rPr>
        <w:t xml:space="preserve"> </w:t>
      </w:r>
      <w:r w:rsidR="005E1AE8" w:rsidRPr="008377C2">
        <w:rPr>
          <w:rFonts w:eastAsia="Calibri"/>
          <w:sz w:val="28"/>
          <w:szCs w:val="28"/>
          <w:lang w:eastAsia="en-US"/>
        </w:rPr>
        <w:t>заседание СЕДЬМОГО созыва</w:t>
      </w:r>
    </w:p>
    <w:p w:rsidR="002C124E" w:rsidRDefault="002C124E" w:rsidP="00E80B18">
      <w:pPr>
        <w:tabs>
          <w:tab w:val="left" w:pos="567"/>
        </w:tabs>
        <w:spacing w:before="60"/>
        <w:jc w:val="center"/>
        <w:rPr>
          <w:rFonts w:eastAsia="Calibri"/>
          <w:b/>
          <w:sz w:val="28"/>
          <w:szCs w:val="28"/>
          <w:lang w:eastAsia="en-US"/>
        </w:rPr>
      </w:pPr>
    </w:p>
    <w:p w:rsidR="002C124E" w:rsidRDefault="002C124E" w:rsidP="00E80B18">
      <w:pPr>
        <w:tabs>
          <w:tab w:val="left" w:pos="567"/>
        </w:tabs>
        <w:spacing w:before="60"/>
        <w:jc w:val="center"/>
        <w:rPr>
          <w:rFonts w:eastAsia="Calibri"/>
          <w:b/>
          <w:sz w:val="28"/>
          <w:szCs w:val="28"/>
          <w:lang w:eastAsia="en-US"/>
        </w:rPr>
      </w:pPr>
    </w:p>
    <w:p w:rsidR="00881DDA" w:rsidRDefault="00D45116" w:rsidP="00E80B18">
      <w:pPr>
        <w:tabs>
          <w:tab w:val="left" w:pos="567"/>
        </w:tabs>
        <w:spacing w:before="6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05.12.</w:t>
      </w:r>
      <w:r w:rsidR="00881DDA">
        <w:rPr>
          <w:rFonts w:eastAsia="Calibri"/>
          <w:b/>
          <w:sz w:val="28"/>
          <w:szCs w:val="28"/>
          <w:lang w:eastAsia="en-US"/>
        </w:rPr>
        <w:t>2017                                                                                                10.00</w:t>
      </w:r>
    </w:p>
    <w:p w:rsidR="00881DDA" w:rsidRDefault="00881DDA" w:rsidP="00E80B18">
      <w:pPr>
        <w:spacing w:before="60"/>
        <w:jc w:val="center"/>
        <w:rPr>
          <w:rFonts w:eastAsia="Calibri"/>
          <w:b/>
          <w:sz w:val="28"/>
          <w:szCs w:val="28"/>
          <w:lang w:eastAsia="en-US"/>
        </w:rPr>
      </w:pPr>
      <w:r w:rsidRPr="000B57C2">
        <w:rPr>
          <w:rFonts w:eastAsia="Calibri"/>
          <w:b/>
          <w:sz w:val="28"/>
          <w:szCs w:val="28"/>
          <w:lang w:eastAsia="en-US"/>
        </w:rPr>
        <w:t>Повестка дня:</w:t>
      </w:r>
    </w:p>
    <w:p w:rsidR="00881DDA" w:rsidRPr="00D45116" w:rsidRDefault="00D45116" w:rsidP="005E1AE8">
      <w:pPr>
        <w:shd w:val="clear" w:color="auto" w:fill="FFFFFF"/>
        <w:overflowPunct/>
        <w:autoSpaceDE/>
        <w:autoSpaceDN/>
        <w:adjustRightInd/>
        <w:ind w:firstLine="567"/>
        <w:jc w:val="both"/>
        <w:textAlignment w:val="auto"/>
        <w:rPr>
          <w:sz w:val="28"/>
          <w:szCs w:val="28"/>
        </w:rPr>
      </w:pPr>
      <w:r w:rsidRPr="00D45116">
        <w:rPr>
          <w:sz w:val="28"/>
          <w:szCs w:val="28"/>
        </w:rPr>
        <w:t>1</w:t>
      </w:r>
      <w:r w:rsidR="00881DDA" w:rsidRPr="00D45116">
        <w:rPr>
          <w:sz w:val="28"/>
          <w:szCs w:val="28"/>
        </w:rPr>
        <w:t xml:space="preserve">. </w:t>
      </w:r>
      <w:r w:rsidR="009E566F" w:rsidRPr="00D45116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утверждении бюджета Асбестовского городского округа на 2018 год и плановый период 2019-2020 годов (первое чтение).</w:t>
      </w:r>
    </w:p>
    <w:p w:rsidR="007E0D57" w:rsidRPr="00721960" w:rsidRDefault="007E0D57" w:rsidP="007E0D57">
      <w:pPr>
        <w:ind w:left="2552" w:hanging="1276"/>
        <w:jc w:val="both"/>
        <w:rPr>
          <w:sz w:val="28"/>
          <w:szCs w:val="28"/>
        </w:rPr>
      </w:pPr>
      <w:r w:rsidRPr="00721960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</w:t>
      </w:r>
      <w:r w:rsidRPr="00721960">
        <w:rPr>
          <w:sz w:val="28"/>
          <w:szCs w:val="28"/>
        </w:rPr>
        <w:t>Н.Р.</w:t>
      </w:r>
      <w:r>
        <w:rPr>
          <w:sz w:val="28"/>
          <w:szCs w:val="28"/>
        </w:rPr>
        <w:t xml:space="preserve"> </w:t>
      </w:r>
      <w:r w:rsidRPr="00721960">
        <w:rPr>
          <w:sz w:val="28"/>
          <w:szCs w:val="28"/>
        </w:rPr>
        <w:t xml:space="preserve">Тихонова, глава </w:t>
      </w:r>
      <w:r>
        <w:rPr>
          <w:sz w:val="28"/>
          <w:szCs w:val="28"/>
        </w:rPr>
        <w:t xml:space="preserve"> </w:t>
      </w:r>
      <w:r w:rsidRPr="00721960">
        <w:rPr>
          <w:sz w:val="28"/>
          <w:szCs w:val="28"/>
        </w:rPr>
        <w:t xml:space="preserve"> Асбестовского городского окр</w:t>
      </w:r>
      <w:r w:rsidRPr="00721960">
        <w:rPr>
          <w:sz w:val="28"/>
          <w:szCs w:val="28"/>
        </w:rPr>
        <w:t>у</w:t>
      </w:r>
      <w:r w:rsidRPr="00721960">
        <w:rPr>
          <w:sz w:val="28"/>
          <w:szCs w:val="28"/>
        </w:rPr>
        <w:t xml:space="preserve">га, </w:t>
      </w:r>
    </w:p>
    <w:p w:rsidR="007E0D57" w:rsidRPr="00721960" w:rsidRDefault="007E0D57" w:rsidP="007E0D57">
      <w:pPr>
        <w:ind w:left="2694"/>
        <w:jc w:val="both"/>
        <w:rPr>
          <w:sz w:val="28"/>
          <w:szCs w:val="28"/>
        </w:rPr>
      </w:pPr>
      <w:r w:rsidRPr="00721960">
        <w:rPr>
          <w:sz w:val="28"/>
          <w:szCs w:val="28"/>
        </w:rPr>
        <w:t>Т.С.</w:t>
      </w:r>
      <w:r>
        <w:rPr>
          <w:sz w:val="28"/>
          <w:szCs w:val="28"/>
        </w:rPr>
        <w:t xml:space="preserve"> </w:t>
      </w:r>
      <w:r w:rsidRPr="00721960">
        <w:rPr>
          <w:sz w:val="28"/>
          <w:szCs w:val="28"/>
        </w:rPr>
        <w:t>Ковязина, начальник отдела Финансового управления администрации Асбестовского городского окр</w:t>
      </w:r>
      <w:r w:rsidRPr="00721960">
        <w:rPr>
          <w:sz w:val="28"/>
          <w:szCs w:val="28"/>
        </w:rPr>
        <w:t>у</w:t>
      </w:r>
      <w:r w:rsidRPr="00721960">
        <w:rPr>
          <w:sz w:val="28"/>
          <w:szCs w:val="28"/>
        </w:rPr>
        <w:t>га.</w:t>
      </w:r>
    </w:p>
    <w:p w:rsidR="007E0D57" w:rsidRPr="00721960" w:rsidRDefault="007E0D57" w:rsidP="007E0D57">
      <w:pPr>
        <w:ind w:left="2694"/>
        <w:jc w:val="both"/>
        <w:rPr>
          <w:sz w:val="28"/>
          <w:szCs w:val="28"/>
        </w:rPr>
      </w:pPr>
      <w:r w:rsidRPr="00721960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721960">
        <w:rPr>
          <w:sz w:val="28"/>
          <w:szCs w:val="28"/>
        </w:rPr>
        <w:t>Пургина, председатель Счетной палаты Асбестовского городского округа.</w:t>
      </w:r>
    </w:p>
    <w:p w:rsidR="007E0D57" w:rsidRDefault="007E0D57" w:rsidP="007E0D57">
      <w:pPr>
        <w:ind w:left="2694"/>
        <w:jc w:val="both"/>
        <w:rPr>
          <w:sz w:val="28"/>
          <w:szCs w:val="28"/>
        </w:rPr>
      </w:pPr>
      <w:r>
        <w:rPr>
          <w:sz w:val="28"/>
          <w:szCs w:val="28"/>
        </w:rPr>
        <w:t>С.В.Ларионов</w:t>
      </w:r>
      <w:r w:rsidRPr="00721960">
        <w:rPr>
          <w:sz w:val="28"/>
          <w:szCs w:val="28"/>
        </w:rPr>
        <w:t>, председатель комиссии  по бюджетно-финансовой деятельности и налоговой политике Думы А</w:t>
      </w:r>
      <w:r w:rsidRPr="00721960">
        <w:rPr>
          <w:sz w:val="28"/>
          <w:szCs w:val="28"/>
        </w:rPr>
        <w:t>с</w:t>
      </w:r>
      <w:r w:rsidRPr="00721960">
        <w:rPr>
          <w:sz w:val="28"/>
          <w:szCs w:val="28"/>
        </w:rPr>
        <w:t>бесто</w:t>
      </w:r>
      <w:r w:rsidRPr="00721960">
        <w:rPr>
          <w:sz w:val="28"/>
          <w:szCs w:val="28"/>
        </w:rPr>
        <w:t>в</w:t>
      </w:r>
      <w:r w:rsidRPr="00721960">
        <w:rPr>
          <w:sz w:val="28"/>
          <w:szCs w:val="28"/>
        </w:rPr>
        <w:t>ского городского округа</w:t>
      </w:r>
      <w:r>
        <w:rPr>
          <w:sz w:val="28"/>
          <w:szCs w:val="28"/>
        </w:rPr>
        <w:t>.</w:t>
      </w:r>
    </w:p>
    <w:p w:rsidR="00C52150" w:rsidRDefault="00C52150" w:rsidP="007E0D57">
      <w:pPr>
        <w:ind w:left="2694"/>
        <w:jc w:val="both"/>
        <w:rPr>
          <w:sz w:val="28"/>
          <w:szCs w:val="28"/>
        </w:rPr>
      </w:pPr>
    </w:p>
    <w:p w:rsidR="00C52150" w:rsidRDefault="00C52150" w:rsidP="00C52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  О  составе рабочей группы.</w:t>
      </w:r>
    </w:p>
    <w:p w:rsidR="00902B6C" w:rsidRDefault="00C52150" w:rsidP="00436A46">
      <w:pPr>
        <w:ind w:left="2694" w:hanging="1560"/>
        <w:jc w:val="both"/>
        <w:rPr>
          <w:sz w:val="28"/>
          <w:szCs w:val="28"/>
        </w:rPr>
      </w:pPr>
      <w:r w:rsidRPr="00721960">
        <w:rPr>
          <w:i/>
          <w:sz w:val="28"/>
          <w:szCs w:val="28"/>
        </w:rPr>
        <w:t>Докладчик:</w:t>
      </w:r>
      <w:r>
        <w:rPr>
          <w:i/>
          <w:sz w:val="28"/>
          <w:szCs w:val="28"/>
        </w:rPr>
        <w:t xml:space="preserve"> </w:t>
      </w:r>
      <w:r w:rsidRPr="00436A46">
        <w:rPr>
          <w:sz w:val="28"/>
          <w:szCs w:val="28"/>
        </w:rPr>
        <w:t xml:space="preserve">Е.М.Шабанов, </w:t>
      </w:r>
      <w:r w:rsidR="00902B6C" w:rsidRPr="00436A46">
        <w:rPr>
          <w:sz w:val="28"/>
          <w:szCs w:val="28"/>
        </w:rPr>
        <w:t>заместитель  председателя  постоянной к</w:t>
      </w:r>
      <w:r w:rsidR="00902B6C" w:rsidRPr="00436A46">
        <w:rPr>
          <w:sz w:val="28"/>
          <w:szCs w:val="28"/>
        </w:rPr>
        <w:t>о</w:t>
      </w:r>
      <w:r w:rsidR="00902B6C" w:rsidRPr="00436A46">
        <w:rPr>
          <w:sz w:val="28"/>
          <w:szCs w:val="28"/>
        </w:rPr>
        <w:t>миссии по бюджетно-финансовой деятельности и налог</w:t>
      </w:r>
      <w:r w:rsidR="00902B6C" w:rsidRPr="00436A46">
        <w:rPr>
          <w:sz w:val="28"/>
          <w:szCs w:val="28"/>
        </w:rPr>
        <w:t>о</w:t>
      </w:r>
      <w:r w:rsidR="00902B6C" w:rsidRPr="00436A46">
        <w:rPr>
          <w:sz w:val="28"/>
          <w:szCs w:val="28"/>
        </w:rPr>
        <w:t>вой политике Думы Асбестовского городского округа</w:t>
      </w:r>
      <w:r w:rsidR="00902B6C">
        <w:rPr>
          <w:sz w:val="28"/>
          <w:szCs w:val="28"/>
        </w:rPr>
        <w:t>.</w:t>
      </w:r>
    </w:p>
    <w:p w:rsidR="002C124E" w:rsidRDefault="00902B6C" w:rsidP="002C124E">
      <w:pPr>
        <w:pStyle w:val="ConsPlusNormal"/>
        <w:ind w:left="3119" w:hanging="25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124E">
        <w:rPr>
          <w:rFonts w:ascii="Times New Roman" w:hAnsi="Times New Roman" w:cs="Times New Roman"/>
          <w:sz w:val="28"/>
          <w:szCs w:val="28"/>
        </w:rPr>
        <w:t>. Разное.</w:t>
      </w: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p w:rsidR="002C124E" w:rsidRDefault="002C124E" w:rsidP="005E1AE8">
      <w:pPr>
        <w:pStyle w:val="ConsPlusNormal"/>
        <w:ind w:left="3119" w:hanging="1418"/>
        <w:jc w:val="both"/>
        <w:rPr>
          <w:rFonts w:ascii="Times New Roman" w:hAnsi="Times New Roman" w:cs="Times New Roman"/>
          <w:sz w:val="28"/>
          <w:szCs w:val="28"/>
        </w:rPr>
      </w:pPr>
    </w:p>
    <w:sectPr w:rsidR="002C124E" w:rsidSect="00B9534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566F"/>
    <w:rsid w:val="00042062"/>
    <w:rsid w:val="001C0CDD"/>
    <w:rsid w:val="001F277A"/>
    <w:rsid w:val="002A445D"/>
    <w:rsid w:val="002C124E"/>
    <w:rsid w:val="00357D60"/>
    <w:rsid w:val="00360C4D"/>
    <w:rsid w:val="00371E68"/>
    <w:rsid w:val="0037424C"/>
    <w:rsid w:val="00436A46"/>
    <w:rsid w:val="00464A4D"/>
    <w:rsid w:val="004D0B16"/>
    <w:rsid w:val="00573EF5"/>
    <w:rsid w:val="00595F2E"/>
    <w:rsid w:val="005E1AE8"/>
    <w:rsid w:val="005E6A16"/>
    <w:rsid w:val="00603F34"/>
    <w:rsid w:val="006856C7"/>
    <w:rsid w:val="006C154C"/>
    <w:rsid w:val="007767FF"/>
    <w:rsid w:val="007E0D57"/>
    <w:rsid w:val="00863EC0"/>
    <w:rsid w:val="00881DDA"/>
    <w:rsid w:val="00902B6C"/>
    <w:rsid w:val="00907F85"/>
    <w:rsid w:val="00993C5E"/>
    <w:rsid w:val="009E566F"/>
    <w:rsid w:val="00A1071D"/>
    <w:rsid w:val="00A60F63"/>
    <w:rsid w:val="00B0792A"/>
    <w:rsid w:val="00B95340"/>
    <w:rsid w:val="00C40634"/>
    <w:rsid w:val="00C52150"/>
    <w:rsid w:val="00D039EF"/>
    <w:rsid w:val="00D45116"/>
    <w:rsid w:val="00D60A09"/>
    <w:rsid w:val="00E0047B"/>
    <w:rsid w:val="00E0568D"/>
    <w:rsid w:val="00E678E7"/>
    <w:rsid w:val="00E80B18"/>
    <w:rsid w:val="00F164A6"/>
    <w:rsid w:val="00FF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E566F"/>
    <w:pPr>
      <w:keepNext/>
      <w:jc w:val="center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E566F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9E566F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ConsNormal">
    <w:name w:val="ConsNormal"/>
    <w:rsid w:val="009E566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rsid w:val="00881DD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4">
    <w:name w:val="Body Text Indent"/>
    <w:basedOn w:val="a"/>
    <w:link w:val="a5"/>
    <w:semiHidden/>
    <w:rsid w:val="00595F2E"/>
    <w:pPr>
      <w:spacing w:after="120"/>
      <w:ind w:left="283"/>
    </w:pPr>
  </w:style>
  <w:style w:type="character" w:customStyle="1" w:styleId="a5">
    <w:name w:val="Основной текст с отступом Знак"/>
    <w:link w:val="a4"/>
    <w:semiHidden/>
    <w:rsid w:val="00595F2E"/>
    <w:rPr>
      <w:rFonts w:ascii="Times New Roman" w:eastAsia="Times New Roman" w:hAnsi="Times New Roman"/>
    </w:rPr>
  </w:style>
  <w:style w:type="paragraph" w:styleId="3">
    <w:name w:val="Body Text Indent 3"/>
    <w:basedOn w:val="a"/>
    <w:link w:val="30"/>
    <w:semiHidden/>
    <w:rsid w:val="00595F2E"/>
    <w:pPr>
      <w:ind w:firstLine="540"/>
      <w:jc w:val="both"/>
    </w:pPr>
    <w:rPr>
      <w:sz w:val="28"/>
    </w:rPr>
  </w:style>
  <w:style w:type="character" w:customStyle="1" w:styleId="30">
    <w:name w:val="Основной текст с отступом 3 Знак"/>
    <w:link w:val="3"/>
    <w:semiHidden/>
    <w:rsid w:val="00595F2E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595F2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D0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D0B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824</Characters>
  <Application>Microsoft Office Word</Application>
  <DocSecurity>0</DocSecurity>
  <Lines>51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2017-12-01T11:28:00Z</cp:lastPrinted>
  <dcterms:created xsi:type="dcterms:W3CDTF">2017-12-01T11:59:00Z</dcterms:created>
  <dcterms:modified xsi:type="dcterms:W3CDTF">2017-12-01T11:59:00Z</dcterms:modified>
</cp:coreProperties>
</file>