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58" w:rsidRPr="00E47981" w:rsidRDefault="00B20058" w:rsidP="005E17A1">
      <w:pPr>
        <w:shd w:val="clear" w:color="auto" w:fill="FFFFFF"/>
        <w:rPr>
          <w:sz w:val="16"/>
          <w:szCs w:val="16"/>
        </w:rPr>
      </w:pPr>
    </w:p>
    <w:p w:rsidR="00E47981" w:rsidRDefault="00E47981" w:rsidP="005E17A1">
      <w:pPr>
        <w:shd w:val="clear" w:color="auto" w:fill="FFFFFF"/>
        <w:rPr>
          <w:sz w:val="28"/>
          <w:szCs w:val="28"/>
        </w:rPr>
      </w:pPr>
    </w:p>
    <w:p w:rsidR="00E47981" w:rsidRDefault="00E47981" w:rsidP="005E17A1">
      <w:pPr>
        <w:shd w:val="clear" w:color="auto" w:fill="FFFFFF"/>
        <w:rPr>
          <w:sz w:val="28"/>
          <w:szCs w:val="28"/>
        </w:rPr>
      </w:pPr>
    </w:p>
    <w:p w:rsidR="00E47981" w:rsidRDefault="00E47981" w:rsidP="005E17A1">
      <w:pPr>
        <w:shd w:val="clear" w:color="auto" w:fill="FFFFFF"/>
        <w:rPr>
          <w:sz w:val="28"/>
          <w:szCs w:val="28"/>
        </w:rPr>
      </w:pPr>
    </w:p>
    <w:p w:rsidR="00E47981" w:rsidRDefault="00E47981" w:rsidP="005E17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26.05.2017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321-ПА</w:t>
      </w:r>
    </w:p>
    <w:p w:rsidR="00E47981" w:rsidRDefault="00E47981" w:rsidP="005E17A1">
      <w:pPr>
        <w:shd w:val="clear" w:color="auto" w:fill="FFFFFF"/>
        <w:rPr>
          <w:sz w:val="28"/>
          <w:szCs w:val="28"/>
        </w:rPr>
      </w:pPr>
    </w:p>
    <w:p w:rsidR="00E47981" w:rsidRDefault="00E47981" w:rsidP="005E17A1">
      <w:pPr>
        <w:shd w:val="clear" w:color="auto" w:fill="FFFFFF"/>
        <w:rPr>
          <w:sz w:val="28"/>
          <w:szCs w:val="28"/>
        </w:rPr>
      </w:pPr>
    </w:p>
    <w:p w:rsidR="00E47981" w:rsidRDefault="00E47981" w:rsidP="005E17A1">
      <w:pPr>
        <w:shd w:val="clear" w:color="auto" w:fill="FFFFFF"/>
        <w:rPr>
          <w:sz w:val="28"/>
          <w:szCs w:val="28"/>
        </w:rPr>
      </w:pPr>
    </w:p>
    <w:p w:rsidR="00E47981" w:rsidRDefault="00E47981" w:rsidP="005E17A1">
      <w:pPr>
        <w:shd w:val="clear" w:color="auto" w:fill="FFFFFF"/>
        <w:rPr>
          <w:sz w:val="28"/>
          <w:szCs w:val="28"/>
        </w:rPr>
      </w:pPr>
    </w:p>
    <w:p w:rsidR="00795943" w:rsidRPr="004A29FB" w:rsidRDefault="005904A0" w:rsidP="00795943">
      <w:pPr>
        <w:jc w:val="center"/>
        <w:rPr>
          <w:b/>
          <w:sz w:val="28"/>
          <w:szCs w:val="28"/>
        </w:rPr>
      </w:pPr>
      <w:r w:rsidRPr="004A29FB">
        <w:rPr>
          <w:b/>
          <w:sz w:val="28"/>
          <w:szCs w:val="28"/>
        </w:rPr>
        <w:t>О</w:t>
      </w:r>
      <w:r w:rsidR="00756ACB" w:rsidRPr="004A29FB">
        <w:rPr>
          <w:b/>
          <w:sz w:val="28"/>
          <w:szCs w:val="28"/>
        </w:rPr>
        <w:t xml:space="preserve">б утверждении </w:t>
      </w:r>
      <w:r w:rsidR="004A29FB" w:rsidRPr="004A29FB">
        <w:rPr>
          <w:b/>
          <w:sz w:val="28"/>
          <w:szCs w:val="28"/>
        </w:rPr>
        <w:t>комплексного</w:t>
      </w:r>
      <w:r w:rsidR="00FE06E8" w:rsidRPr="004A29FB">
        <w:rPr>
          <w:b/>
          <w:sz w:val="28"/>
          <w:szCs w:val="28"/>
        </w:rPr>
        <w:t xml:space="preserve"> </w:t>
      </w:r>
      <w:r w:rsidR="00CF5B66" w:rsidRPr="004A29FB">
        <w:rPr>
          <w:b/>
          <w:sz w:val="28"/>
          <w:szCs w:val="28"/>
        </w:rPr>
        <w:t>П</w:t>
      </w:r>
      <w:r w:rsidR="00756ACB" w:rsidRPr="004A29FB">
        <w:rPr>
          <w:b/>
          <w:sz w:val="28"/>
          <w:szCs w:val="28"/>
        </w:rPr>
        <w:t xml:space="preserve">лана </w:t>
      </w:r>
      <w:r w:rsidR="004A29FB" w:rsidRPr="004A29FB">
        <w:rPr>
          <w:b/>
          <w:sz w:val="28"/>
          <w:szCs w:val="28"/>
        </w:rPr>
        <w:t>дополнительных</w:t>
      </w:r>
      <w:r w:rsidR="006F40B0" w:rsidRPr="004A29FB">
        <w:rPr>
          <w:b/>
          <w:sz w:val="28"/>
          <w:szCs w:val="28"/>
        </w:rPr>
        <w:t xml:space="preserve"> </w:t>
      </w:r>
      <w:r w:rsidR="00BB1BE6" w:rsidRPr="004A29FB">
        <w:rPr>
          <w:b/>
          <w:sz w:val="28"/>
          <w:szCs w:val="28"/>
        </w:rPr>
        <w:t>мероприятий</w:t>
      </w:r>
      <w:r w:rsidR="00FE06E8" w:rsidRPr="004A29FB">
        <w:rPr>
          <w:b/>
          <w:sz w:val="28"/>
          <w:szCs w:val="28"/>
        </w:rPr>
        <w:t xml:space="preserve"> </w:t>
      </w:r>
      <w:r w:rsidR="00795943" w:rsidRPr="004A29FB">
        <w:rPr>
          <w:b/>
          <w:sz w:val="28"/>
          <w:szCs w:val="28"/>
        </w:rPr>
        <w:t>по</w:t>
      </w:r>
      <w:r w:rsidR="00BB1BE6" w:rsidRPr="004A29FB">
        <w:rPr>
          <w:b/>
          <w:sz w:val="28"/>
          <w:szCs w:val="28"/>
        </w:rPr>
        <w:t xml:space="preserve"> </w:t>
      </w:r>
      <w:r w:rsidR="004A29FB" w:rsidRPr="004A29FB">
        <w:rPr>
          <w:b/>
          <w:sz w:val="28"/>
          <w:szCs w:val="28"/>
        </w:rPr>
        <w:t>предотвращению вспышечной заболеваемости острыми кишечными инфекциями</w:t>
      </w:r>
      <w:r w:rsidR="00BB1BE6" w:rsidRPr="004A29FB">
        <w:rPr>
          <w:b/>
          <w:sz w:val="28"/>
          <w:szCs w:val="28"/>
        </w:rPr>
        <w:t xml:space="preserve"> на территории </w:t>
      </w:r>
      <w:r w:rsidR="009579AB" w:rsidRPr="004A29FB">
        <w:rPr>
          <w:b/>
          <w:sz w:val="28"/>
          <w:szCs w:val="28"/>
        </w:rPr>
        <w:t>Асбе</w:t>
      </w:r>
      <w:r w:rsidR="0071078E" w:rsidRPr="004A29FB">
        <w:rPr>
          <w:b/>
          <w:sz w:val="28"/>
          <w:szCs w:val="28"/>
        </w:rPr>
        <w:t>стовско</w:t>
      </w:r>
      <w:r w:rsidR="00795943" w:rsidRPr="004A29FB">
        <w:rPr>
          <w:b/>
          <w:sz w:val="28"/>
          <w:szCs w:val="28"/>
        </w:rPr>
        <w:t>го</w:t>
      </w:r>
      <w:r w:rsidR="0071078E" w:rsidRPr="004A29FB">
        <w:rPr>
          <w:b/>
          <w:sz w:val="28"/>
          <w:szCs w:val="28"/>
        </w:rPr>
        <w:t xml:space="preserve"> городско</w:t>
      </w:r>
      <w:r w:rsidR="00795943" w:rsidRPr="004A29FB">
        <w:rPr>
          <w:b/>
          <w:sz w:val="28"/>
          <w:szCs w:val="28"/>
        </w:rPr>
        <w:t>го</w:t>
      </w:r>
      <w:r w:rsidR="0071078E" w:rsidRPr="004A29FB">
        <w:rPr>
          <w:b/>
          <w:sz w:val="28"/>
          <w:szCs w:val="28"/>
        </w:rPr>
        <w:t xml:space="preserve"> округ</w:t>
      </w:r>
      <w:r w:rsidR="00795943" w:rsidRPr="004A29FB">
        <w:rPr>
          <w:b/>
          <w:sz w:val="28"/>
          <w:szCs w:val="28"/>
        </w:rPr>
        <w:t>а</w:t>
      </w:r>
      <w:r w:rsidR="00FE06E8" w:rsidRPr="004A29FB">
        <w:rPr>
          <w:b/>
          <w:sz w:val="28"/>
          <w:szCs w:val="28"/>
        </w:rPr>
        <w:t xml:space="preserve"> </w:t>
      </w:r>
      <w:r w:rsidR="00795943" w:rsidRPr="004A29FB">
        <w:rPr>
          <w:b/>
          <w:sz w:val="28"/>
          <w:szCs w:val="28"/>
        </w:rPr>
        <w:t>в 201</w:t>
      </w:r>
      <w:r w:rsidR="004A29FB" w:rsidRPr="004A29FB">
        <w:rPr>
          <w:b/>
          <w:sz w:val="28"/>
          <w:szCs w:val="28"/>
        </w:rPr>
        <w:t>7 году</w:t>
      </w:r>
    </w:p>
    <w:p w:rsidR="00CD2547" w:rsidRDefault="00CD2547" w:rsidP="009579AB">
      <w:pPr>
        <w:ind w:firstLine="709"/>
        <w:jc w:val="both"/>
        <w:rPr>
          <w:sz w:val="28"/>
          <w:szCs w:val="28"/>
        </w:rPr>
      </w:pPr>
    </w:p>
    <w:p w:rsidR="00AB2D3D" w:rsidRDefault="005904A0" w:rsidP="00AB2D3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966C88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со статьей 16 Федер</w:t>
      </w:r>
      <w:r w:rsidR="00B20058">
        <w:rPr>
          <w:sz w:val="28"/>
          <w:szCs w:val="28"/>
        </w:rPr>
        <w:t xml:space="preserve">ального Закона от </w:t>
      </w:r>
      <w:r w:rsidR="004A29FB">
        <w:rPr>
          <w:sz w:val="28"/>
          <w:szCs w:val="28"/>
        </w:rPr>
        <w:t>0</w:t>
      </w:r>
      <w:r w:rsidR="00B20058">
        <w:rPr>
          <w:sz w:val="28"/>
          <w:szCs w:val="28"/>
        </w:rPr>
        <w:t xml:space="preserve">6 октября </w:t>
      </w:r>
      <w:r w:rsidR="004A29FB">
        <w:rPr>
          <w:sz w:val="28"/>
          <w:szCs w:val="28"/>
        </w:rPr>
        <w:t xml:space="preserve">                  </w:t>
      </w:r>
      <w:r w:rsidR="00B20058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 131-ФЗ «Об общих принципах организации местного самоуправ</w:t>
      </w:r>
      <w:r w:rsidR="00040F17">
        <w:rPr>
          <w:sz w:val="28"/>
          <w:szCs w:val="28"/>
        </w:rPr>
        <w:t xml:space="preserve">ления в Российской Федерации», </w:t>
      </w:r>
      <w:r w:rsidR="006F40B0">
        <w:rPr>
          <w:sz w:val="28"/>
          <w:szCs w:val="28"/>
        </w:rPr>
        <w:t xml:space="preserve">на основании </w:t>
      </w:r>
      <w:r w:rsidR="00040F17" w:rsidRPr="00040F17">
        <w:rPr>
          <w:sz w:val="28"/>
          <w:szCs w:val="28"/>
        </w:rPr>
        <w:t>Федерального закона от 30 марта 1999 г</w:t>
      </w:r>
      <w:r w:rsidR="00040F17">
        <w:rPr>
          <w:sz w:val="28"/>
          <w:szCs w:val="28"/>
        </w:rPr>
        <w:t>ода</w:t>
      </w:r>
      <w:r w:rsidR="00FE06E8">
        <w:rPr>
          <w:sz w:val="28"/>
          <w:szCs w:val="28"/>
        </w:rPr>
        <w:t xml:space="preserve"> </w:t>
      </w:r>
      <w:r w:rsidR="00040F17">
        <w:rPr>
          <w:sz w:val="28"/>
          <w:szCs w:val="28"/>
        </w:rPr>
        <w:t>№ 52-ФЗ «</w:t>
      </w:r>
      <w:r w:rsidR="00040F17" w:rsidRPr="00040F17">
        <w:rPr>
          <w:sz w:val="28"/>
          <w:szCs w:val="28"/>
        </w:rPr>
        <w:t>О санитарно-эпидемиологическом благополучии населения</w:t>
      </w:r>
      <w:r w:rsidR="00040F17">
        <w:rPr>
          <w:sz w:val="28"/>
          <w:szCs w:val="28"/>
        </w:rPr>
        <w:t>»</w:t>
      </w:r>
      <w:r w:rsidR="006F40B0">
        <w:rPr>
          <w:sz w:val="28"/>
          <w:szCs w:val="28"/>
        </w:rPr>
        <w:t xml:space="preserve">, </w:t>
      </w:r>
      <w:r w:rsidR="00040F17" w:rsidRPr="00040F17">
        <w:rPr>
          <w:sz w:val="28"/>
          <w:szCs w:val="28"/>
        </w:rPr>
        <w:t xml:space="preserve">Федерального закона от </w:t>
      </w:r>
      <w:r w:rsidR="008D048E">
        <w:rPr>
          <w:sz w:val="28"/>
          <w:szCs w:val="28"/>
        </w:rPr>
        <w:t>07</w:t>
      </w:r>
      <w:r w:rsidR="00040F17" w:rsidRPr="00040F17">
        <w:rPr>
          <w:sz w:val="28"/>
          <w:szCs w:val="28"/>
        </w:rPr>
        <w:t xml:space="preserve"> </w:t>
      </w:r>
      <w:r w:rsidR="008D048E">
        <w:rPr>
          <w:sz w:val="28"/>
          <w:szCs w:val="28"/>
        </w:rPr>
        <w:t>декабря</w:t>
      </w:r>
      <w:r w:rsidR="00040F17" w:rsidRPr="00040F17">
        <w:rPr>
          <w:sz w:val="28"/>
          <w:szCs w:val="28"/>
        </w:rPr>
        <w:t xml:space="preserve"> </w:t>
      </w:r>
      <w:r w:rsidR="008D048E">
        <w:rPr>
          <w:sz w:val="28"/>
          <w:szCs w:val="28"/>
        </w:rPr>
        <w:t>2011</w:t>
      </w:r>
      <w:r w:rsidR="00040F17" w:rsidRPr="00040F17">
        <w:rPr>
          <w:sz w:val="28"/>
          <w:szCs w:val="28"/>
        </w:rPr>
        <w:t xml:space="preserve"> г</w:t>
      </w:r>
      <w:r w:rsidR="00040F17">
        <w:rPr>
          <w:sz w:val="28"/>
          <w:szCs w:val="28"/>
        </w:rPr>
        <w:t>ода</w:t>
      </w:r>
      <w:r w:rsidR="00040F17" w:rsidRPr="00040F17">
        <w:rPr>
          <w:sz w:val="28"/>
          <w:szCs w:val="28"/>
        </w:rPr>
        <w:t xml:space="preserve"> № </w:t>
      </w:r>
      <w:r w:rsidR="008D048E">
        <w:rPr>
          <w:sz w:val="28"/>
          <w:szCs w:val="28"/>
        </w:rPr>
        <w:t>416</w:t>
      </w:r>
      <w:r w:rsidR="00040F17" w:rsidRPr="00040F17">
        <w:rPr>
          <w:sz w:val="28"/>
          <w:szCs w:val="28"/>
        </w:rPr>
        <w:t xml:space="preserve">-ФЗ </w:t>
      </w:r>
      <w:r w:rsidR="00966C88">
        <w:rPr>
          <w:sz w:val="28"/>
          <w:szCs w:val="28"/>
        </w:rPr>
        <w:t xml:space="preserve">                   </w:t>
      </w:r>
      <w:r w:rsidR="00040F17" w:rsidRPr="00040F17">
        <w:rPr>
          <w:sz w:val="28"/>
          <w:szCs w:val="28"/>
        </w:rPr>
        <w:t>«</w:t>
      </w:r>
      <w:r w:rsidR="008D048E">
        <w:rPr>
          <w:sz w:val="28"/>
          <w:szCs w:val="28"/>
        </w:rPr>
        <w:t>О водоснабжении и водоотведении»</w:t>
      </w:r>
      <w:r w:rsidR="00040F17" w:rsidRPr="00040F17">
        <w:rPr>
          <w:sz w:val="28"/>
          <w:szCs w:val="28"/>
        </w:rPr>
        <w:t xml:space="preserve">, </w:t>
      </w:r>
      <w:r w:rsidR="008D048E">
        <w:rPr>
          <w:sz w:val="28"/>
          <w:szCs w:val="28"/>
        </w:rPr>
        <w:t>Протокола</w:t>
      </w:r>
      <w:r w:rsidR="0086712D">
        <w:rPr>
          <w:sz w:val="28"/>
          <w:szCs w:val="28"/>
        </w:rPr>
        <w:t xml:space="preserve"> внеочередного заседания комиссии по противодействию распространения социально-значимых заболеваний и санитарно-эпидемиологическому благополучию в Свердловской области «О ситуации по заболеваемости ОКИ, в том числе вирусной этиологии</w:t>
      </w:r>
      <w:r w:rsidR="008D048E">
        <w:rPr>
          <w:sz w:val="28"/>
          <w:szCs w:val="28"/>
        </w:rPr>
        <w:t xml:space="preserve"> </w:t>
      </w:r>
      <w:r w:rsidR="0086712D">
        <w:rPr>
          <w:sz w:val="28"/>
          <w:szCs w:val="28"/>
        </w:rPr>
        <w:t xml:space="preserve">в Свердловской области, проведению дополнительных санитарно-гигиенических мероприятий по улучшению качества питьевого водоснабжения» от 29.03.2017 </w:t>
      </w:r>
      <w:r w:rsidR="00966C88">
        <w:rPr>
          <w:sz w:val="28"/>
          <w:szCs w:val="28"/>
        </w:rPr>
        <w:t xml:space="preserve">   </w:t>
      </w:r>
      <w:r w:rsidR="0086712D">
        <w:rPr>
          <w:sz w:val="28"/>
          <w:szCs w:val="28"/>
        </w:rPr>
        <w:t xml:space="preserve">№ </w:t>
      </w:r>
      <w:r w:rsidR="00D40BBC">
        <w:rPr>
          <w:sz w:val="28"/>
          <w:szCs w:val="28"/>
        </w:rPr>
        <w:t>01-01-01/66</w:t>
      </w:r>
      <w:r w:rsidR="00CE0FA6">
        <w:rPr>
          <w:sz w:val="28"/>
          <w:szCs w:val="28"/>
        </w:rPr>
        <w:t>26</w:t>
      </w:r>
      <w:r w:rsidR="00D40BBC">
        <w:rPr>
          <w:sz w:val="28"/>
          <w:szCs w:val="28"/>
        </w:rPr>
        <w:t>, Протокола экстренного заседания санитарно-противоэпидемической комиссии Асбестовского городского округа от 25.0</w:t>
      </w:r>
      <w:r w:rsidR="00AB2D3D">
        <w:rPr>
          <w:sz w:val="28"/>
          <w:szCs w:val="28"/>
        </w:rPr>
        <w:t>5.2017 № 2</w:t>
      </w:r>
      <w:r w:rsidR="00C55C72" w:rsidRPr="00040F17">
        <w:rPr>
          <w:sz w:val="28"/>
          <w:szCs w:val="28"/>
        </w:rPr>
        <w:t xml:space="preserve">, </w:t>
      </w:r>
      <w:r w:rsidR="00040F17">
        <w:rPr>
          <w:sz w:val="28"/>
          <w:szCs w:val="28"/>
        </w:rPr>
        <w:t xml:space="preserve">и руководствуясь </w:t>
      </w:r>
      <w:r>
        <w:rPr>
          <w:sz w:val="28"/>
          <w:szCs w:val="28"/>
        </w:rPr>
        <w:t>стать</w:t>
      </w:r>
      <w:r w:rsidR="00150F68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AB2D3D">
        <w:rPr>
          <w:sz w:val="28"/>
          <w:szCs w:val="28"/>
        </w:rPr>
        <w:t>27</w:t>
      </w:r>
      <w:r w:rsidR="00150F68">
        <w:rPr>
          <w:sz w:val="28"/>
          <w:szCs w:val="28"/>
        </w:rPr>
        <w:t xml:space="preserve"> и 30</w:t>
      </w:r>
      <w:r>
        <w:rPr>
          <w:sz w:val="28"/>
          <w:szCs w:val="28"/>
        </w:rPr>
        <w:t xml:space="preserve"> Устава Асбестовского городского округа, </w:t>
      </w:r>
      <w:r w:rsidR="000D0DC6">
        <w:rPr>
          <w:sz w:val="28"/>
          <w:szCs w:val="28"/>
        </w:rPr>
        <w:t xml:space="preserve">в целях </w:t>
      </w:r>
      <w:r w:rsidR="00AB2D3D" w:rsidRPr="00AB2D3D">
        <w:rPr>
          <w:sz w:val="28"/>
          <w:szCs w:val="28"/>
        </w:rPr>
        <w:t>предотвращени</w:t>
      </w:r>
      <w:r w:rsidR="00AB2D3D">
        <w:rPr>
          <w:sz w:val="28"/>
          <w:szCs w:val="28"/>
        </w:rPr>
        <w:t>я</w:t>
      </w:r>
      <w:r w:rsidR="00AB2D3D" w:rsidRPr="00AB2D3D">
        <w:rPr>
          <w:sz w:val="28"/>
          <w:szCs w:val="28"/>
        </w:rPr>
        <w:t xml:space="preserve"> вспышечной заболеваемости острыми кишечными инфекциями на территории Асбестовского городского округа в 2017 году</w:t>
      </w:r>
      <w:r w:rsidR="00747FB0">
        <w:rPr>
          <w:sz w:val="28"/>
          <w:szCs w:val="28"/>
        </w:rPr>
        <w:t xml:space="preserve">, администрация Асбестовского городского округа </w:t>
      </w:r>
      <w:r w:rsidR="00AB2D3D">
        <w:rPr>
          <w:b/>
          <w:sz w:val="28"/>
          <w:szCs w:val="28"/>
        </w:rPr>
        <w:t xml:space="preserve"> </w:t>
      </w:r>
    </w:p>
    <w:p w:rsidR="00040F17" w:rsidRPr="00040F17" w:rsidRDefault="00040F17" w:rsidP="00AB2D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747FB0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9579AB" w:rsidRDefault="009579AB" w:rsidP="00756A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BB1">
        <w:rPr>
          <w:sz w:val="28"/>
          <w:szCs w:val="28"/>
        </w:rPr>
        <w:t>1</w:t>
      </w:r>
      <w:r w:rsidR="00CF5B66">
        <w:rPr>
          <w:sz w:val="28"/>
          <w:szCs w:val="28"/>
        </w:rPr>
        <w:t>.</w:t>
      </w:r>
      <w:r w:rsidR="00FE06E8">
        <w:rPr>
          <w:sz w:val="28"/>
          <w:szCs w:val="28"/>
        </w:rPr>
        <w:t xml:space="preserve"> </w:t>
      </w:r>
      <w:r w:rsidR="00CF5B66">
        <w:rPr>
          <w:sz w:val="28"/>
          <w:szCs w:val="28"/>
        </w:rPr>
        <w:t xml:space="preserve">Утвердить </w:t>
      </w:r>
      <w:r w:rsidR="00353BB1" w:rsidRPr="00353BB1">
        <w:rPr>
          <w:sz w:val="28"/>
          <w:szCs w:val="28"/>
        </w:rPr>
        <w:t>комплексный План дополнительных мероприятий по предотвращению вспышечной заболеваемости острыми кишечными инфекциями на территории Асбестовского городского округа в 2017 году</w:t>
      </w:r>
      <w:r w:rsidR="00FE06E8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8A29B8" w:rsidRDefault="008A29B8" w:rsidP="00EE1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BB1">
        <w:rPr>
          <w:sz w:val="28"/>
          <w:szCs w:val="28"/>
        </w:rPr>
        <w:t>2</w:t>
      </w:r>
      <w:r w:rsidR="00E84930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Администрации Асбестовского городского округа (Тихонова Н.Р.), Управлению образованием Асбестовского городского округа (</w:t>
      </w:r>
      <w:r w:rsidR="001C638D">
        <w:rPr>
          <w:sz w:val="28"/>
          <w:szCs w:val="28"/>
        </w:rPr>
        <w:t>Валеева С.А.</w:t>
      </w:r>
      <w:r>
        <w:rPr>
          <w:sz w:val="28"/>
          <w:szCs w:val="28"/>
        </w:rPr>
        <w:t xml:space="preserve">), территориальным отделам органов государственной власти, государственным учреждениям здравоохранения и предприятиям, юридическим лицам, индивидуальным предпринимателям, расположенным </w:t>
      </w:r>
      <w:r w:rsidR="00EE184D">
        <w:rPr>
          <w:sz w:val="28"/>
          <w:szCs w:val="28"/>
        </w:rPr>
        <w:t xml:space="preserve">и осуществляющим свою деятельность </w:t>
      </w:r>
      <w:r>
        <w:rPr>
          <w:sz w:val="28"/>
          <w:szCs w:val="28"/>
        </w:rPr>
        <w:t>на территории Асбестовского городского округа</w:t>
      </w:r>
      <w:r w:rsidR="000B58C4">
        <w:rPr>
          <w:sz w:val="28"/>
          <w:szCs w:val="28"/>
        </w:rPr>
        <w:t xml:space="preserve">, </w:t>
      </w:r>
      <w:r w:rsidR="000B58C4" w:rsidRPr="000B58C4">
        <w:rPr>
          <w:sz w:val="28"/>
          <w:szCs w:val="28"/>
        </w:rPr>
        <w:t>руководител</w:t>
      </w:r>
      <w:r w:rsidR="000B58C4">
        <w:rPr>
          <w:sz w:val="28"/>
          <w:szCs w:val="28"/>
        </w:rPr>
        <w:t>ям</w:t>
      </w:r>
      <w:r w:rsidR="000B58C4" w:rsidRPr="000B58C4">
        <w:rPr>
          <w:sz w:val="28"/>
          <w:szCs w:val="28"/>
        </w:rPr>
        <w:t xml:space="preserve"> общественного питания, предприятия</w:t>
      </w:r>
      <w:r w:rsidR="000B58C4">
        <w:rPr>
          <w:sz w:val="28"/>
          <w:szCs w:val="28"/>
        </w:rPr>
        <w:t>м</w:t>
      </w:r>
      <w:r w:rsidR="000B58C4" w:rsidRPr="000B58C4">
        <w:rPr>
          <w:sz w:val="28"/>
          <w:szCs w:val="28"/>
        </w:rPr>
        <w:t xml:space="preserve"> пищевой промышленности</w:t>
      </w:r>
      <w:r w:rsidR="000B58C4">
        <w:rPr>
          <w:sz w:val="28"/>
          <w:szCs w:val="28"/>
        </w:rPr>
        <w:t>, расположенным</w:t>
      </w:r>
      <w:r w:rsidR="000B58C4" w:rsidRPr="000B58C4">
        <w:rPr>
          <w:sz w:val="28"/>
          <w:szCs w:val="28"/>
        </w:rPr>
        <w:t xml:space="preserve"> </w:t>
      </w:r>
      <w:r w:rsidR="000B58C4">
        <w:rPr>
          <w:sz w:val="28"/>
          <w:szCs w:val="28"/>
        </w:rPr>
        <w:t>и осуществляющим свою деятельность на территории Асбестовского городского округа</w:t>
      </w:r>
      <w:r>
        <w:rPr>
          <w:sz w:val="28"/>
          <w:szCs w:val="28"/>
        </w:rPr>
        <w:t xml:space="preserve"> </w:t>
      </w:r>
      <w:r w:rsidRPr="00BB5218">
        <w:rPr>
          <w:sz w:val="28"/>
          <w:szCs w:val="28"/>
        </w:rPr>
        <w:t xml:space="preserve">обеспечить выполнение </w:t>
      </w:r>
      <w:r w:rsidR="001C638D" w:rsidRPr="00353BB1">
        <w:rPr>
          <w:sz w:val="28"/>
          <w:szCs w:val="28"/>
        </w:rPr>
        <w:t>комплексн</w:t>
      </w:r>
      <w:r w:rsidR="001C638D">
        <w:rPr>
          <w:sz w:val="28"/>
          <w:szCs w:val="28"/>
        </w:rPr>
        <w:t>ого</w:t>
      </w:r>
      <w:r w:rsidR="001C638D" w:rsidRPr="00353BB1">
        <w:rPr>
          <w:sz w:val="28"/>
          <w:szCs w:val="28"/>
        </w:rPr>
        <w:t xml:space="preserve"> План</w:t>
      </w:r>
      <w:r w:rsidR="001C638D">
        <w:rPr>
          <w:sz w:val="28"/>
          <w:szCs w:val="28"/>
        </w:rPr>
        <w:t>а</w:t>
      </w:r>
      <w:r w:rsidR="001C638D" w:rsidRPr="00353BB1">
        <w:rPr>
          <w:sz w:val="28"/>
          <w:szCs w:val="28"/>
        </w:rPr>
        <w:t xml:space="preserve"> дополнительных мероприятий по предотвращению вспышечной заболеваемости </w:t>
      </w:r>
      <w:r w:rsidR="001C638D" w:rsidRPr="00353BB1">
        <w:rPr>
          <w:sz w:val="28"/>
          <w:szCs w:val="28"/>
        </w:rPr>
        <w:lastRenderedPageBreak/>
        <w:t>острыми кишечными инфекциями на территории Асбестовского городского округа в 2017 году</w:t>
      </w:r>
      <w:r w:rsidR="00EE184D">
        <w:rPr>
          <w:sz w:val="28"/>
          <w:szCs w:val="28"/>
        </w:rPr>
        <w:t>.</w:t>
      </w:r>
    </w:p>
    <w:p w:rsidR="00353BB1" w:rsidRDefault="00353BB1" w:rsidP="00353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даты его подписания.</w:t>
      </w:r>
    </w:p>
    <w:p w:rsidR="001E77B5" w:rsidRDefault="00353BB1" w:rsidP="001E77B5">
      <w:pPr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="008A29B8">
        <w:rPr>
          <w:sz w:val="28"/>
          <w:szCs w:val="28"/>
        </w:rPr>
        <w:t xml:space="preserve">. </w:t>
      </w:r>
      <w:r>
        <w:rPr>
          <w:sz w:val="28"/>
        </w:rPr>
        <w:t>Разместить</w:t>
      </w:r>
      <w:r w:rsidR="001E77B5" w:rsidRPr="001E77B5">
        <w:rPr>
          <w:sz w:val="28"/>
        </w:rPr>
        <w:t xml:space="preserve"> настоящее постановление на официальном сайте администрации Асбестовского городского округа в сети Интернет </w:t>
      </w:r>
      <w:r>
        <w:rPr>
          <w:sz w:val="28"/>
        </w:rPr>
        <w:t>(</w:t>
      </w:r>
      <w:hyperlink r:id="rId8" w:history="1">
        <w:r w:rsidR="001E77B5" w:rsidRPr="00C41076">
          <w:rPr>
            <w:rStyle w:val="ae"/>
            <w:sz w:val="28"/>
          </w:rPr>
          <w:t>www.asbestadm.ru</w:t>
        </w:r>
      </w:hyperlink>
      <w:r>
        <w:t>)</w:t>
      </w:r>
      <w:r w:rsidR="001E77B5" w:rsidRPr="001E77B5">
        <w:rPr>
          <w:sz w:val="28"/>
        </w:rPr>
        <w:t>.</w:t>
      </w:r>
      <w:r w:rsidR="001E77B5">
        <w:rPr>
          <w:sz w:val="28"/>
        </w:rPr>
        <w:t xml:space="preserve"> </w:t>
      </w:r>
      <w:r w:rsidR="001E77B5" w:rsidRPr="001E77B5">
        <w:rPr>
          <w:sz w:val="28"/>
        </w:rPr>
        <w:t xml:space="preserve">  </w:t>
      </w:r>
    </w:p>
    <w:p w:rsidR="009579AB" w:rsidRDefault="00353BB1" w:rsidP="001E77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79AB">
        <w:rPr>
          <w:sz w:val="28"/>
          <w:szCs w:val="28"/>
        </w:rPr>
        <w:t xml:space="preserve">. Контроль </w:t>
      </w:r>
      <w:r w:rsidR="00966C88">
        <w:rPr>
          <w:sz w:val="28"/>
          <w:szCs w:val="28"/>
        </w:rPr>
        <w:t xml:space="preserve">за исполнением </w:t>
      </w:r>
      <w:r w:rsidR="009579AB">
        <w:rPr>
          <w:sz w:val="28"/>
          <w:szCs w:val="28"/>
        </w:rPr>
        <w:t xml:space="preserve">настоящего </w:t>
      </w:r>
      <w:r w:rsidR="006F40B0">
        <w:rPr>
          <w:sz w:val="28"/>
          <w:szCs w:val="28"/>
        </w:rPr>
        <w:t>постановл</w:t>
      </w:r>
      <w:r w:rsidR="00C23850">
        <w:rPr>
          <w:sz w:val="28"/>
          <w:szCs w:val="28"/>
        </w:rPr>
        <w:t xml:space="preserve">ения </w:t>
      </w:r>
      <w:r w:rsidR="009579AB">
        <w:rPr>
          <w:sz w:val="28"/>
          <w:szCs w:val="28"/>
        </w:rPr>
        <w:t>возложи</w:t>
      </w:r>
      <w:r w:rsidR="00966C88">
        <w:rPr>
          <w:sz w:val="28"/>
          <w:szCs w:val="28"/>
        </w:rPr>
        <w:t xml:space="preserve">ть на заместителя главы </w:t>
      </w:r>
      <w:r w:rsidR="0048581F">
        <w:rPr>
          <w:sz w:val="28"/>
          <w:szCs w:val="28"/>
        </w:rPr>
        <w:t xml:space="preserve">администрации </w:t>
      </w:r>
      <w:r w:rsidR="00966C88">
        <w:rPr>
          <w:sz w:val="28"/>
          <w:szCs w:val="28"/>
        </w:rPr>
        <w:t xml:space="preserve">Асбестовского городского </w:t>
      </w:r>
      <w:r w:rsidR="009579AB">
        <w:rPr>
          <w:sz w:val="28"/>
          <w:szCs w:val="28"/>
        </w:rPr>
        <w:t xml:space="preserve">округа  </w:t>
      </w:r>
      <w:r w:rsidR="00966C88">
        <w:rPr>
          <w:sz w:val="28"/>
          <w:szCs w:val="28"/>
        </w:rPr>
        <w:t xml:space="preserve">                </w:t>
      </w:r>
      <w:r w:rsidR="00747FB0">
        <w:rPr>
          <w:sz w:val="28"/>
          <w:szCs w:val="28"/>
        </w:rPr>
        <w:t xml:space="preserve">В.А. </w:t>
      </w:r>
      <w:r>
        <w:rPr>
          <w:sz w:val="28"/>
          <w:szCs w:val="28"/>
        </w:rPr>
        <w:t>Каменских</w:t>
      </w:r>
      <w:r w:rsidR="00747FB0">
        <w:rPr>
          <w:sz w:val="28"/>
          <w:szCs w:val="28"/>
        </w:rPr>
        <w:t>.</w:t>
      </w:r>
    </w:p>
    <w:p w:rsidR="009579AB" w:rsidRDefault="009579AB" w:rsidP="009579AB">
      <w:pPr>
        <w:jc w:val="both"/>
        <w:rPr>
          <w:sz w:val="28"/>
          <w:szCs w:val="28"/>
        </w:rPr>
      </w:pPr>
    </w:p>
    <w:p w:rsidR="009579AB" w:rsidRDefault="009579AB" w:rsidP="009579AB">
      <w:pPr>
        <w:jc w:val="both"/>
        <w:rPr>
          <w:sz w:val="28"/>
          <w:szCs w:val="28"/>
        </w:rPr>
      </w:pPr>
    </w:p>
    <w:p w:rsidR="001E77B5" w:rsidRDefault="009579AB" w:rsidP="009579A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E77B5">
        <w:rPr>
          <w:sz w:val="28"/>
          <w:szCs w:val="28"/>
        </w:rPr>
        <w:t xml:space="preserve">администрации </w:t>
      </w:r>
    </w:p>
    <w:p w:rsidR="009579AB" w:rsidRDefault="009579AB" w:rsidP="009579A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Асбестовского</w:t>
      </w:r>
      <w:r w:rsidR="001E77B5">
        <w:rPr>
          <w:sz w:val="28"/>
          <w:szCs w:val="28"/>
        </w:rPr>
        <w:t xml:space="preserve"> </w:t>
      </w:r>
      <w:r w:rsidR="005D7FE6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округа</w:t>
      </w:r>
      <w:r w:rsidR="00095E82">
        <w:rPr>
          <w:sz w:val="28"/>
          <w:szCs w:val="28"/>
        </w:rPr>
        <w:tab/>
      </w:r>
      <w:r w:rsidR="00095E82">
        <w:rPr>
          <w:sz w:val="28"/>
          <w:szCs w:val="28"/>
        </w:rPr>
        <w:tab/>
      </w:r>
      <w:r w:rsidR="00095E82">
        <w:rPr>
          <w:sz w:val="28"/>
          <w:szCs w:val="28"/>
        </w:rPr>
        <w:tab/>
      </w:r>
      <w:r w:rsidR="00095E82">
        <w:rPr>
          <w:sz w:val="28"/>
          <w:szCs w:val="28"/>
        </w:rPr>
        <w:tab/>
      </w:r>
      <w:r w:rsidR="00095E82">
        <w:rPr>
          <w:sz w:val="28"/>
          <w:szCs w:val="28"/>
        </w:rPr>
        <w:tab/>
      </w:r>
      <w:r w:rsidR="00353BB1">
        <w:rPr>
          <w:sz w:val="28"/>
          <w:szCs w:val="28"/>
        </w:rPr>
        <w:t xml:space="preserve">             </w:t>
      </w:r>
      <w:r w:rsidR="008125BE">
        <w:rPr>
          <w:sz w:val="28"/>
          <w:szCs w:val="28"/>
        </w:rPr>
        <w:t>Н.Р. Тихонова</w:t>
      </w:r>
    </w:p>
    <w:tbl>
      <w:tblPr>
        <w:tblStyle w:val="a5"/>
        <w:tblW w:w="0" w:type="auto"/>
        <w:jc w:val="right"/>
        <w:tblLook w:val="04A0"/>
      </w:tblPr>
      <w:tblGrid>
        <w:gridCol w:w="5148"/>
      </w:tblGrid>
      <w:tr w:rsidR="001C638D" w:rsidTr="00747FB0">
        <w:trPr>
          <w:trHeight w:val="1975"/>
          <w:jc w:val="right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C638D" w:rsidRDefault="00747FB0" w:rsidP="00747FB0">
            <w:pPr>
              <w:pageBreakBefore/>
              <w:widowControl w:val="0"/>
            </w:pPr>
            <w:r>
              <w:lastRenderedPageBreak/>
              <w:t>УТВЕРЖДЕН</w:t>
            </w:r>
          </w:p>
          <w:p w:rsidR="001C638D" w:rsidRPr="005D7FE6" w:rsidRDefault="00747FB0" w:rsidP="00747FB0">
            <w:r>
              <w:t>п</w:t>
            </w:r>
            <w:r w:rsidR="001C638D">
              <w:t>остановл</w:t>
            </w:r>
            <w:r w:rsidR="001C638D" w:rsidRPr="005D7FE6">
              <w:t>ением администрации</w:t>
            </w:r>
          </w:p>
          <w:p w:rsidR="001C638D" w:rsidRPr="005D7FE6" w:rsidRDefault="001C638D" w:rsidP="00747FB0">
            <w:r w:rsidRPr="005D7FE6">
              <w:t>Асбестовского городского округа</w:t>
            </w:r>
          </w:p>
          <w:p w:rsidR="001C638D" w:rsidRPr="005D7FE6" w:rsidRDefault="001C638D" w:rsidP="00747FB0">
            <w:r>
              <w:t>от 26</w:t>
            </w:r>
            <w:r w:rsidRPr="005D7FE6">
              <w:t>.</w:t>
            </w:r>
            <w:r>
              <w:t>05</w:t>
            </w:r>
            <w:r w:rsidRPr="005D7FE6">
              <w:t>.20</w:t>
            </w:r>
            <w:r>
              <w:t>17</w:t>
            </w:r>
            <w:r w:rsidRPr="005D7FE6">
              <w:t xml:space="preserve"> №</w:t>
            </w:r>
            <w:r>
              <w:t xml:space="preserve"> 321</w:t>
            </w:r>
            <w:r w:rsidRPr="005D7FE6">
              <w:t>-</w:t>
            </w:r>
            <w:r>
              <w:t>П</w:t>
            </w:r>
            <w:r w:rsidRPr="005D7FE6">
              <w:t>А</w:t>
            </w:r>
          </w:p>
          <w:p w:rsidR="00966C88" w:rsidRDefault="001C638D" w:rsidP="00747FB0">
            <w:r w:rsidRPr="005D7FE6">
              <w:t>«</w:t>
            </w:r>
            <w:r w:rsidRPr="001C638D">
              <w:t xml:space="preserve">Об утверждении комплексного Плана дополнительных мероприятий по предотвращению вспышечной заболеваемости острыми кишечными инфекциями на территории Асбестовского городского округа </w:t>
            </w:r>
          </w:p>
          <w:p w:rsidR="001C638D" w:rsidRDefault="001C638D" w:rsidP="00747FB0">
            <w:r w:rsidRPr="001C638D">
              <w:t>в 2017 году</w:t>
            </w:r>
            <w:r w:rsidRPr="005D7FE6">
              <w:t>»</w:t>
            </w:r>
          </w:p>
          <w:p w:rsidR="001C638D" w:rsidRDefault="001C638D" w:rsidP="001C638D">
            <w:pPr>
              <w:pageBreakBefore/>
              <w:widowControl w:val="0"/>
            </w:pPr>
          </w:p>
        </w:tc>
      </w:tr>
    </w:tbl>
    <w:p w:rsidR="00CF096B" w:rsidRDefault="00CF096B" w:rsidP="00756ACB">
      <w:pPr>
        <w:jc w:val="right"/>
      </w:pPr>
    </w:p>
    <w:p w:rsidR="001C638D" w:rsidRPr="001C638D" w:rsidRDefault="001C638D" w:rsidP="001C638D">
      <w:pPr>
        <w:jc w:val="center"/>
        <w:rPr>
          <w:b/>
        </w:rPr>
      </w:pPr>
      <w:r w:rsidRPr="001C638D">
        <w:rPr>
          <w:b/>
        </w:rPr>
        <w:t>Комплексный План дополнительных мероприятий по предотвращению вспышечной заболеваемости острыми кишечными инфекциями на территории Асбестовского городского округа в 2017 году</w:t>
      </w:r>
    </w:p>
    <w:p w:rsidR="00251EB2" w:rsidRDefault="00251EB2" w:rsidP="00360A12">
      <w:pPr>
        <w:jc w:val="center"/>
      </w:pPr>
    </w:p>
    <w:tbl>
      <w:tblPr>
        <w:tblW w:w="1028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6221"/>
        <w:gridCol w:w="1417"/>
        <w:gridCol w:w="2126"/>
      </w:tblGrid>
      <w:tr w:rsidR="0047704F" w:rsidTr="00966C88">
        <w:tc>
          <w:tcPr>
            <w:tcW w:w="524" w:type="dxa"/>
            <w:vAlign w:val="center"/>
          </w:tcPr>
          <w:p w:rsidR="00C7350E" w:rsidRDefault="00C7350E" w:rsidP="00966C88">
            <w:pPr>
              <w:ind w:right="-108"/>
              <w:jc w:val="center"/>
            </w:pPr>
            <w:r>
              <w:t>№ п/п</w:t>
            </w:r>
          </w:p>
        </w:tc>
        <w:tc>
          <w:tcPr>
            <w:tcW w:w="6221" w:type="dxa"/>
            <w:vAlign w:val="center"/>
          </w:tcPr>
          <w:p w:rsidR="00C7350E" w:rsidRDefault="00C7350E" w:rsidP="00966C8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8102A1" w:rsidRDefault="00C7350E" w:rsidP="00966C88">
            <w:pPr>
              <w:jc w:val="center"/>
            </w:pPr>
            <w:r>
              <w:t>Срок</w:t>
            </w:r>
          </w:p>
          <w:p w:rsidR="00C7350E" w:rsidRDefault="00C7350E" w:rsidP="00966C88">
            <w:pPr>
              <w:jc w:val="center"/>
            </w:pPr>
            <w:r>
              <w:t>проведения</w:t>
            </w:r>
          </w:p>
        </w:tc>
        <w:tc>
          <w:tcPr>
            <w:tcW w:w="2126" w:type="dxa"/>
            <w:vAlign w:val="center"/>
          </w:tcPr>
          <w:p w:rsidR="008102A1" w:rsidRDefault="00C7350E" w:rsidP="00966C88">
            <w:pPr>
              <w:jc w:val="center"/>
            </w:pPr>
            <w:r>
              <w:t>Ответственные</w:t>
            </w:r>
          </w:p>
          <w:p w:rsidR="00C7350E" w:rsidRDefault="00C7350E" w:rsidP="00966C88">
            <w:pPr>
              <w:jc w:val="center"/>
            </w:pPr>
            <w:r>
              <w:t>исполнители</w:t>
            </w:r>
          </w:p>
        </w:tc>
      </w:tr>
      <w:tr w:rsidR="0047704F" w:rsidTr="00966C88">
        <w:tc>
          <w:tcPr>
            <w:tcW w:w="524" w:type="dxa"/>
          </w:tcPr>
          <w:p w:rsidR="00C7350E" w:rsidRDefault="00C7350E" w:rsidP="009D0C32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221" w:type="dxa"/>
          </w:tcPr>
          <w:p w:rsidR="0047704F" w:rsidRPr="0025150D" w:rsidRDefault="00251EB2" w:rsidP="00966C88">
            <w:pPr>
              <w:ind w:firstLine="159"/>
              <w:jc w:val="both"/>
            </w:pPr>
            <w:r w:rsidRPr="0025150D">
              <w:t>Подготовить постановление администрации Асбестовского городского округа</w:t>
            </w:r>
            <w:r w:rsidR="00FE06E8" w:rsidRPr="0025150D">
              <w:t xml:space="preserve"> </w:t>
            </w:r>
            <w:r w:rsidRPr="0025150D">
              <w:t xml:space="preserve">«Об утверждении </w:t>
            </w:r>
            <w:r w:rsidR="00257F8E" w:rsidRPr="0025150D">
              <w:t>комплексного Плана дополнительных мероприятий по предотвращению вспышечной заболеваемости острыми кишечными инфекциями на территории Асбестовского городского округа в 2017 году</w:t>
            </w:r>
            <w:r w:rsidRPr="0025150D">
              <w:t>»</w:t>
            </w:r>
          </w:p>
        </w:tc>
        <w:tc>
          <w:tcPr>
            <w:tcW w:w="1417" w:type="dxa"/>
          </w:tcPr>
          <w:p w:rsidR="00C7350E" w:rsidRPr="0025150D" w:rsidRDefault="00360A12" w:rsidP="00B566AD">
            <w:pPr>
              <w:jc w:val="center"/>
            </w:pPr>
            <w:r w:rsidRPr="0025150D">
              <w:t xml:space="preserve">до </w:t>
            </w:r>
            <w:r w:rsidR="00B566AD" w:rsidRPr="0025150D">
              <w:t>01</w:t>
            </w:r>
            <w:r w:rsidRPr="0025150D">
              <w:t>.0</w:t>
            </w:r>
            <w:r w:rsidR="00B566AD" w:rsidRPr="0025150D">
              <w:t>6</w:t>
            </w:r>
            <w:r w:rsidRPr="0025150D">
              <w:t>.201</w:t>
            </w:r>
            <w:r w:rsidR="00B566AD" w:rsidRPr="0025150D">
              <w:t>7</w:t>
            </w:r>
          </w:p>
        </w:tc>
        <w:tc>
          <w:tcPr>
            <w:tcW w:w="2126" w:type="dxa"/>
          </w:tcPr>
          <w:p w:rsidR="00C7350E" w:rsidRPr="0025150D" w:rsidRDefault="00C7350E" w:rsidP="009D0C32">
            <w:pPr>
              <w:jc w:val="center"/>
            </w:pPr>
            <w:r w:rsidRPr="0025150D">
              <w:t>Заместитель главы администрации</w:t>
            </w:r>
          </w:p>
          <w:p w:rsidR="00C7350E" w:rsidRPr="0025150D" w:rsidRDefault="00C7350E" w:rsidP="009D0C32">
            <w:pPr>
              <w:jc w:val="center"/>
            </w:pPr>
            <w:r w:rsidRPr="0025150D">
              <w:t xml:space="preserve">Асбестовского городского округа </w:t>
            </w:r>
          </w:p>
          <w:p w:rsidR="00C7350E" w:rsidRPr="0025150D" w:rsidRDefault="00257F8E" w:rsidP="009D0C32">
            <w:pPr>
              <w:jc w:val="center"/>
            </w:pPr>
            <w:r w:rsidRPr="0025150D">
              <w:t>Каменских В.А.</w:t>
            </w:r>
          </w:p>
        </w:tc>
      </w:tr>
      <w:tr w:rsidR="0047704F" w:rsidTr="00966C88">
        <w:tc>
          <w:tcPr>
            <w:tcW w:w="524" w:type="dxa"/>
          </w:tcPr>
          <w:p w:rsidR="00360A12" w:rsidRDefault="00360A12" w:rsidP="009D0C32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221" w:type="dxa"/>
          </w:tcPr>
          <w:p w:rsidR="0047704F" w:rsidRPr="0025150D" w:rsidRDefault="00B566AD" w:rsidP="00205A67">
            <w:pPr>
              <w:ind w:firstLine="159"/>
              <w:jc w:val="both"/>
            </w:pPr>
            <w:r w:rsidRPr="0025150D">
              <w:t>Обеспечить своевременный обмен информацией и оперативное реагирование на факты выявления инфекционной заболеваемости в образовательных и оздоровительных учреждениях между Территориальным отделом Управления Федеральной службы по надзору в сфере защиты прав потребителей и благополучия человека по Свердловской области в г. Асбест и Белоярском районе и ГБУЗ СО «Городская больница № 1                     г. Асбест»</w:t>
            </w:r>
          </w:p>
        </w:tc>
        <w:tc>
          <w:tcPr>
            <w:tcW w:w="1417" w:type="dxa"/>
          </w:tcPr>
          <w:p w:rsidR="00360A12" w:rsidRPr="0025150D" w:rsidRDefault="001C7CB9" w:rsidP="000B1053">
            <w:pPr>
              <w:jc w:val="center"/>
            </w:pPr>
            <w:r w:rsidRPr="0025150D">
              <w:t>постоянно</w:t>
            </w:r>
          </w:p>
        </w:tc>
        <w:tc>
          <w:tcPr>
            <w:tcW w:w="2126" w:type="dxa"/>
          </w:tcPr>
          <w:p w:rsidR="00B566AD" w:rsidRPr="0025150D" w:rsidRDefault="00B566AD" w:rsidP="00B566AD">
            <w:pPr>
              <w:jc w:val="center"/>
            </w:pPr>
            <w:r w:rsidRPr="0025150D">
              <w:t>Заместитель главы администрации</w:t>
            </w:r>
          </w:p>
          <w:p w:rsidR="00B566AD" w:rsidRPr="0025150D" w:rsidRDefault="00B566AD" w:rsidP="00B566AD">
            <w:pPr>
              <w:jc w:val="center"/>
            </w:pPr>
            <w:r w:rsidRPr="0025150D">
              <w:t xml:space="preserve">Асбестовского городского округа </w:t>
            </w:r>
          </w:p>
          <w:p w:rsidR="00360A12" w:rsidRPr="0025150D" w:rsidRDefault="00B566AD" w:rsidP="00B566AD">
            <w:pPr>
              <w:jc w:val="center"/>
            </w:pPr>
            <w:r w:rsidRPr="0025150D">
              <w:t>Каменских В.А.</w:t>
            </w:r>
          </w:p>
        </w:tc>
      </w:tr>
      <w:tr w:rsidR="0047704F" w:rsidTr="00966C88">
        <w:tc>
          <w:tcPr>
            <w:tcW w:w="524" w:type="dxa"/>
          </w:tcPr>
          <w:p w:rsidR="00C7350E" w:rsidRDefault="00C7350E" w:rsidP="009D0C32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221" w:type="dxa"/>
          </w:tcPr>
          <w:p w:rsidR="0025150D" w:rsidRDefault="00B566AD" w:rsidP="00205A67">
            <w:pPr>
              <w:pStyle w:val="a4"/>
              <w:spacing w:after="0" w:afterAutospacing="0"/>
              <w:ind w:firstLine="159"/>
              <w:jc w:val="both"/>
              <w:outlineLvl w:val="0"/>
              <w:rPr>
                <w:sz w:val="24"/>
                <w:szCs w:val="24"/>
              </w:rPr>
            </w:pPr>
            <w:r w:rsidRPr="0025150D">
              <w:rPr>
                <w:rFonts w:ascii="Times New Roman" w:hAnsi="Times New Roman"/>
                <w:sz w:val="24"/>
                <w:szCs w:val="24"/>
              </w:rPr>
              <w:t>Обеспечить реализацию положений Федерального закона от 7 декабря 2011 года № 416-ФЗ «О водоснабжении и водоотведении», в том числе:</w:t>
            </w:r>
            <w:r w:rsidR="0025150D" w:rsidRPr="0025150D">
              <w:rPr>
                <w:sz w:val="24"/>
                <w:szCs w:val="24"/>
              </w:rPr>
              <w:t xml:space="preserve"> </w:t>
            </w:r>
          </w:p>
          <w:p w:rsidR="001C1796" w:rsidRDefault="0025150D" w:rsidP="00205A67">
            <w:pPr>
              <w:pStyle w:val="a4"/>
              <w:spacing w:after="0" w:afterAutospacing="0"/>
              <w:ind w:firstLine="15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150D">
              <w:rPr>
                <w:rFonts w:ascii="Times New Roman" w:hAnsi="Times New Roman"/>
                <w:sz w:val="24"/>
                <w:szCs w:val="24"/>
              </w:rPr>
              <w:t>- обеспечить готовность к организации водоснабжения населения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обязательств, либо в случае отказа указанных организаций от исполнения своих обязательств; о проведенных мероприятиях информировать Территориальный отдел Управления Федеральной службы по надзору в сфере защиты прав потребителей и благополучия человека по Свердловской области в г. Асбест и Белоярском районе</w:t>
            </w:r>
            <w:r w:rsidR="000B58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58C4" w:rsidRDefault="000B58C4" w:rsidP="000B58C4">
            <w:pPr>
              <w:pStyle w:val="a4"/>
              <w:spacing w:after="0" w:afterAutospacing="0"/>
              <w:ind w:firstLine="159"/>
              <w:jc w:val="both"/>
              <w:outlineLvl w:val="0"/>
              <w:rPr>
                <w:sz w:val="24"/>
                <w:szCs w:val="24"/>
              </w:rPr>
            </w:pPr>
            <w:r w:rsidRPr="000B58C4">
              <w:rPr>
                <w:rFonts w:ascii="Times New Roman" w:hAnsi="Times New Roman"/>
                <w:sz w:val="24"/>
                <w:szCs w:val="24"/>
              </w:rPr>
              <w:t xml:space="preserve">- провести процедуру согласования технических заданий на разработку инвестиционных программ в случае получения соответствующего уведомления о несоответствии средних уровней показателей качества воды после водоподготовки из Территориального отдела </w:t>
            </w:r>
            <w:r w:rsidRPr="000B58C4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Федеральной службы по надзору в сфере защиты прав потребителей и благополучия человека по Свердловской области в г. Асбест и Белоярском районе в части учета мероприятий по приведению качества питьевой и (или) горячей воды в соответствие с установленными требованиями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58C4" w:rsidRPr="000B58C4" w:rsidRDefault="000B58C4" w:rsidP="000B58C4">
            <w:pPr>
              <w:pStyle w:val="a4"/>
              <w:spacing w:after="0" w:afterAutospacing="0"/>
              <w:ind w:firstLine="15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B58C4">
              <w:rPr>
                <w:rFonts w:ascii="Times New Roman" w:hAnsi="Times New Roman"/>
                <w:sz w:val="24"/>
                <w:szCs w:val="24"/>
              </w:rPr>
              <w:t>- обеспечить контроль за разработкой организациями, осуществляющими холодное и (или) горячее водоснабжение</w:t>
            </w:r>
            <w:r w:rsidR="00747FB0">
              <w:rPr>
                <w:rFonts w:ascii="Times New Roman" w:hAnsi="Times New Roman"/>
                <w:sz w:val="24"/>
                <w:szCs w:val="24"/>
              </w:rPr>
              <w:t>,</w:t>
            </w:r>
            <w:r w:rsidRPr="000B58C4">
              <w:rPr>
                <w:rFonts w:ascii="Times New Roman" w:hAnsi="Times New Roman"/>
                <w:sz w:val="24"/>
                <w:szCs w:val="24"/>
              </w:rPr>
              <w:t xml:space="preserve"> планов мероприятий по доведению качества питьевой воды и (или) горячей воды в соответствие с установленными требованиями</w:t>
            </w:r>
            <w:r w:rsidR="00747FB0">
              <w:rPr>
                <w:rFonts w:ascii="Times New Roman" w:hAnsi="Times New Roman"/>
                <w:sz w:val="24"/>
                <w:szCs w:val="24"/>
              </w:rPr>
              <w:t>,</w:t>
            </w:r>
            <w:r w:rsidRPr="000B58C4">
              <w:rPr>
                <w:rFonts w:ascii="Times New Roman" w:hAnsi="Times New Roman"/>
                <w:sz w:val="24"/>
                <w:szCs w:val="24"/>
              </w:rPr>
              <w:t xml:space="preserve"> согласованием соответствующих планов с Территориальным отделом Управления Федеральной службы по надзору в сфере защиты прав потребителей и благополучия человека по Свердловской области в </w:t>
            </w:r>
            <w:r w:rsidR="00966C8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0B58C4">
              <w:rPr>
                <w:rFonts w:ascii="Times New Roman" w:hAnsi="Times New Roman"/>
                <w:sz w:val="24"/>
                <w:szCs w:val="24"/>
              </w:rPr>
              <w:t>г. Асбест и Белоярском районе</w:t>
            </w:r>
          </w:p>
        </w:tc>
        <w:tc>
          <w:tcPr>
            <w:tcW w:w="1417" w:type="dxa"/>
          </w:tcPr>
          <w:p w:rsidR="00C7350E" w:rsidRPr="0025150D" w:rsidRDefault="002F17A4" w:rsidP="002F17A4">
            <w:pPr>
              <w:jc w:val="center"/>
            </w:pPr>
            <w:r>
              <w:lastRenderedPageBreak/>
              <w:t>до 13.06.2017</w:t>
            </w:r>
          </w:p>
        </w:tc>
        <w:tc>
          <w:tcPr>
            <w:tcW w:w="2126" w:type="dxa"/>
          </w:tcPr>
          <w:p w:rsidR="003F0C4A" w:rsidRPr="0025150D" w:rsidRDefault="003F0C4A" w:rsidP="003F0C4A">
            <w:pPr>
              <w:jc w:val="center"/>
            </w:pPr>
            <w:r w:rsidRPr="0025150D">
              <w:t>Отдел жилищно-коммунального хозяйства администрации Асбестовского городского округа</w:t>
            </w:r>
          </w:p>
          <w:p w:rsidR="00C7350E" w:rsidRPr="0025150D" w:rsidRDefault="003F0C4A" w:rsidP="003F0C4A">
            <w:pPr>
              <w:jc w:val="center"/>
            </w:pPr>
            <w:r w:rsidRPr="0025150D">
              <w:t>Колова О.А.</w:t>
            </w:r>
          </w:p>
        </w:tc>
      </w:tr>
      <w:tr w:rsidR="00424F9A" w:rsidTr="00966C88">
        <w:tc>
          <w:tcPr>
            <w:tcW w:w="524" w:type="dxa"/>
          </w:tcPr>
          <w:p w:rsidR="00424F9A" w:rsidRDefault="00424F9A" w:rsidP="009D0C32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221" w:type="dxa"/>
          </w:tcPr>
          <w:p w:rsidR="00424F9A" w:rsidRDefault="00424F9A" w:rsidP="00205A67">
            <w:pPr>
              <w:pStyle w:val="a4"/>
              <w:spacing w:after="0" w:afterAutospacing="0"/>
              <w:ind w:firstLine="15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проведение мероприятий по снижению рисков, связанных с пищевым путем передачи ОКИ и </w:t>
            </w:r>
            <w:r w:rsidR="00747FB0">
              <w:rPr>
                <w:rFonts w:ascii="Times New Roman" w:hAnsi="Times New Roman"/>
                <w:sz w:val="24"/>
                <w:szCs w:val="24"/>
              </w:rPr>
              <w:t xml:space="preserve">гепатита </w:t>
            </w:r>
            <w:r>
              <w:rPr>
                <w:rFonts w:ascii="Times New Roman" w:hAnsi="Times New Roman"/>
                <w:sz w:val="24"/>
                <w:szCs w:val="24"/>
              </w:rPr>
              <w:t>А на предприятиях пищевой промышленности, предприятиях общественного питания, торговли путем соблюдения:</w:t>
            </w:r>
          </w:p>
          <w:p w:rsidR="00424F9A" w:rsidRDefault="00424F9A" w:rsidP="00205A67">
            <w:pPr>
              <w:pStyle w:val="a4"/>
              <w:spacing w:after="0" w:afterAutospacing="0"/>
              <w:ind w:firstLine="15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 поточности и товарного соседства при транспортировке, хранении, обработке, реализации сырья и готовой продукции;</w:t>
            </w:r>
          </w:p>
          <w:p w:rsidR="00424F9A" w:rsidRDefault="00424F9A" w:rsidP="00205A67">
            <w:pPr>
              <w:pStyle w:val="a4"/>
              <w:spacing w:after="0" w:afterAutospacing="0"/>
              <w:ind w:firstLine="15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сроков реализации сырья и готовых блюд;</w:t>
            </w:r>
          </w:p>
          <w:p w:rsidR="00424F9A" w:rsidRDefault="00424F9A" w:rsidP="00205A67">
            <w:pPr>
              <w:pStyle w:val="a4"/>
              <w:spacing w:after="0" w:afterAutospacing="0"/>
              <w:ind w:firstLine="15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условий хранения и реализации скоропортящейся продукции в том числе, наличия необходимого количества холодильного оборудования;</w:t>
            </w:r>
          </w:p>
          <w:p w:rsidR="00424F9A" w:rsidRDefault="00424F9A" w:rsidP="00205A67">
            <w:pPr>
              <w:pStyle w:val="a4"/>
              <w:spacing w:after="0" w:afterAutospacing="0"/>
              <w:ind w:firstLine="15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поддержания в исправности технологического оборудования;</w:t>
            </w:r>
          </w:p>
          <w:p w:rsidR="00502493" w:rsidRDefault="00747FB0" w:rsidP="00205A67">
            <w:pPr>
              <w:pStyle w:val="a4"/>
              <w:spacing w:after="0" w:afterAutospacing="0"/>
              <w:ind w:firstLine="15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24F9A">
              <w:rPr>
                <w:rFonts w:ascii="Times New Roman" w:hAnsi="Times New Roman"/>
                <w:sz w:val="24"/>
                <w:szCs w:val="24"/>
              </w:rPr>
              <w:t>правил обработки яйца</w:t>
            </w:r>
            <w:r w:rsidR="00502493">
              <w:rPr>
                <w:rFonts w:ascii="Times New Roman" w:hAnsi="Times New Roman"/>
                <w:sz w:val="24"/>
                <w:szCs w:val="24"/>
              </w:rPr>
              <w:t>, инвентаря после работы с сырьем, зелен</w:t>
            </w:r>
            <w:r>
              <w:rPr>
                <w:rFonts w:ascii="Times New Roman" w:hAnsi="Times New Roman"/>
                <w:sz w:val="24"/>
                <w:szCs w:val="24"/>
              </w:rPr>
              <w:t>ью</w:t>
            </w:r>
            <w:r w:rsidR="00502493">
              <w:rPr>
                <w:rFonts w:ascii="Times New Roman" w:hAnsi="Times New Roman"/>
                <w:sz w:val="24"/>
                <w:szCs w:val="24"/>
              </w:rPr>
              <w:t xml:space="preserve"> и т.д.;</w:t>
            </w:r>
          </w:p>
          <w:p w:rsidR="00424F9A" w:rsidRPr="0025150D" w:rsidRDefault="00502493" w:rsidP="00502493">
            <w:pPr>
              <w:pStyle w:val="a4"/>
              <w:spacing w:after="0" w:afterAutospacing="0"/>
              <w:ind w:firstLine="15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своевременности</w:t>
            </w:r>
            <w:r w:rsidR="00344B77">
              <w:rPr>
                <w:rFonts w:ascii="Times New Roman" w:hAnsi="Times New Roman"/>
                <w:sz w:val="24"/>
                <w:szCs w:val="24"/>
              </w:rPr>
              <w:t xml:space="preserve"> прохождения вакцинации против гепатита </w:t>
            </w:r>
            <w:r>
              <w:rPr>
                <w:rFonts w:ascii="Times New Roman" w:hAnsi="Times New Roman"/>
                <w:sz w:val="24"/>
                <w:szCs w:val="24"/>
              </w:rPr>
              <w:t>А, дизентерии Зонне, медицинских осмотров сотр</w:t>
            </w:r>
            <w:r w:rsidR="00747FB0">
              <w:rPr>
                <w:rFonts w:ascii="Times New Roman" w:hAnsi="Times New Roman"/>
                <w:sz w:val="24"/>
                <w:szCs w:val="24"/>
              </w:rPr>
              <w:t>удников эпид. значимых объектов</w:t>
            </w:r>
            <w:r w:rsidR="00424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24F9A" w:rsidRPr="0025150D" w:rsidRDefault="00502493" w:rsidP="000B1053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</w:tcPr>
          <w:p w:rsidR="00424F9A" w:rsidRPr="00424F9A" w:rsidRDefault="00424F9A" w:rsidP="00424F9A">
            <w:pPr>
              <w:jc w:val="center"/>
            </w:pPr>
            <w:r>
              <w:t>Р</w:t>
            </w:r>
            <w:r w:rsidRPr="00424F9A">
              <w:t>уководител</w:t>
            </w:r>
            <w:r>
              <w:t>и</w:t>
            </w:r>
            <w:r w:rsidRPr="00424F9A">
              <w:t xml:space="preserve"> общественного питания, предприятия пищевой промышленности, расположенны</w:t>
            </w:r>
            <w:r>
              <w:t>е</w:t>
            </w:r>
            <w:r w:rsidRPr="00424F9A">
              <w:t xml:space="preserve"> и осуществляющи</w:t>
            </w:r>
            <w:r>
              <w:t>е</w:t>
            </w:r>
            <w:r w:rsidRPr="00424F9A">
              <w:t xml:space="preserve"> свою деятельность на территории Асбестовского городского округа</w:t>
            </w:r>
          </w:p>
        </w:tc>
      </w:tr>
      <w:tr w:rsidR="0047704F" w:rsidTr="00966C88">
        <w:tc>
          <w:tcPr>
            <w:tcW w:w="524" w:type="dxa"/>
          </w:tcPr>
          <w:p w:rsidR="00C7350E" w:rsidRDefault="00C7350E" w:rsidP="009D0C32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221" w:type="dxa"/>
          </w:tcPr>
          <w:p w:rsidR="00C7350E" w:rsidRPr="0025150D" w:rsidRDefault="003F0C4A" w:rsidP="00205A67">
            <w:pPr>
              <w:ind w:firstLine="159"/>
              <w:jc w:val="both"/>
            </w:pPr>
            <w:r w:rsidRPr="0025150D">
              <w:t>Обеспечить контроль за разработкой и утверждением проектов зон санитарной охраны источников водоснабжения и водопроводов питьевого назначения. Информацию о сроках организации зон санитарной охраны источников предоставить в Территориальный отдел Управления Федеральной службы по надзору в сфере защиты прав потребителей и благополучия человека по Свердловской области в г. Асбест и Белоярском районе</w:t>
            </w:r>
          </w:p>
        </w:tc>
        <w:tc>
          <w:tcPr>
            <w:tcW w:w="1417" w:type="dxa"/>
          </w:tcPr>
          <w:p w:rsidR="00502493" w:rsidRPr="0025150D" w:rsidRDefault="00502493" w:rsidP="00286907">
            <w:pPr>
              <w:jc w:val="center"/>
            </w:pPr>
            <w:r>
              <w:t>до 1</w:t>
            </w:r>
            <w:r w:rsidR="00286907">
              <w:t>3</w:t>
            </w:r>
            <w:r>
              <w:t>.06.2017</w:t>
            </w:r>
          </w:p>
        </w:tc>
        <w:tc>
          <w:tcPr>
            <w:tcW w:w="2126" w:type="dxa"/>
          </w:tcPr>
          <w:p w:rsidR="00286907" w:rsidRPr="0025150D" w:rsidRDefault="00286907" w:rsidP="00286907">
            <w:pPr>
              <w:jc w:val="center"/>
            </w:pPr>
            <w:r w:rsidRPr="0025150D">
              <w:t>Отдел жилищно-коммунального хозяйства администрации Асбестовского городского округа</w:t>
            </w:r>
          </w:p>
          <w:p w:rsidR="001C7CB9" w:rsidRPr="0025150D" w:rsidRDefault="00286907" w:rsidP="00286907">
            <w:pPr>
              <w:jc w:val="center"/>
            </w:pPr>
            <w:r w:rsidRPr="0025150D">
              <w:t>Колова О.А.</w:t>
            </w:r>
          </w:p>
        </w:tc>
      </w:tr>
      <w:tr w:rsidR="0047704F" w:rsidTr="00966C88">
        <w:tc>
          <w:tcPr>
            <w:tcW w:w="524" w:type="dxa"/>
          </w:tcPr>
          <w:p w:rsidR="00B77A43" w:rsidRDefault="00B77A43" w:rsidP="009D0C32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221" w:type="dxa"/>
          </w:tcPr>
          <w:p w:rsidR="00B77A43" w:rsidRPr="0025150D" w:rsidRDefault="003F0C4A" w:rsidP="00966C88">
            <w:pPr>
              <w:ind w:firstLine="159"/>
              <w:jc w:val="both"/>
            </w:pPr>
            <w:r w:rsidRPr="0025150D">
              <w:t>Рассмотреть вопрос об организации систем дообеззараживания (дополнительное хлорирование, системы ультрафиолетового облучения) на сетях водоснабжения отдельно взятых объектов (жилые дома, детские дошкольные учреждения, образовательные организации, лечебно- профилактические организации, объекты социального назначения и т.п.)</w:t>
            </w:r>
          </w:p>
        </w:tc>
        <w:tc>
          <w:tcPr>
            <w:tcW w:w="1417" w:type="dxa"/>
          </w:tcPr>
          <w:p w:rsidR="00B77A43" w:rsidRPr="0025150D" w:rsidRDefault="00286907" w:rsidP="000B1053">
            <w:pPr>
              <w:jc w:val="center"/>
            </w:pPr>
            <w:r>
              <w:t>до 13.06.2017</w:t>
            </w:r>
          </w:p>
        </w:tc>
        <w:tc>
          <w:tcPr>
            <w:tcW w:w="2126" w:type="dxa"/>
          </w:tcPr>
          <w:p w:rsidR="00286907" w:rsidRPr="0025150D" w:rsidRDefault="00286907" w:rsidP="00286907">
            <w:pPr>
              <w:jc w:val="center"/>
            </w:pPr>
            <w:r w:rsidRPr="0025150D">
              <w:t>Управление образованием Асбестовского городского округа</w:t>
            </w:r>
          </w:p>
          <w:p w:rsidR="00286907" w:rsidRDefault="00286907" w:rsidP="00286907">
            <w:pPr>
              <w:jc w:val="center"/>
            </w:pPr>
            <w:r w:rsidRPr="0025150D">
              <w:t>Валеева С.А.</w:t>
            </w:r>
            <w:r>
              <w:t>;</w:t>
            </w:r>
          </w:p>
          <w:p w:rsidR="00286907" w:rsidRPr="0025150D" w:rsidRDefault="00286907" w:rsidP="00286907">
            <w:pPr>
              <w:jc w:val="center"/>
            </w:pPr>
            <w:r w:rsidRPr="0025150D">
              <w:t xml:space="preserve">ГБУЗ СО «Городская больница № 1 </w:t>
            </w:r>
          </w:p>
          <w:p w:rsidR="006D6955" w:rsidRDefault="00286907" w:rsidP="00286907">
            <w:pPr>
              <w:jc w:val="center"/>
            </w:pPr>
            <w:r w:rsidRPr="0025150D">
              <w:lastRenderedPageBreak/>
              <w:t>г. Асбест»                       Брагин И.В.</w:t>
            </w:r>
            <w:r>
              <w:t>;</w:t>
            </w:r>
          </w:p>
          <w:p w:rsidR="00286907" w:rsidRDefault="00286907" w:rsidP="00286907">
            <w:pPr>
              <w:jc w:val="center"/>
            </w:pPr>
            <w:r>
              <w:t xml:space="preserve">Управление социальной политики по </w:t>
            </w:r>
          </w:p>
          <w:p w:rsidR="00286907" w:rsidRDefault="00286907" w:rsidP="00286907">
            <w:pPr>
              <w:jc w:val="center"/>
            </w:pPr>
            <w:r>
              <w:t xml:space="preserve">г. Асбесту </w:t>
            </w:r>
          </w:p>
          <w:p w:rsidR="00286907" w:rsidRPr="0025150D" w:rsidRDefault="00286907" w:rsidP="00286907">
            <w:pPr>
              <w:jc w:val="center"/>
            </w:pPr>
            <w:r>
              <w:t>Онисенко Т.В.</w:t>
            </w:r>
          </w:p>
        </w:tc>
      </w:tr>
      <w:tr w:rsidR="0047704F" w:rsidTr="00966C88">
        <w:tc>
          <w:tcPr>
            <w:tcW w:w="524" w:type="dxa"/>
          </w:tcPr>
          <w:p w:rsidR="006D6955" w:rsidRDefault="006D6955" w:rsidP="009D0C32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221" w:type="dxa"/>
          </w:tcPr>
          <w:p w:rsidR="0047704F" w:rsidRPr="0025150D" w:rsidRDefault="001C7CB9" w:rsidP="00205A67">
            <w:pPr>
              <w:ind w:firstLine="159"/>
              <w:jc w:val="both"/>
            </w:pPr>
            <w:r w:rsidRPr="0025150D">
              <w:t xml:space="preserve">Разработать концепцию лабораторной диагностики инфекционных заболеваний, в т.ч. обследование заболевших лиц в острой фазе заболевания ОКИ методом ИФА и ПЦР (при отрицательном результате экспресс- теста) совместно с Территориальным отделом Управления Федеральной службы по надзору в сфере защиты прав потребителей и благополучия человека по Свердловской области в г. Асбест и Белоярском районе </w:t>
            </w:r>
          </w:p>
        </w:tc>
        <w:tc>
          <w:tcPr>
            <w:tcW w:w="1417" w:type="dxa"/>
          </w:tcPr>
          <w:p w:rsidR="006D6955" w:rsidRPr="0025150D" w:rsidRDefault="00D02EDD" w:rsidP="000B1053">
            <w:pPr>
              <w:jc w:val="center"/>
            </w:pPr>
            <w:r>
              <w:t>до 13.06.2017</w:t>
            </w:r>
          </w:p>
        </w:tc>
        <w:tc>
          <w:tcPr>
            <w:tcW w:w="2126" w:type="dxa"/>
          </w:tcPr>
          <w:p w:rsidR="001C7CB9" w:rsidRPr="0025150D" w:rsidRDefault="001C7CB9" w:rsidP="009D0C32">
            <w:pPr>
              <w:jc w:val="center"/>
            </w:pPr>
            <w:r w:rsidRPr="0025150D">
              <w:t xml:space="preserve">ГБУЗ СО «Городская больница № 1 </w:t>
            </w:r>
          </w:p>
          <w:p w:rsidR="006D6955" w:rsidRPr="0025150D" w:rsidRDefault="001C7CB9" w:rsidP="009D0C32">
            <w:pPr>
              <w:jc w:val="center"/>
            </w:pPr>
            <w:r w:rsidRPr="0025150D">
              <w:t>г. Асбест»</w:t>
            </w:r>
            <w:r w:rsidR="004037CD" w:rsidRPr="0025150D">
              <w:t xml:space="preserve">                       </w:t>
            </w:r>
            <w:r w:rsidRPr="0025150D">
              <w:t>Брагин</w:t>
            </w:r>
            <w:r w:rsidR="004037CD" w:rsidRPr="0025150D">
              <w:t xml:space="preserve"> И.В.</w:t>
            </w:r>
          </w:p>
        </w:tc>
      </w:tr>
      <w:tr w:rsidR="0047704F" w:rsidTr="00966C88">
        <w:tc>
          <w:tcPr>
            <w:tcW w:w="524" w:type="dxa"/>
          </w:tcPr>
          <w:p w:rsidR="00D134F2" w:rsidRDefault="00D134F2" w:rsidP="009D0C32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221" w:type="dxa"/>
          </w:tcPr>
          <w:p w:rsidR="0047704F" w:rsidRPr="0025150D" w:rsidRDefault="004037CD" w:rsidP="00205A67">
            <w:pPr>
              <w:ind w:firstLine="159"/>
              <w:jc w:val="both"/>
            </w:pPr>
            <w:r w:rsidRPr="0025150D">
              <w:t>Активизировать санитарно</w:t>
            </w:r>
            <w:r w:rsidR="00D02EDD">
              <w:t xml:space="preserve"> </w:t>
            </w:r>
            <w:r w:rsidRPr="0025150D">
              <w:t>- просветительскую работу по профилактике ОКИ, в том числе через средства массовой информации</w:t>
            </w:r>
          </w:p>
        </w:tc>
        <w:tc>
          <w:tcPr>
            <w:tcW w:w="1417" w:type="dxa"/>
          </w:tcPr>
          <w:p w:rsidR="00D134F2" w:rsidRPr="0025150D" w:rsidRDefault="00D02EDD" w:rsidP="0086288C">
            <w:pPr>
              <w:jc w:val="center"/>
            </w:pPr>
            <w:r>
              <w:t>до 13.06.2017</w:t>
            </w:r>
          </w:p>
        </w:tc>
        <w:tc>
          <w:tcPr>
            <w:tcW w:w="2126" w:type="dxa"/>
          </w:tcPr>
          <w:p w:rsidR="004037CD" w:rsidRPr="0025150D" w:rsidRDefault="004037CD" w:rsidP="004037CD">
            <w:pPr>
              <w:jc w:val="center"/>
            </w:pPr>
            <w:r w:rsidRPr="0025150D">
              <w:t xml:space="preserve">ГБУЗ СО «Городская больница № 1 </w:t>
            </w:r>
          </w:p>
          <w:p w:rsidR="00D134F2" w:rsidRPr="0025150D" w:rsidRDefault="004037CD" w:rsidP="004037CD">
            <w:pPr>
              <w:jc w:val="center"/>
              <w:outlineLvl w:val="0"/>
            </w:pPr>
            <w:r w:rsidRPr="0025150D">
              <w:t>г. Асбест»                       Брагин И.В.</w:t>
            </w:r>
          </w:p>
        </w:tc>
      </w:tr>
      <w:tr w:rsidR="0047704F" w:rsidTr="00966C88">
        <w:tc>
          <w:tcPr>
            <w:tcW w:w="524" w:type="dxa"/>
          </w:tcPr>
          <w:p w:rsidR="006D6955" w:rsidRDefault="006D6955" w:rsidP="009D0C32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221" w:type="dxa"/>
          </w:tcPr>
          <w:p w:rsidR="006F1BB7" w:rsidRPr="0025150D" w:rsidRDefault="004037CD" w:rsidP="00205A67">
            <w:pPr>
              <w:ind w:firstLine="159"/>
              <w:jc w:val="both"/>
            </w:pPr>
            <w:r w:rsidRPr="0025150D">
              <w:t>Организовать представителям Управления образованием и родительских комитетов постоянный контроль (без предварительного оповещения учреждения) в течение всего года за организацией питания и соблюдением санитарно- противоэпидемических мероприятий в детских дошкольных и общеобразовательных организациях Асбестовского городского округа</w:t>
            </w:r>
          </w:p>
        </w:tc>
        <w:tc>
          <w:tcPr>
            <w:tcW w:w="1417" w:type="dxa"/>
          </w:tcPr>
          <w:p w:rsidR="006D6955" w:rsidRPr="0025150D" w:rsidRDefault="004037CD" w:rsidP="000B1053">
            <w:pPr>
              <w:jc w:val="center"/>
            </w:pPr>
            <w:r w:rsidRPr="0025150D">
              <w:t>постоянно</w:t>
            </w:r>
          </w:p>
        </w:tc>
        <w:tc>
          <w:tcPr>
            <w:tcW w:w="2126" w:type="dxa"/>
          </w:tcPr>
          <w:p w:rsidR="006D6955" w:rsidRPr="0025150D" w:rsidRDefault="004037CD" w:rsidP="0086288C">
            <w:pPr>
              <w:jc w:val="center"/>
            </w:pPr>
            <w:r w:rsidRPr="0025150D">
              <w:t>Управление образованием Асбестовского городского округа</w:t>
            </w:r>
          </w:p>
          <w:p w:rsidR="004037CD" w:rsidRPr="0025150D" w:rsidRDefault="004037CD" w:rsidP="0086288C">
            <w:pPr>
              <w:jc w:val="center"/>
            </w:pPr>
            <w:r w:rsidRPr="0025150D">
              <w:t>Валеева С.А.</w:t>
            </w:r>
          </w:p>
        </w:tc>
      </w:tr>
      <w:tr w:rsidR="005D6AF8" w:rsidTr="00966C88">
        <w:tc>
          <w:tcPr>
            <w:tcW w:w="524" w:type="dxa"/>
          </w:tcPr>
          <w:p w:rsidR="005D6AF8" w:rsidRDefault="005D6AF8" w:rsidP="009D0C32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221" w:type="dxa"/>
          </w:tcPr>
          <w:p w:rsidR="005D6AF8" w:rsidRPr="0025150D" w:rsidRDefault="005D6AF8" w:rsidP="00205A67">
            <w:pPr>
              <w:ind w:firstLine="159"/>
              <w:jc w:val="both"/>
            </w:pPr>
            <w:r w:rsidRPr="0025150D">
              <w:t>Обеспечить организацию и контроль за мероприятиями:</w:t>
            </w:r>
          </w:p>
          <w:p w:rsidR="005D6AF8" w:rsidRPr="0025150D" w:rsidRDefault="005D6AF8" w:rsidP="00205A67">
            <w:pPr>
              <w:ind w:firstLine="159"/>
              <w:jc w:val="both"/>
            </w:pPr>
            <w:r w:rsidRPr="0025150D">
              <w:t>1. По снижению рисков, связанных с пищевым путем передачи ОКИ в детских образовательных организациях:</w:t>
            </w:r>
          </w:p>
          <w:p w:rsidR="005D6AF8" w:rsidRPr="0025150D" w:rsidRDefault="005D6AF8" w:rsidP="00205A67">
            <w:pPr>
              <w:ind w:firstLine="159"/>
              <w:jc w:val="both"/>
            </w:pPr>
            <w:r w:rsidRPr="0025150D">
              <w:t>- приведение пищеблоков образовательных учреждений в соответствие с требованиями санитарных правил, в т.ч оборудование учреждений УФО проточного типа на вводе водопровода в учреждение;</w:t>
            </w:r>
          </w:p>
          <w:p w:rsidR="005D6AF8" w:rsidRPr="0025150D" w:rsidRDefault="005D6AF8" w:rsidP="00205A67">
            <w:pPr>
              <w:ind w:firstLine="159"/>
              <w:jc w:val="both"/>
            </w:pPr>
            <w:r w:rsidRPr="0025150D">
              <w:t>- проведение ревизии имеющихся фильтров доочистки питьевой воды и УФ-облучателей проточного типа в МДОУ, МОУ, осуществлять контроль за своевременной заменой фильтрующих элементов и замены ламп УФ-облучателей по окончании срока выработки;</w:t>
            </w:r>
          </w:p>
          <w:p w:rsidR="005D6AF8" w:rsidRPr="0025150D" w:rsidRDefault="005D6AF8" w:rsidP="00205A67">
            <w:pPr>
              <w:ind w:firstLine="159"/>
              <w:jc w:val="both"/>
            </w:pPr>
            <w:r w:rsidRPr="0025150D">
              <w:t>- в техническом задании при размещении государственного заказа на оказание услуг по организации питания в образовательных организациях включать требования по:</w:t>
            </w:r>
          </w:p>
          <w:p w:rsidR="005D6AF8" w:rsidRPr="0025150D" w:rsidRDefault="005D6AF8" w:rsidP="00205A67">
            <w:pPr>
              <w:numPr>
                <w:ilvl w:val="0"/>
                <w:numId w:val="14"/>
              </w:numPr>
              <w:tabs>
                <w:tab w:val="clear" w:pos="720"/>
                <w:tab w:val="num" w:pos="567"/>
              </w:tabs>
              <w:ind w:left="0" w:firstLine="159"/>
              <w:jc w:val="both"/>
            </w:pPr>
            <w:r w:rsidRPr="0025150D">
              <w:t>привитости против гепатита А и дизентерии Зо</w:t>
            </w:r>
            <w:r w:rsidR="00747FB0">
              <w:t>н</w:t>
            </w:r>
            <w:r w:rsidRPr="0025150D">
              <w:t>не профессиональных групп риска;</w:t>
            </w:r>
          </w:p>
          <w:p w:rsidR="005D6AF8" w:rsidRPr="0025150D" w:rsidRDefault="005D6AF8" w:rsidP="00205A67">
            <w:pPr>
              <w:numPr>
                <w:ilvl w:val="0"/>
                <w:numId w:val="14"/>
              </w:numPr>
              <w:tabs>
                <w:tab w:val="clear" w:pos="720"/>
                <w:tab w:val="num" w:pos="567"/>
              </w:tabs>
              <w:ind w:left="0" w:firstLine="159"/>
              <w:jc w:val="both"/>
            </w:pPr>
            <w:r w:rsidRPr="0025150D">
              <w:t>организации работы пищеблоков образовательных учреждений в соотве</w:t>
            </w:r>
            <w:r w:rsidR="00747FB0">
              <w:t>тствии с имеющейся материально-</w:t>
            </w:r>
            <w:r w:rsidRPr="0025150D">
              <w:t>технической базой, в т</w:t>
            </w:r>
            <w:r w:rsidR="009E5E2E">
              <w:t>ом числе</w:t>
            </w:r>
            <w:r w:rsidRPr="0025150D">
              <w:t xml:space="preserve"> с использованием полуфабрикатов высокой степени готовности;</w:t>
            </w:r>
          </w:p>
          <w:p w:rsidR="005D6AF8" w:rsidRPr="0025150D" w:rsidRDefault="005D6AF8" w:rsidP="00205A67">
            <w:pPr>
              <w:numPr>
                <w:ilvl w:val="0"/>
                <w:numId w:val="14"/>
              </w:numPr>
              <w:tabs>
                <w:tab w:val="clear" w:pos="720"/>
                <w:tab w:val="num" w:pos="567"/>
              </w:tabs>
              <w:ind w:left="0" w:firstLine="159"/>
              <w:jc w:val="both"/>
            </w:pPr>
            <w:r w:rsidRPr="0025150D">
              <w:t>соблюдению примерного 14-21- дневного меню, соответствующего санитарным нормам и правилам;</w:t>
            </w:r>
          </w:p>
          <w:p w:rsidR="005D6AF8" w:rsidRPr="0025150D" w:rsidRDefault="005D6AF8" w:rsidP="00205A67">
            <w:pPr>
              <w:numPr>
                <w:ilvl w:val="0"/>
                <w:numId w:val="14"/>
              </w:numPr>
              <w:tabs>
                <w:tab w:val="clear" w:pos="720"/>
                <w:tab w:val="num" w:pos="567"/>
              </w:tabs>
              <w:ind w:left="0" w:firstLine="159"/>
              <w:jc w:val="both"/>
            </w:pPr>
            <w:r w:rsidRPr="0025150D">
              <w:lastRenderedPageBreak/>
              <w:t>обеспечению пищеблоков образовательных организаций квалифицированными работниками, владеющими технологиями детского питания;</w:t>
            </w:r>
          </w:p>
          <w:p w:rsidR="005D6AF8" w:rsidRPr="0025150D" w:rsidRDefault="005D6AF8" w:rsidP="00205A67">
            <w:pPr>
              <w:numPr>
                <w:ilvl w:val="0"/>
                <w:numId w:val="14"/>
              </w:numPr>
              <w:tabs>
                <w:tab w:val="clear" w:pos="720"/>
                <w:tab w:val="num" w:pos="567"/>
              </w:tabs>
              <w:ind w:left="0" w:firstLine="159"/>
              <w:jc w:val="both"/>
            </w:pPr>
            <w:r w:rsidRPr="0025150D">
              <w:t>организация постоянного обучения руководящих кадров образовательных организаций и персонала пищеблоков по вопрос</w:t>
            </w:r>
            <w:r w:rsidR="00747FB0">
              <w:t>ам санитарного законодательства;</w:t>
            </w:r>
          </w:p>
          <w:p w:rsidR="005D6AF8" w:rsidRPr="0025150D" w:rsidRDefault="005D6AF8" w:rsidP="00205A67">
            <w:pPr>
              <w:ind w:firstLine="159"/>
              <w:jc w:val="both"/>
            </w:pPr>
            <w:r w:rsidRPr="0025150D">
              <w:t>- проведение плановых обследований персонала пищеблоков образовательных организаций и оздоровительных организаций на носительство рота- и норовирусов</w:t>
            </w:r>
            <w:r w:rsidR="00747FB0">
              <w:t xml:space="preserve"> перед летней оздоровительной ка</w:t>
            </w:r>
            <w:r w:rsidRPr="0025150D">
              <w:t xml:space="preserve">мпанией (май) и в период формирования детских </w:t>
            </w:r>
            <w:r w:rsidR="00747FB0">
              <w:t>коллективов  (август, сентябрь);</w:t>
            </w:r>
          </w:p>
          <w:p w:rsidR="005D6AF8" w:rsidRPr="0025150D" w:rsidRDefault="005D6AF8" w:rsidP="00205A67">
            <w:pPr>
              <w:ind w:firstLine="159"/>
              <w:jc w:val="both"/>
            </w:pPr>
            <w:r w:rsidRPr="0025150D">
              <w:t>- обеспечение производственного контроля за соблюдением санитарно- противоэпидемических мероприятий при организации питания детей в полном объеме, в соответствии с программами производственного контроля, а также разработка, внедрение и поддержание процедур, основанных на принципах ХАССП.</w:t>
            </w:r>
          </w:p>
          <w:p w:rsidR="005D6AF8" w:rsidRPr="0025150D" w:rsidRDefault="005D6AF8" w:rsidP="00205A67">
            <w:pPr>
              <w:ind w:firstLine="159"/>
              <w:jc w:val="both"/>
            </w:pPr>
            <w:r w:rsidRPr="0025150D">
              <w:t>2. По снижению рисков, связанных с контактно- бытовым путем передачи:</w:t>
            </w:r>
          </w:p>
          <w:p w:rsidR="005D6AF8" w:rsidRPr="0025150D" w:rsidRDefault="005D6AF8" w:rsidP="00205A67">
            <w:pPr>
              <w:ind w:firstLine="159"/>
              <w:jc w:val="both"/>
            </w:pPr>
            <w:r w:rsidRPr="0025150D">
              <w:t>- качественный утренний прием детей в детские дошкольные организации в присутствии воспитателя, опрос родителей о состоянии здоровья ребенка;</w:t>
            </w:r>
          </w:p>
          <w:p w:rsidR="005D6AF8" w:rsidRPr="0025150D" w:rsidRDefault="005D6AF8" w:rsidP="00205A67">
            <w:pPr>
              <w:ind w:firstLine="159"/>
              <w:jc w:val="both"/>
            </w:pPr>
            <w:r w:rsidRPr="0025150D">
              <w:t xml:space="preserve">- обеспечение детских образовательных и оздоровительных организаций достаточным количеством дезинфицирующих средств (в т.ч. обладающих вирулицидной активностью); наличие на рабочих местах инструкций по их использованию, лабораторный контроль </w:t>
            </w:r>
            <w:r w:rsidR="000B58C4" w:rsidRPr="0025150D">
              <w:t>дез</w:t>
            </w:r>
            <w:r w:rsidR="000B58C4">
              <w:t>инфицирующих</w:t>
            </w:r>
            <w:r w:rsidRPr="0025150D">
              <w:t xml:space="preserve"> средств; качественное проведение текущей и заключительной дезинфекции;</w:t>
            </w:r>
          </w:p>
          <w:p w:rsidR="005D6AF8" w:rsidRPr="0025150D" w:rsidRDefault="005D6AF8" w:rsidP="00205A67">
            <w:pPr>
              <w:ind w:firstLine="159"/>
              <w:jc w:val="both"/>
            </w:pPr>
            <w:r w:rsidRPr="0025150D">
              <w:t>- создание в образовательных и оздоровительных организациях условий для соблюдения правил личной гигиены с использованием современных технологий.</w:t>
            </w:r>
          </w:p>
          <w:p w:rsidR="005D6AF8" w:rsidRPr="0025150D" w:rsidRDefault="005D6AF8" w:rsidP="00205A67">
            <w:pPr>
              <w:ind w:firstLine="159"/>
              <w:jc w:val="both"/>
            </w:pPr>
            <w:r w:rsidRPr="0025150D">
              <w:t>3. При высоких уровнях заболеваемости ОКИ, в т</w:t>
            </w:r>
            <w:r w:rsidR="009E5E2E">
              <w:t>ом числе</w:t>
            </w:r>
            <w:r w:rsidRPr="0025150D">
              <w:t xml:space="preserve"> вирусной этиологии на территории Асбестовского городского округа:</w:t>
            </w:r>
          </w:p>
          <w:p w:rsidR="005D6AF8" w:rsidRPr="0025150D" w:rsidRDefault="005D6AF8" w:rsidP="00205A67">
            <w:pPr>
              <w:ind w:firstLine="159"/>
              <w:jc w:val="both"/>
            </w:pPr>
            <w:r w:rsidRPr="0025150D">
              <w:t>- усиление утренн</w:t>
            </w:r>
            <w:r w:rsidR="00747FB0">
              <w:t>его</w:t>
            </w:r>
            <w:r w:rsidRPr="0025150D">
              <w:t xml:space="preserve"> прием</w:t>
            </w:r>
            <w:r w:rsidR="00747FB0">
              <w:t>а</w:t>
            </w:r>
            <w:r w:rsidRPr="0025150D">
              <w:t xml:space="preserve"> детей в детские дошкольные организации в присутствии воспитателя и медицинского работника, опрос родителей о состоянии здоровья ребенка, с обязательной термометрией и заполнением соответствующей документации;</w:t>
            </w:r>
          </w:p>
          <w:p w:rsidR="005D6AF8" w:rsidRPr="0025150D" w:rsidRDefault="005D6AF8" w:rsidP="00205A67">
            <w:pPr>
              <w:ind w:firstLine="159"/>
              <w:jc w:val="both"/>
            </w:pPr>
            <w:r w:rsidRPr="0025150D">
              <w:t xml:space="preserve">- проведение дней «чистоты»: одномоментное проведение внеочередных генеральных уборок </w:t>
            </w:r>
            <w:r w:rsidR="00966C88">
              <w:t xml:space="preserve">                 </w:t>
            </w:r>
            <w:r w:rsidRPr="0025150D">
              <w:t xml:space="preserve">(с применением моющих и дезинфицирующих средств </w:t>
            </w:r>
            <w:r w:rsidR="00966C88">
              <w:t xml:space="preserve">    </w:t>
            </w:r>
            <w:r w:rsidRPr="0025150D">
              <w:t>с противовирусной концентрацией) в помещениях детских образовательных организаций, включая пищеблоки с последующим проведением лабораторных исследований к</w:t>
            </w:r>
            <w:r w:rsidR="009E5E2E">
              <w:t>ачества дезинфекции (санитарно-</w:t>
            </w:r>
            <w:r w:rsidRPr="0025150D">
              <w:t>химические исследования растворов дез</w:t>
            </w:r>
            <w:r w:rsidR="009E5E2E">
              <w:t>инфицирующих</w:t>
            </w:r>
            <w:r w:rsidRPr="0025150D">
              <w:t xml:space="preserve"> средств и смывы на БГКП) в рамках программы производственного контроля;</w:t>
            </w:r>
          </w:p>
          <w:p w:rsidR="005D6AF8" w:rsidRPr="0025150D" w:rsidRDefault="005D6AF8" w:rsidP="00205A67">
            <w:pPr>
              <w:ind w:firstLine="159"/>
              <w:jc w:val="both"/>
            </w:pPr>
            <w:r w:rsidRPr="0025150D">
              <w:lastRenderedPageBreak/>
              <w:t>- использование в детских образовательных организациях дезинфицирующих средств, в т</w:t>
            </w:r>
            <w:r w:rsidR="009E5E2E">
              <w:t>ом числе</w:t>
            </w:r>
            <w:r w:rsidRPr="0025150D">
              <w:t xml:space="preserve"> на пищеблоках, в противовирусных концентрациях;</w:t>
            </w:r>
          </w:p>
          <w:p w:rsidR="005D6AF8" w:rsidRPr="0025150D" w:rsidRDefault="005D6AF8" w:rsidP="00205A67">
            <w:pPr>
              <w:ind w:firstLine="159"/>
              <w:jc w:val="both"/>
            </w:pPr>
            <w:r w:rsidRPr="0025150D">
              <w:t>- проведение проверок детских образовательных организаций силами представителей Управления образовани</w:t>
            </w:r>
            <w:r w:rsidR="00B842CF">
              <w:t>ем</w:t>
            </w:r>
            <w:r w:rsidRPr="0025150D">
              <w:t xml:space="preserve"> Асбестовского </w:t>
            </w:r>
            <w:r w:rsidR="000B58C4">
              <w:t>городского округа</w:t>
            </w:r>
            <w:r w:rsidRPr="0025150D">
              <w:t xml:space="preserve">, </w:t>
            </w:r>
            <w:r w:rsidR="000B58C4">
              <w:t xml:space="preserve">             </w:t>
            </w:r>
            <w:r w:rsidRPr="0025150D">
              <w:t xml:space="preserve">ГБУЗ СО «Городской больницы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25150D">
                <w:t>1 г</w:t>
              </w:r>
            </w:smartTag>
            <w:r w:rsidRPr="0025150D">
              <w:t>. Асбеста» и родительских комитетов по соблюдению противоэпидемического режима в помещениях учреждений детских образовательных организаций, в т</w:t>
            </w:r>
            <w:r w:rsidR="000B58C4">
              <w:t xml:space="preserve">ом </w:t>
            </w:r>
            <w:r w:rsidRPr="0025150D">
              <w:t>ч</w:t>
            </w:r>
            <w:r w:rsidR="000B58C4">
              <w:t>исле</w:t>
            </w:r>
            <w:r w:rsidRPr="0025150D">
              <w:t xml:space="preserve"> на пищеблоках;</w:t>
            </w:r>
          </w:p>
          <w:p w:rsidR="005D6AF8" w:rsidRPr="0025150D" w:rsidRDefault="005D6AF8" w:rsidP="009E5E2E">
            <w:pPr>
              <w:ind w:firstLine="159"/>
              <w:jc w:val="both"/>
            </w:pPr>
            <w:r w:rsidRPr="0025150D">
              <w:t>- проведение внепланового гигиенического обучения персонала по вопросам соблюдения противоэпидемического режима в помещениях детских образовательных организаций, в т</w:t>
            </w:r>
            <w:r w:rsidR="009E5E2E">
              <w:t>ом числе</w:t>
            </w:r>
            <w:r w:rsidRPr="0025150D">
              <w:t xml:space="preserve"> на пищеблоках</w:t>
            </w:r>
          </w:p>
        </w:tc>
        <w:tc>
          <w:tcPr>
            <w:tcW w:w="1417" w:type="dxa"/>
          </w:tcPr>
          <w:p w:rsidR="005D6AF8" w:rsidRPr="0025150D" w:rsidRDefault="005D6AF8" w:rsidP="00502493">
            <w:pPr>
              <w:jc w:val="center"/>
            </w:pPr>
            <w:r w:rsidRPr="0025150D">
              <w:lastRenderedPageBreak/>
              <w:t>постоянно</w:t>
            </w:r>
          </w:p>
        </w:tc>
        <w:tc>
          <w:tcPr>
            <w:tcW w:w="2126" w:type="dxa"/>
          </w:tcPr>
          <w:p w:rsidR="005D6AF8" w:rsidRPr="0025150D" w:rsidRDefault="005D6AF8" w:rsidP="00502493">
            <w:pPr>
              <w:jc w:val="center"/>
            </w:pPr>
            <w:r w:rsidRPr="0025150D">
              <w:t>Управление образованием Асбестовского городского округа</w:t>
            </w:r>
          </w:p>
          <w:p w:rsidR="005D6AF8" w:rsidRPr="0025150D" w:rsidRDefault="005D6AF8" w:rsidP="00502493">
            <w:pPr>
              <w:jc w:val="center"/>
            </w:pPr>
            <w:r w:rsidRPr="0025150D">
              <w:t>Валеева С.А.</w:t>
            </w:r>
          </w:p>
        </w:tc>
      </w:tr>
      <w:tr w:rsidR="00205A67" w:rsidTr="00966C88">
        <w:tc>
          <w:tcPr>
            <w:tcW w:w="524" w:type="dxa"/>
          </w:tcPr>
          <w:p w:rsidR="00205A67" w:rsidRDefault="00205A67" w:rsidP="009D0C32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221" w:type="dxa"/>
          </w:tcPr>
          <w:p w:rsidR="00205A67" w:rsidRPr="0025150D" w:rsidRDefault="00205A67" w:rsidP="00205A67">
            <w:pPr>
              <w:ind w:firstLine="159"/>
              <w:jc w:val="both"/>
            </w:pPr>
            <w:r w:rsidRPr="0025150D">
              <w:t>Представить в Территориальный отдел Управления Федеральной службы по надзору в сфере защиты прав потребителей и благополучия человека по Свердловской области в г. Асбест и Белоярском районе схему инженерных сетей (водопровод и канализация)</w:t>
            </w:r>
          </w:p>
        </w:tc>
        <w:tc>
          <w:tcPr>
            <w:tcW w:w="1417" w:type="dxa"/>
          </w:tcPr>
          <w:p w:rsidR="00205A67" w:rsidRPr="0025150D" w:rsidRDefault="00D02EDD" w:rsidP="000B1053">
            <w:pPr>
              <w:jc w:val="center"/>
            </w:pPr>
            <w:r>
              <w:t>до 13.06.2017</w:t>
            </w:r>
          </w:p>
        </w:tc>
        <w:tc>
          <w:tcPr>
            <w:tcW w:w="2126" w:type="dxa"/>
          </w:tcPr>
          <w:p w:rsidR="00205A67" w:rsidRPr="0025150D" w:rsidRDefault="00205A67" w:rsidP="00205A67">
            <w:pPr>
              <w:jc w:val="center"/>
            </w:pPr>
            <w:r w:rsidRPr="0025150D">
              <w:t xml:space="preserve">АО «Водоканал» </w:t>
            </w:r>
          </w:p>
          <w:p w:rsidR="00205A67" w:rsidRPr="0025150D" w:rsidRDefault="00205A67" w:rsidP="00205A67">
            <w:pPr>
              <w:jc w:val="center"/>
            </w:pPr>
            <w:r w:rsidRPr="0025150D">
              <w:t>Маслакова</w:t>
            </w:r>
            <w:r w:rsidR="00C00E98">
              <w:t xml:space="preserve"> Н.М.</w:t>
            </w:r>
          </w:p>
        </w:tc>
      </w:tr>
      <w:tr w:rsidR="00205A67" w:rsidTr="00966C88">
        <w:tc>
          <w:tcPr>
            <w:tcW w:w="524" w:type="dxa"/>
          </w:tcPr>
          <w:p w:rsidR="00205A67" w:rsidRDefault="00205A67" w:rsidP="009D0C32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221" w:type="dxa"/>
          </w:tcPr>
          <w:p w:rsidR="00205A67" w:rsidRPr="0025150D" w:rsidRDefault="00205A67" w:rsidP="009D0C32">
            <w:pPr>
              <w:jc w:val="both"/>
            </w:pPr>
            <w:r w:rsidRPr="0025150D">
              <w:t>Представлять ежемесячно информацию по результатам лабораторных исследований</w:t>
            </w:r>
            <w:r w:rsidR="009E2470">
              <w:t xml:space="preserve"> питьевой воды</w:t>
            </w:r>
            <w:r w:rsidRPr="0025150D">
              <w:t xml:space="preserve"> в рамках производственного контроля в Территориальный отдел Управления Федеральной службы по надзору в сфере защиты прав потребителей и благополучия человека по Свердловской области в г. Асбест и Белоярском районе</w:t>
            </w:r>
          </w:p>
        </w:tc>
        <w:tc>
          <w:tcPr>
            <w:tcW w:w="1417" w:type="dxa"/>
          </w:tcPr>
          <w:p w:rsidR="00205A67" w:rsidRPr="0025150D" w:rsidRDefault="002F17A4" w:rsidP="002F17A4">
            <w:pPr>
              <w:jc w:val="center"/>
            </w:pPr>
            <w:r>
              <w:t>до 15 числа каждого месяца</w:t>
            </w:r>
          </w:p>
        </w:tc>
        <w:tc>
          <w:tcPr>
            <w:tcW w:w="2126" w:type="dxa"/>
          </w:tcPr>
          <w:p w:rsidR="00205A67" w:rsidRPr="0025150D" w:rsidRDefault="00205A67" w:rsidP="00205A67">
            <w:pPr>
              <w:jc w:val="center"/>
            </w:pPr>
            <w:r w:rsidRPr="0025150D">
              <w:t xml:space="preserve">АО «Водоканал» </w:t>
            </w:r>
          </w:p>
          <w:p w:rsidR="00205A67" w:rsidRPr="0025150D" w:rsidRDefault="00C00E98" w:rsidP="00205A67">
            <w:pPr>
              <w:jc w:val="center"/>
            </w:pPr>
            <w:r w:rsidRPr="0025150D">
              <w:t>Маслакова</w:t>
            </w:r>
            <w:r>
              <w:t xml:space="preserve"> Н.М.</w:t>
            </w:r>
          </w:p>
        </w:tc>
      </w:tr>
      <w:tr w:rsidR="00205A67" w:rsidTr="00966C88">
        <w:tc>
          <w:tcPr>
            <w:tcW w:w="524" w:type="dxa"/>
          </w:tcPr>
          <w:p w:rsidR="00205A67" w:rsidRDefault="00205A67" w:rsidP="009D0C32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221" w:type="dxa"/>
          </w:tcPr>
          <w:p w:rsidR="00205A67" w:rsidRPr="0025150D" w:rsidRDefault="00205A67" w:rsidP="00205A67">
            <w:pPr>
              <w:ind w:firstLine="159"/>
              <w:jc w:val="both"/>
            </w:pPr>
            <w:r w:rsidRPr="0025150D">
              <w:t>Провести санитарно-противоэпидемические мероприятия на сетях водоснабжения и канализации</w:t>
            </w:r>
            <w:r w:rsidR="00344B77">
              <w:t xml:space="preserve"> </w:t>
            </w:r>
            <w:r w:rsidR="00344B77" w:rsidRPr="0025150D">
              <w:t>в микрорайоне</w:t>
            </w:r>
            <w:r w:rsidR="00344B77">
              <w:t xml:space="preserve"> </w:t>
            </w:r>
            <w:r w:rsidR="00344B77" w:rsidRPr="0025150D">
              <w:t>101</w:t>
            </w:r>
            <w:r w:rsidR="00344B77">
              <w:t>-квартал</w:t>
            </w:r>
            <w:r w:rsidRPr="0025150D">
              <w:t>:</w:t>
            </w:r>
          </w:p>
          <w:p w:rsidR="00205A67" w:rsidRPr="0025150D" w:rsidRDefault="00205A67" w:rsidP="00205A67">
            <w:pPr>
              <w:ind w:firstLine="159"/>
              <w:jc w:val="both"/>
            </w:pPr>
            <w:r w:rsidRPr="0025150D">
              <w:t>1. Провести ревизию систем водопользования (водоснабжения и канализования</w:t>
            </w:r>
            <w:r w:rsidR="00344B77">
              <w:t>).</w:t>
            </w:r>
          </w:p>
          <w:p w:rsidR="00205A67" w:rsidRPr="0025150D" w:rsidRDefault="00205A67" w:rsidP="00205A67">
            <w:pPr>
              <w:ind w:firstLine="159"/>
              <w:jc w:val="both"/>
            </w:pPr>
            <w:r w:rsidRPr="0025150D">
              <w:t>2. Принять меры по ликвидации технических неисправностей систем водопользования (водоснабжения и канализования</w:t>
            </w:r>
            <w:r w:rsidR="00344B77">
              <w:t>).</w:t>
            </w:r>
          </w:p>
          <w:p w:rsidR="00205A67" w:rsidRPr="0025150D" w:rsidRDefault="00205A67" w:rsidP="00205A67">
            <w:pPr>
              <w:ind w:firstLine="159"/>
              <w:jc w:val="both"/>
            </w:pPr>
            <w:r w:rsidRPr="0025150D">
              <w:t>3. Ввести режим гиперхлорирования систем водоснабжения в микрорайоне 101</w:t>
            </w:r>
            <w:r w:rsidR="009E5E2E">
              <w:t>-</w:t>
            </w:r>
            <w:r w:rsidRPr="0025150D">
              <w:t>квартал.</w:t>
            </w:r>
          </w:p>
          <w:p w:rsidR="00205A67" w:rsidRPr="0025150D" w:rsidRDefault="00205A67" w:rsidP="00205A67">
            <w:pPr>
              <w:ind w:firstLine="159"/>
              <w:jc w:val="both"/>
            </w:pPr>
            <w:r w:rsidRPr="0025150D">
              <w:t>4. При возникновении на объектах и сооружениях системы водоснабжения аварийных ситуаций или технических нарушений, которые приводят или могут привести к ухудшению качества питьевой воды и условий водоснабжения населения</w:t>
            </w:r>
            <w:r w:rsidR="00B842CF">
              <w:t>,</w:t>
            </w:r>
            <w:r w:rsidRPr="0025150D">
              <w:t xml:space="preserve"> информировать Асбестовский отдел Управления Роспотребнадзора по Свердловской области о данных фактах </w:t>
            </w:r>
            <w:r w:rsidRPr="0025150D">
              <w:rPr>
                <w:bCs/>
              </w:rPr>
              <w:t>немедленно</w:t>
            </w:r>
          </w:p>
        </w:tc>
        <w:tc>
          <w:tcPr>
            <w:tcW w:w="1417" w:type="dxa"/>
          </w:tcPr>
          <w:p w:rsidR="00205A67" w:rsidRPr="0025150D" w:rsidRDefault="002F17A4" w:rsidP="000B1053">
            <w:pPr>
              <w:jc w:val="center"/>
            </w:pPr>
            <w:r>
              <w:t>до 13.06.2017</w:t>
            </w:r>
          </w:p>
        </w:tc>
        <w:tc>
          <w:tcPr>
            <w:tcW w:w="2126" w:type="dxa"/>
          </w:tcPr>
          <w:p w:rsidR="00205A67" w:rsidRPr="0025150D" w:rsidRDefault="00205A67" w:rsidP="00205A67">
            <w:pPr>
              <w:jc w:val="center"/>
            </w:pPr>
            <w:r w:rsidRPr="0025150D">
              <w:t xml:space="preserve">АО «Водоканал» </w:t>
            </w:r>
          </w:p>
          <w:p w:rsidR="00205A67" w:rsidRDefault="00C00E98" w:rsidP="00205A67">
            <w:pPr>
              <w:jc w:val="center"/>
            </w:pPr>
            <w:r w:rsidRPr="0025150D">
              <w:t>Маслакова</w:t>
            </w:r>
            <w:r>
              <w:t xml:space="preserve"> Н.М.</w:t>
            </w:r>
            <w:r w:rsidR="00344B77">
              <w:t>;</w:t>
            </w:r>
          </w:p>
          <w:p w:rsidR="00344B77" w:rsidRDefault="00344B77" w:rsidP="00205A67">
            <w:pPr>
              <w:jc w:val="center"/>
            </w:pPr>
            <w:r>
              <w:t>МУП «Горэнерго»</w:t>
            </w:r>
          </w:p>
          <w:p w:rsidR="00344B77" w:rsidRPr="0025150D" w:rsidRDefault="00344B77" w:rsidP="00205A67">
            <w:pPr>
              <w:jc w:val="center"/>
            </w:pPr>
            <w:r>
              <w:t>Жиляков М.П.</w:t>
            </w:r>
          </w:p>
        </w:tc>
      </w:tr>
      <w:tr w:rsidR="0047704F" w:rsidTr="00966C88">
        <w:tc>
          <w:tcPr>
            <w:tcW w:w="524" w:type="dxa"/>
          </w:tcPr>
          <w:p w:rsidR="0047704F" w:rsidRDefault="0047704F" w:rsidP="009D0C32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221" w:type="dxa"/>
          </w:tcPr>
          <w:p w:rsidR="00205A67" w:rsidRPr="0025150D" w:rsidRDefault="00205A67" w:rsidP="00205A67">
            <w:pPr>
              <w:tabs>
                <w:tab w:val="num" w:pos="142"/>
              </w:tabs>
              <w:ind w:firstLine="159"/>
              <w:jc w:val="both"/>
              <w:rPr>
                <w:b/>
                <w:bCs/>
              </w:rPr>
            </w:pPr>
            <w:r w:rsidRPr="0025150D">
              <w:t xml:space="preserve">Провести санитарно-противоэпидемические мероприятия на </w:t>
            </w:r>
            <w:r w:rsidR="00973F64">
              <w:t xml:space="preserve">внутридомовых </w:t>
            </w:r>
            <w:r w:rsidRPr="0025150D">
              <w:t>сетях водоснабжения и канализации</w:t>
            </w:r>
            <w:r w:rsidR="00344B77">
              <w:t xml:space="preserve"> в микрорайоне 101-квартал</w:t>
            </w:r>
            <w:r w:rsidRPr="0025150D">
              <w:t>:</w:t>
            </w:r>
          </w:p>
          <w:p w:rsidR="00344B77" w:rsidRDefault="00205A67" w:rsidP="00344B77">
            <w:pPr>
              <w:tabs>
                <w:tab w:val="num" w:pos="142"/>
              </w:tabs>
              <w:ind w:firstLine="159"/>
              <w:jc w:val="both"/>
            </w:pPr>
            <w:r w:rsidRPr="0025150D">
              <w:t xml:space="preserve">- провести ревизию систем водопользования </w:t>
            </w:r>
            <w:r w:rsidR="00344B77">
              <w:t>(водоснабжения и канализования);</w:t>
            </w:r>
          </w:p>
          <w:p w:rsidR="0047704F" w:rsidRPr="0025150D" w:rsidRDefault="00205A67" w:rsidP="00344B77">
            <w:pPr>
              <w:tabs>
                <w:tab w:val="num" w:pos="142"/>
              </w:tabs>
              <w:ind w:firstLine="159"/>
              <w:jc w:val="both"/>
            </w:pPr>
            <w:r w:rsidRPr="0025150D">
              <w:t>- принять меры по ликвидации технических неисправностей систем водопользования (водоснабжения и канализов</w:t>
            </w:r>
            <w:r w:rsidR="0025150D" w:rsidRPr="0025150D">
              <w:t>ания)</w:t>
            </w:r>
            <w:r w:rsidR="00344B77">
              <w:t>.</w:t>
            </w:r>
          </w:p>
        </w:tc>
        <w:tc>
          <w:tcPr>
            <w:tcW w:w="1417" w:type="dxa"/>
          </w:tcPr>
          <w:p w:rsidR="0047704F" w:rsidRPr="0025150D" w:rsidRDefault="002F17A4" w:rsidP="000B1053">
            <w:pPr>
              <w:jc w:val="center"/>
            </w:pPr>
            <w:r>
              <w:t>до 13.06.2017</w:t>
            </w:r>
          </w:p>
        </w:tc>
        <w:tc>
          <w:tcPr>
            <w:tcW w:w="2126" w:type="dxa"/>
          </w:tcPr>
          <w:p w:rsidR="00205A67" w:rsidRPr="0025150D" w:rsidRDefault="00205A67" w:rsidP="00205A67">
            <w:pPr>
              <w:jc w:val="center"/>
            </w:pPr>
            <w:r w:rsidRPr="0025150D">
              <w:t>ООО «Альфа-4»</w:t>
            </w:r>
          </w:p>
          <w:p w:rsidR="00344B77" w:rsidRPr="0025150D" w:rsidRDefault="00205A67" w:rsidP="00344B77">
            <w:pPr>
              <w:jc w:val="center"/>
            </w:pPr>
            <w:r w:rsidRPr="0025150D">
              <w:t xml:space="preserve"> Ганиев Р.Р.</w:t>
            </w:r>
          </w:p>
          <w:p w:rsidR="00286907" w:rsidRPr="0025150D" w:rsidRDefault="00286907" w:rsidP="00205A67">
            <w:pPr>
              <w:jc w:val="center"/>
            </w:pPr>
          </w:p>
        </w:tc>
      </w:tr>
    </w:tbl>
    <w:p w:rsidR="0048581F" w:rsidRDefault="008102A1" w:rsidP="008102A1">
      <w:r>
        <w:lastRenderedPageBreak/>
        <w:t>* Принятые в тексте сокращения:</w:t>
      </w:r>
    </w:p>
    <w:p w:rsidR="008102A1" w:rsidRDefault="009E5E2E" w:rsidP="00611FDA">
      <w:pPr>
        <w:jc w:val="both"/>
      </w:pPr>
      <w:r>
        <w:t>ГБУЗ СО «Городская больница № 1 г. Асбест» - Г</w:t>
      </w:r>
      <w:r w:rsidR="008102A1">
        <w:t>осударственн</w:t>
      </w:r>
      <w:r w:rsidR="00C72409">
        <w:t>о</w:t>
      </w:r>
      <w:r w:rsidR="008102A1">
        <w:t>е бюджетн</w:t>
      </w:r>
      <w:r w:rsidR="00C72409">
        <w:t>о</w:t>
      </w:r>
      <w:r w:rsidR="008102A1">
        <w:t>е учреждени</w:t>
      </w:r>
      <w:r w:rsidR="00C72409">
        <w:t>е</w:t>
      </w:r>
      <w:r w:rsidR="008102A1">
        <w:t xml:space="preserve"> здрав</w:t>
      </w:r>
      <w:r>
        <w:t>оохранения Свердловской области «</w:t>
      </w:r>
      <w:r w:rsidR="008102A1">
        <w:t>Городская больница № 1 город Асбест</w:t>
      </w:r>
      <w:r>
        <w:t>»</w:t>
      </w:r>
      <w:r w:rsidR="00C72409">
        <w:t>;</w:t>
      </w:r>
    </w:p>
    <w:p w:rsidR="00D9461E" w:rsidRDefault="009E5E2E" w:rsidP="00611FDA">
      <w:pPr>
        <w:jc w:val="both"/>
      </w:pPr>
      <w:r>
        <w:t>ФЗ - Федеральный закон;</w:t>
      </w:r>
    </w:p>
    <w:p w:rsidR="009E5E2E" w:rsidRDefault="009E5E2E" w:rsidP="00611FDA">
      <w:pPr>
        <w:jc w:val="both"/>
      </w:pPr>
      <w:r>
        <w:t>АО «Водоканал» - Акционерное общество «Водоканал»;</w:t>
      </w:r>
    </w:p>
    <w:p w:rsidR="00611FDA" w:rsidRDefault="00611FDA" w:rsidP="00611FDA">
      <w:pPr>
        <w:jc w:val="both"/>
      </w:pPr>
      <w:r>
        <w:t>ООО «Альфа-4» - Общество с ограниченной ответственностью «Альфа-4»</w:t>
      </w:r>
    </w:p>
    <w:p w:rsidR="009E5E2E" w:rsidRDefault="009E5E2E" w:rsidP="00611FDA">
      <w:pPr>
        <w:jc w:val="both"/>
      </w:pPr>
      <w:r>
        <w:t>ОКИ - острые кишечные инфекции;</w:t>
      </w:r>
    </w:p>
    <w:p w:rsidR="009E5E2E" w:rsidRDefault="009E5E2E" w:rsidP="00611FDA">
      <w:pPr>
        <w:jc w:val="both"/>
      </w:pPr>
      <w:r w:rsidRPr="0025150D">
        <w:t>УФ</w:t>
      </w:r>
      <w:r>
        <w:t xml:space="preserve"> </w:t>
      </w:r>
      <w:r w:rsidRPr="0025150D">
        <w:t>-</w:t>
      </w:r>
      <w:r>
        <w:t xml:space="preserve"> </w:t>
      </w:r>
      <w:r w:rsidRPr="0025150D">
        <w:t>облучател</w:t>
      </w:r>
      <w:r>
        <w:t xml:space="preserve">и - ультрафиолетовые облучатели; </w:t>
      </w:r>
    </w:p>
    <w:p w:rsidR="009E5E2E" w:rsidRDefault="009E5E2E" w:rsidP="00611FDA">
      <w:pPr>
        <w:jc w:val="both"/>
      </w:pPr>
      <w:r>
        <w:t xml:space="preserve">МДОУ - Муниципальное дошкольное </w:t>
      </w:r>
      <w:r w:rsidR="00B842CF">
        <w:t xml:space="preserve">образовательное </w:t>
      </w:r>
      <w:r>
        <w:t>учреждение;</w:t>
      </w:r>
    </w:p>
    <w:p w:rsidR="009E5E2E" w:rsidRDefault="009E5E2E" w:rsidP="00611FDA">
      <w:pPr>
        <w:jc w:val="both"/>
      </w:pPr>
      <w:r>
        <w:t>МОУ - Муниципальное общеобразовательное учреждение;</w:t>
      </w:r>
    </w:p>
    <w:p w:rsidR="009E5E2E" w:rsidRPr="00611FDA" w:rsidRDefault="009E5E2E" w:rsidP="00611FDA">
      <w:pPr>
        <w:jc w:val="both"/>
      </w:pPr>
      <w:r>
        <w:t>ХАССП</w:t>
      </w:r>
      <w:r w:rsidR="00611FDA">
        <w:t xml:space="preserve"> - концепция, предусматривающая систематическую идентификацию, оценку и управление опасными факторами, существенно влияющими на безопасность продукции</w:t>
      </w:r>
      <w:r w:rsidR="00611FDA">
        <w:rPr>
          <w:color w:val="000000"/>
        </w:rPr>
        <w:t>;</w:t>
      </w:r>
    </w:p>
    <w:p w:rsidR="009E5E2E" w:rsidRPr="00611FDA" w:rsidRDefault="009E5E2E" w:rsidP="00611FDA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11FDA">
        <w:rPr>
          <w:b w:val="0"/>
          <w:sz w:val="24"/>
          <w:szCs w:val="24"/>
        </w:rPr>
        <w:t>БГКП</w:t>
      </w:r>
      <w:r w:rsidR="00611FDA" w:rsidRPr="00611FDA">
        <w:rPr>
          <w:b w:val="0"/>
          <w:sz w:val="24"/>
          <w:szCs w:val="24"/>
        </w:rPr>
        <w:t xml:space="preserve"> - бактери</w:t>
      </w:r>
      <w:r w:rsidR="00611FDA">
        <w:rPr>
          <w:b w:val="0"/>
          <w:sz w:val="24"/>
          <w:szCs w:val="24"/>
        </w:rPr>
        <w:t>и</w:t>
      </w:r>
      <w:r w:rsidR="00611FDA" w:rsidRPr="00611FDA">
        <w:rPr>
          <w:b w:val="0"/>
          <w:sz w:val="24"/>
          <w:szCs w:val="24"/>
        </w:rPr>
        <w:t xml:space="preserve"> группы кишечной палочки</w:t>
      </w:r>
      <w:r w:rsidR="00611FDA">
        <w:rPr>
          <w:b w:val="0"/>
          <w:sz w:val="24"/>
          <w:szCs w:val="24"/>
        </w:rPr>
        <w:t>;</w:t>
      </w:r>
    </w:p>
    <w:p w:rsidR="00EE25AC" w:rsidRDefault="00EE25AC" w:rsidP="00611FDA">
      <w:r>
        <w:t xml:space="preserve">ИФА - </w:t>
      </w:r>
      <w:r w:rsidRPr="00EE25AC">
        <w:rPr>
          <w:bCs/>
        </w:rPr>
        <w:t>иммуноферментный</w:t>
      </w:r>
      <w:r w:rsidRPr="00EE25AC">
        <w:t xml:space="preserve"> </w:t>
      </w:r>
      <w:r w:rsidRPr="00EE25AC">
        <w:rPr>
          <w:bCs/>
        </w:rPr>
        <w:t>анализ</w:t>
      </w:r>
      <w:r w:rsidRPr="00EE25AC">
        <w:t xml:space="preserve"> крови;</w:t>
      </w:r>
    </w:p>
    <w:p w:rsidR="00611FDA" w:rsidRDefault="00611FDA" w:rsidP="00611FDA">
      <w:r w:rsidRPr="00EE25AC">
        <w:t>ПЦР (</w:t>
      </w:r>
      <w:r w:rsidRPr="00EE25AC">
        <w:rPr>
          <w:bCs/>
        </w:rPr>
        <w:t>полимеразная</w:t>
      </w:r>
      <w:r w:rsidRPr="00EE25AC">
        <w:t xml:space="preserve"> </w:t>
      </w:r>
      <w:r w:rsidRPr="00EE25AC">
        <w:rPr>
          <w:bCs/>
        </w:rPr>
        <w:t>цепная</w:t>
      </w:r>
      <w:r w:rsidRPr="00EE25AC">
        <w:t xml:space="preserve"> </w:t>
      </w:r>
      <w:r w:rsidRPr="00EE25AC">
        <w:rPr>
          <w:bCs/>
        </w:rPr>
        <w:t>реакция</w:t>
      </w:r>
      <w:r w:rsidRPr="00EE25AC">
        <w:t xml:space="preserve">) – </w:t>
      </w:r>
      <w:r w:rsidRPr="00EE25AC">
        <w:rPr>
          <w:bCs/>
        </w:rPr>
        <w:t>это</w:t>
      </w:r>
      <w:r w:rsidRPr="00EE25AC">
        <w:t xml:space="preserve"> высокочувствительный специфический </w:t>
      </w:r>
      <w:r w:rsidRPr="00EE25AC">
        <w:rPr>
          <w:bCs/>
        </w:rPr>
        <w:t>метод</w:t>
      </w:r>
      <w:r>
        <w:t xml:space="preserve"> диагностики вирусных заболеваний, который проводится с помощью молекулярно-генетического исследования крови пациента</w:t>
      </w:r>
      <w:r w:rsidR="00EE25AC">
        <w:t>;</w:t>
      </w:r>
    </w:p>
    <w:p w:rsidR="00D9461E" w:rsidRDefault="00611FDA" w:rsidP="008102A1">
      <w:r w:rsidRPr="00EE25AC">
        <w:t xml:space="preserve">УФО </w:t>
      </w:r>
      <w:r w:rsidR="00EE25AC" w:rsidRPr="00EE25AC">
        <w:t xml:space="preserve">- </w:t>
      </w:r>
      <w:r w:rsidR="00EE25AC" w:rsidRPr="00EE25AC">
        <w:rPr>
          <w:bCs/>
        </w:rPr>
        <w:t>ультрафиолетовое</w:t>
      </w:r>
      <w:r w:rsidR="00EE25AC" w:rsidRPr="00EE25AC">
        <w:t xml:space="preserve"> </w:t>
      </w:r>
      <w:r w:rsidR="00EE25AC" w:rsidRPr="00EE25AC">
        <w:rPr>
          <w:bCs/>
        </w:rPr>
        <w:t>оборудование.</w:t>
      </w:r>
    </w:p>
    <w:sectPr w:rsidR="00D9461E" w:rsidSect="00E47981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31F" w:rsidRDefault="00A0431F" w:rsidP="00C00E98">
      <w:r>
        <w:separator/>
      </w:r>
    </w:p>
  </w:endnote>
  <w:endnote w:type="continuationSeparator" w:id="1">
    <w:p w:rsidR="00A0431F" w:rsidRDefault="00A0431F" w:rsidP="00C00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31F" w:rsidRDefault="00A0431F" w:rsidP="00C00E98">
      <w:r>
        <w:separator/>
      </w:r>
    </w:p>
  </w:footnote>
  <w:footnote w:type="continuationSeparator" w:id="1">
    <w:p w:rsidR="00A0431F" w:rsidRDefault="00A0431F" w:rsidP="00C00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58706"/>
      <w:docPartObj>
        <w:docPartGallery w:val="Page Numbers (Top of Page)"/>
        <w:docPartUnique/>
      </w:docPartObj>
    </w:sdtPr>
    <w:sdtContent>
      <w:p w:rsidR="00502493" w:rsidRDefault="003437FE">
        <w:pPr>
          <w:pStyle w:val="a8"/>
          <w:jc w:val="center"/>
        </w:pPr>
        <w:fldSimple w:instr=" PAGE   \* MERGEFORMAT ">
          <w:r w:rsidR="00D02B8A">
            <w:rPr>
              <w:noProof/>
            </w:rPr>
            <w:t>7</w:t>
          </w:r>
        </w:fldSimple>
      </w:p>
    </w:sdtContent>
  </w:sdt>
  <w:p w:rsidR="00502493" w:rsidRDefault="0050249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563B"/>
    <w:multiLevelType w:val="multilevel"/>
    <w:tmpl w:val="FCF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A52CFE"/>
    <w:multiLevelType w:val="hybridMultilevel"/>
    <w:tmpl w:val="945C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E83C07"/>
    <w:multiLevelType w:val="multilevel"/>
    <w:tmpl w:val="96A0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566FDF"/>
    <w:multiLevelType w:val="multilevel"/>
    <w:tmpl w:val="D0D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1D1BF8"/>
    <w:multiLevelType w:val="hybridMultilevel"/>
    <w:tmpl w:val="4498E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7C4FB1"/>
    <w:multiLevelType w:val="hybridMultilevel"/>
    <w:tmpl w:val="640C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C07A2A"/>
    <w:multiLevelType w:val="hybridMultilevel"/>
    <w:tmpl w:val="C5C846E4"/>
    <w:lvl w:ilvl="0" w:tplc="70FE344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D7A57"/>
    <w:multiLevelType w:val="hybridMultilevel"/>
    <w:tmpl w:val="50649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8">
    <w:nsid w:val="5AB47F37"/>
    <w:multiLevelType w:val="hybridMultilevel"/>
    <w:tmpl w:val="8D6CE26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9">
    <w:nsid w:val="5E0D6075"/>
    <w:multiLevelType w:val="hybridMultilevel"/>
    <w:tmpl w:val="4906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64525A8"/>
    <w:multiLevelType w:val="hybridMultilevel"/>
    <w:tmpl w:val="B3788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EF52D1"/>
    <w:multiLevelType w:val="hybridMultilevel"/>
    <w:tmpl w:val="A90E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6F311A"/>
    <w:multiLevelType w:val="hybridMultilevel"/>
    <w:tmpl w:val="EC4E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12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  <w:num w:numId="12">
    <w:abstractNumId w:val="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AB"/>
    <w:rsid w:val="000262AF"/>
    <w:rsid w:val="00040F17"/>
    <w:rsid w:val="0004267B"/>
    <w:rsid w:val="00053D2E"/>
    <w:rsid w:val="00064C67"/>
    <w:rsid w:val="00071D4C"/>
    <w:rsid w:val="00073594"/>
    <w:rsid w:val="00081653"/>
    <w:rsid w:val="00093DE8"/>
    <w:rsid w:val="00095E82"/>
    <w:rsid w:val="00096349"/>
    <w:rsid w:val="000B1053"/>
    <w:rsid w:val="000B1B9E"/>
    <w:rsid w:val="000B58C4"/>
    <w:rsid w:val="000D0DC6"/>
    <w:rsid w:val="00107F50"/>
    <w:rsid w:val="00133300"/>
    <w:rsid w:val="00150F68"/>
    <w:rsid w:val="001562BF"/>
    <w:rsid w:val="0015745E"/>
    <w:rsid w:val="001579E1"/>
    <w:rsid w:val="00174D3B"/>
    <w:rsid w:val="001970B1"/>
    <w:rsid w:val="00197BF1"/>
    <w:rsid w:val="001A57B2"/>
    <w:rsid w:val="001C1796"/>
    <w:rsid w:val="001C638D"/>
    <w:rsid w:val="001C7CB9"/>
    <w:rsid w:val="001D5526"/>
    <w:rsid w:val="001E1087"/>
    <w:rsid w:val="001E64E6"/>
    <w:rsid w:val="001E77B5"/>
    <w:rsid w:val="00201733"/>
    <w:rsid w:val="00204445"/>
    <w:rsid w:val="00205A67"/>
    <w:rsid w:val="002101F4"/>
    <w:rsid w:val="00211B11"/>
    <w:rsid w:val="00216AB9"/>
    <w:rsid w:val="00233ED4"/>
    <w:rsid w:val="0023520D"/>
    <w:rsid w:val="00240648"/>
    <w:rsid w:val="0025150D"/>
    <w:rsid w:val="00251EB2"/>
    <w:rsid w:val="0025770C"/>
    <w:rsid w:val="00257F8E"/>
    <w:rsid w:val="00264F30"/>
    <w:rsid w:val="00270E72"/>
    <w:rsid w:val="00281F18"/>
    <w:rsid w:val="00286907"/>
    <w:rsid w:val="002A194F"/>
    <w:rsid w:val="002A5AE8"/>
    <w:rsid w:val="002C58B7"/>
    <w:rsid w:val="002C58E8"/>
    <w:rsid w:val="002D7DF3"/>
    <w:rsid w:val="002E0805"/>
    <w:rsid w:val="002F17A4"/>
    <w:rsid w:val="002F359B"/>
    <w:rsid w:val="00303C8E"/>
    <w:rsid w:val="003052A8"/>
    <w:rsid w:val="0033177E"/>
    <w:rsid w:val="003437FE"/>
    <w:rsid w:val="00344B77"/>
    <w:rsid w:val="003526EB"/>
    <w:rsid w:val="00353BB1"/>
    <w:rsid w:val="00356782"/>
    <w:rsid w:val="00360A12"/>
    <w:rsid w:val="00390FA1"/>
    <w:rsid w:val="003C3811"/>
    <w:rsid w:val="003D6240"/>
    <w:rsid w:val="003E3C42"/>
    <w:rsid w:val="003F0857"/>
    <w:rsid w:val="003F0C4A"/>
    <w:rsid w:val="003F79A3"/>
    <w:rsid w:val="00401B90"/>
    <w:rsid w:val="004037CD"/>
    <w:rsid w:val="00407EF8"/>
    <w:rsid w:val="00412EE2"/>
    <w:rsid w:val="00416A78"/>
    <w:rsid w:val="00424F9A"/>
    <w:rsid w:val="00436A00"/>
    <w:rsid w:val="00436FE9"/>
    <w:rsid w:val="00465BD6"/>
    <w:rsid w:val="0047519C"/>
    <w:rsid w:val="0047704F"/>
    <w:rsid w:val="0048581F"/>
    <w:rsid w:val="004971B2"/>
    <w:rsid w:val="00497B87"/>
    <w:rsid w:val="004A29FB"/>
    <w:rsid w:val="004C2A38"/>
    <w:rsid w:val="004C3A67"/>
    <w:rsid w:val="004C5A3B"/>
    <w:rsid w:val="004D471D"/>
    <w:rsid w:val="00502493"/>
    <w:rsid w:val="00517D02"/>
    <w:rsid w:val="00525053"/>
    <w:rsid w:val="00541BE8"/>
    <w:rsid w:val="00564E85"/>
    <w:rsid w:val="005676C1"/>
    <w:rsid w:val="0058064A"/>
    <w:rsid w:val="005904A0"/>
    <w:rsid w:val="00591651"/>
    <w:rsid w:val="005A51CE"/>
    <w:rsid w:val="005A6297"/>
    <w:rsid w:val="005A6E55"/>
    <w:rsid w:val="005D6AF8"/>
    <w:rsid w:val="005D7FE6"/>
    <w:rsid w:val="005E17A1"/>
    <w:rsid w:val="005E6741"/>
    <w:rsid w:val="00601A7F"/>
    <w:rsid w:val="00602AC3"/>
    <w:rsid w:val="00611FDA"/>
    <w:rsid w:val="006360F6"/>
    <w:rsid w:val="00637B79"/>
    <w:rsid w:val="006444BA"/>
    <w:rsid w:val="006607E6"/>
    <w:rsid w:val="006672F8"/>
    <w:rsid w:val="006A2E6F"/>
    <w:rsid w:val="006C64C7"/>
    <w:rsid w:val="006D6955"/>
    <w:rsid w:val="006F1BB7"/>
    <w:rsid w:val="006F40B0"/>
    <w:rsid w:val="00703295"/>
    <w:rsid w:val="0071078E"/>
    <w:rsid w:val="0072110C"/>
    <w:rsid w:val="00746705"/>
    <w:rsid w:val="00747FB0"/>
    <w:rsid w:val="007554F6"/>
    <w:rsid w:val="00756ACB"/>
    <w:rsid w:val="007607DA"/>
    <w:rsid w:val="007704A7"/>
    <w:rsid w:val="00795943"/>
    <w:rsid w:val="00795A3D"/>
    <w:rsid w:val="007B23BD"/>
    <w:rsid w:val="007D7429"/>
    <w:rsid w:val="00802D41"/>
    <w:rsid w:val="008102A1"/>
    <w:rsid w:val="008125BE"/>
    <w:rsid w:val="00832B23"/>
    <w:rsid w:val="00840935"/>
    <w:rsid w:val="008410A8"/>
    <w:rsid w:val="008552E0"/>
    <w:rsid w:val="00855A8C"/>
    <w:rsid w:val="0086288C"/>
    <w:rsid w:val="0086712D"/>
    <w:rsid w:val="00877970"/>
    <w:rsid w:val="00883E5F"/>
    <w:rsid w:val="00884162"/>
    <w:rsid w:val="008A29B8"/>
    <w:rsid w:val="008C29A6"/>
    <w:rsid w:val="008C39A0"/>
    <w:rsid w:val="008D048E"/>
    <w:rsid w:val="008D4E74"/>
    <w:rsid w:val="008E756F"/>
    <w:rsid w:val="009079DA"/>
    <w:rsid w:val="00933D60"/>
    <w:rsid w:val="0094372F"/>
    <w:rsid w:val="009546C1"/>
    <w:rsid w:val="009579AB"/>
    <w:rsid w:val="00961130"/>
    <w:rsid w:val="00966C88"/>
    <w:rsid w:val="00973F64"/>
    <w:rsid w:val="009971EA"/>
    <w:rsid w:val="00997C36"/>
    <w:rsid w:val="009D0C32"/>
    <w:rsid w:val="009E2470"/>
    <w:rsid w:val="009E5E2E"/>
    <w:rsid w:val="00A0431F"/>
    <w:rsid w:val="00A145B7"/>
    <w:rsid w:val="00A14A94"/>
    <w:rsid w:val="00A45A3F"/>
    <w:rsid w:val="00A519C3"/>
    <w:rsid w:val="00A737F6"/>
    <w:rsid w:val="00A862F8"/>
    <w:rsid w:val="00A970F9"/>
    <w:rsid w:val="00AB2D3D"/>
    <w:rsid w:val="00AB53FC"/>
    <w:rsid w:val="00AC1776"/>
    <w:rsid w:val="00AC4913"/>
    <w:rsid w:val="00AC607D"/>
    <w:rsid w:val="00AE1292"/>
    <w:rsid w:val="00AE21C7"/>
    <w:rsid w:val="00B075F9"/>
    <w:rsid w:val="00B105CE"/>
    <w:rsid w:val="00B1193E"/>
    <w:rsid w:val="00B20058"/>
    <w:rsid w:val="00B566AD"/>
    <w:rsid w:val="00B77A43"/>
    <w:rsid w:val="00B842CF"/>
    <w:rsid w:val="00B9306D"/>
    <w:rsid w:val="00BA50D7"/>
    <w:rsid w:val="00BB1BE6"/>
    <w:rsid w:val="00BC42C3"/>
    <w:rsid w:val="00BC6D46"/>
    <w:rsid w:val="00BF65B1"/>
    <w:rsid w:val="00C00E98"/>
    <w:rsid w:val="00C05402"/>
    <w:rsid w:val="00C23850"/>
    <w:rsid w:val="00C25EAD"/>
    <w:rsid w:val="00C55C72"/>
    <w:rsid w:val="00C64C2C"/>
    <w:rsid w:val="00C67968"/>
    <w:rsid w:val="00C72409"/>
    <w:rsid w:val="00C7350E"/>
    <w:rsid w:val="00C74893"/>
    <w:rsid w:val="00C778A8"/>
    <w:rsid w:val="00C81449"/>
    <w:rsid w:val="00C945A6"/>
    <w:rsid w:val="00CB219B"/>
    <w:rsid w:val="00CD2547"/>
    <w:rsid w:val="00CE0FA6"/>
    <w:rsid w:val="00CF096B"/>
    <w:rsid w:val="00CF5B66"/>
    <w:rsid w:val="00D02093"/>
    <w:rsid w:val="00D02B8A"/>
    <w:rsid w:val="00D02EDD"/>
    <w:rsid w:val="00D134F2"/>
    <w:rsid w:val="00D31154"/>
    <w:rsid w:val="00D40BBC"/>
    <w:rsid w:val="00D56E46"/>
    <w:rsid w:val="00D71A54"/>
    <w:rsid w:val="00D7308D"/>
    <w:rsid w:val="00D7560A"/>
    <w:rsid w:val="00D83139"/>
    <w:rsid w:val="00D9461E"/>
    <w:rsid w:val="00D97059"/>
    <w:rsid w:val="00DA5BBF"/>
    <w:rsid w:val="00DB05F3"/>
    <w:rsid w:val="00DB61A6"/>
    <w:rsid w:val="00DC4822"/>
    <w:rsid w:val="00DE0B76"/>
    <w:rsid w:val="00DE2A6E"/>
    <w:rsid w:val="00DF02FB"/>
    <w:rsid w:val="00E04163"/>
    <w:rsid w:val="00E40212"/>
    <w:rsid w:val="00E47981"/>
    <w:rsid w:val="00E55B84"/>
    <w:rsid w:val="00E63B75"/>
    <w:rsid w:val="00E66B65"/>
    <w:rsid w:val="00E8403C"/>
    <w:rsid w:val="00E84930"/>
    <w:rsid w:val="00EB118F"/>
    <w:rsid w:val="00EC41E4"/>
    <w:rsid w:val="00ED6376"/>
    <w:rsid w:val="00EE184D"/>
    <w:rsid w:val="00EE25AC"/>
    <w:rsid w:val="00EE76A5"/>
    <w:rsid w:val="00F00BA0"/>
    <w:rsid w:val="00F07AC2"/>
    <w:rsid w:val="00F13957"/>
    <w:rsid w:val="00F16B39"/>
    <w:rsid w:val="00F20F78"/>
    <w:rsid w:val="00F631DE"/>
    <w:rsid w:val="00F727AA"/>
    <w:rsid w:val="00F7484E"/>
    <w:rsid w:val="00FE0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6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11F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99"/>
    <w:rsid w:val="00943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5E6741"/>
    <w:rPr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E6741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5E674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1E77B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1FDA"/>
    <w:rPr>
      <w:b/>
      <w:bCs/>
      <w:kern w:val="36"/>
      <w:sz w:val="48"/>
      <w:szCs w:val="48"/>
    </w:rPr>
  </w:style>
  <w:style w:type="paragraph" w:styleId="af">
    <w:name w:val="footer"/>
    <w:basedOn w:val="a"/>
    <w:link w:val="af0"/>
    <w:uiPriority w:val="99"/>
    <w:semiHidden/>
    <w:unhideWhenUsed/>
    <w:rsid w:val="00C00E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00E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7859-B5F6-4AF2-A79C-C12A8701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Асбест</Company>
  <LinksUpToDate>false</LinksUpToDate>
  <CharactersWithSpaces>16151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Почетова Асия Хакимзяновна</dc:creator>
  <cp:lastModifiedBy>luba</cp:lastModifiedBy>
  <cp:revision>4</cp:revision>
  <cp:lastPrinted>2017-06-02T05:04:00Z</cp:lastPrinted>
  <dcterms:created xsi:type="dcterms:W3CDTF">2017-06-02T04:44:00Z</dcterms:created>
  <dcterms:modified xsi:type="dcterms:W3CDTF">2017-06-02T05:13:00Z</dcterms:modified>
</cp:coreProperties>
</file>