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72" w:rsidRDefault="007F0F72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501F8" w:rsidRDefault="007501F8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3979A9" w:rsidRPr="003979A9" w:rsidRDefault="003979A9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3979A9">
        <w:rPr>
          <w:rFonts w:ascii="Times New Roman" w:hAnsi="Times New Roman" w:cs="Times New Roman"/>
          <w:sz w:val="24"/>
          <w:szCs w:val="24"/>
        </w:rPr>
        <w:t>УТВЕРЖДЕН</w:t>
      </w:r>
    </w:p>
    <w:p w:rsidR="003979A9" w:rsidRDefault="00B71E0E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проектного совета</w:t>
      </w:r>
      <w:r w:rsidR="00C95626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</w:t>
      </w:r>
    </w:p>
    <w:p w:rsidR="003B2370" w:rsidRPr="003979A9" w:rsidRDefault="003B2370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E2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E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956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A9" w:rsidRDefault="003979A9" w:rsidP="00BE00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E5" w:rsidRDefault="009612E5" w:rsidP="00BE00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7" w:rsidRPr="00913F47" w:rsidRDefault="00B12877" w:rsidP="00BE00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F47">
        <w:rPr>
          <w:rFonts w:ascii="Times New Roman" w:hAnsi="Times New Roman" w:cs="Times New Roman"/>
          <w:sz w:val="24"/>
          <w:szCs w:val="24"/>
        </w:rPr>
        <w:t>ПАСПОРТ</w:t>
      </w:r>
    </w:p>
    <w:p w:rsidR="00C478B3" w:rsidRPr="00913F47" w:rsidRDefault="009C093B" w:rsidP="00BE00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F47">
        <w:rPr>
          <w:rFonts w:ascii="Times New Roman" w:hAnsi="Times New Roman" w:cs="Times New Roman"/>
          <w:sz w:val="24"/>
          <w:szCs w:val="24"/>
        </w:rPr>
        <w:t>муницип</w:t>
      </w:r>
      <w:r w:rsidR="00B12877" w:rsidRPr="00913F47">
        <w:rPr>
          <w:rFonts w:ascii="Times New Roman" w:hAnsi="Times New Roman" w:cs="Times New Roman"/>
          <w:sz w:val="24"/>
          <w:szCs w:val="24"/>
        </w:rPr>
        <w:t>ального проекта</w:t>
      </w:r>
    </w:p>
    <w:p w:rsidR="00B12877" w:rsidRPr="00913F47" w:rsidRDefault="00B12877" w:rsidP="00BE0029">
      <w:pPr>
        <w:pStyle w:val="Default"/>
        <w:jc w:val="center"/>
      </w:pPr>
      <w:r w:rsidRPr="00913F47">
        <w:t>«</w:t>
      </w:r>
      <w:r w:rsidR="00C03C21" w:rsidRPr="00913F47">
        <w:t>Популяризация предпринимательства</w:t>
      </w:r>
      <w:r w:rsidRPr="00913F47">
        <w:t>»</w:t>
      </w:r>
    </w:p>
    <w:p w:rsidR="00B12877" w:rsidRPr="00913F47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p w:rsidR="00B12877" w:rsidRPr="00913F47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13F47">
        <w:rPr>
          <w:rFonts w:eastAsia="Calibri"/>
          <w:bCs/>
          <w:sz w:val="24"/>
          <w:szCs w:val="24"/>
        </w:rPr>
        <w:t>1. Основные положения</w:t>
      </w:r>
    </w:p>
    <w:p w:rsidR="00B12877" w:rsidRPr="003F3E4A" w:rsidRDefault="00B12877" w:rsidP="00BE00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86"/>
        <w:gridCol w:w="3685"/>
        <w:gridCol w:w="3085"/>
      </w:tblGrid>
      <w:tr w:rsidR="00913F47" w:rsidRPr="00BE4DE5" w:rsidTr="005F6206">
        <w:tc>
          <w:tcPr>
            <w:tcW w:w="4253" w:type="dxa"/>
            <w:shd w:val="clear" w:color="auto" w:fill="auto"/>
          </w:tcPr>
          <w:p w:rsidR="00913F47" w:rsidRPr="006C2936" w:rsidRDefault="00913F47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913F47" w:rsidRPr="006C2936" w:rsidRDefault="00913F47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Популяризация предпринимательства</w:t>
            </w:r>
          </w:p>
        </w:tc>
      </w:tr>
      <w:tr w:rsidR="00913F47" w:rsidRPr="00BE4DE5" w:rsidTr="005F6206">
        <w:tc>
          <w:tcPr>
            <w:tcW w:w="4253" w:type="dxa"/>
            <w:shd w:val="clear" w:color="auto" w:fill="auto"/>
          </w:tcPr>
          <w:p w:rsidR="00913F47" w:rsidRPr="006C2936" w:rsidRDefault="00913F47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286" w:type="dxa"/>
            <w:shd w:val="clear" w:color="auto" w:fill="auto"/>
          </w:tcPr>
          <w:p w:rsidR="00913F47" w:rsidRPr="006C2936" w:rsidRDefault="00913F47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3685" w:type="dxa"/>
            <w:shd w:val="clear" w:color="auto" w:fill="auto"/>
          </w:tcPr>
          <w:p w:rsidR="00913F47" w:rsidRPr="006C2936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085" w:type="dxa"/>
            <w:shd w:val="clear" w:color="auto" w:fill="auto"/>
          </w:tcPr>
          <w:p w:rsidR="00913F47" w:rsidRPr="006C2936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01.01.2019 – 31.12.2024</w:t>
            </w:r>
          </w:p>
        </w:tc>
      </w:tr>
      <w:tr w:rsidR="00913F47" w:rsidRPr="00BE4DE5" w:rsidTr="005F6206">
        <w:tc>
          <w:tcPr>
            <w:tcW w:w="4253" w:type="dxa"/>
            <w:shd w:val="clear" w:color="auto" w:fill="auto"/>
          </w:tcPr>
          <w:p w:rsidR="00913F47" w:rsidRPr="006C2936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 w:rsidRPr="006C2936">
              <w:rPr>
                <w:rFonts w:eastAsia="Calibri"/>
                <w:bCs/>
                <w:sz w:val="24"/>
                <w:szCs w:val="24"/>
              </w:rPr>
              <w:t xml:space="preserve">Куратор </w:t>
            </w:r>
            <w:r w:rsidR="001B217B" w:rsidRPr="006C2936">
              <w:rPr>
                <w:rFonts w:eastAsia="Calibri"/>
                <w:bCs/>
                <w:sz w:val="24"/>
                <w:szCs w:val="24"/>
              </w:rPr>
              <w:t xml:space="preserve">муниципального </w:t>
            </w:r>
            <w:r w:rsidRPr="006C2936">
              <w:rPr>
                <w:rFonts w:eastAsia="Calibri"/>
                <w:bCs/>
                <w:sz w:val="24"/>
                <w:szCs w:val="24"/>
              </w:rPr>
              <w:t>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913F47" w:rsidRPr="006C2936" w:rsidRDefault="00BE4DE5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  <w:lang w:eastAsia="en-US"/>
              </w:rPr>
              <w:t>Тихонова Наталья Робертовна –</w:t>
            </w:r>
            <w:r w:rsidRPr="006C2936">
              <w:rPr>
                <w:rFonts w:eastAsia="Calibri"/>
                <w:sz w:val="24"/>
                <w:szCs w:val="24"/>
                <w:lang w:eastAsia="en-US"/>
              </w:rPr>
              <w:t xml:space="preserve"> глава Асбестовского городского округа</w:t>
            </w:r>
          </w:p>
        </w:tc>
      </w:tr>
      <w:bookmarkEnd w:id="0"/>
      <w:tr w:rsidR="00E27206" w:rsidRPr="00BE4DE5" w:rsidTr="005F6206">
        <w:trPr>
          <w:trHeight w:val="373"/>
        </w:trPr>
        <w:tc>
          <w:tcPr>
            <w:tcW w:w="4253" w:type="dxa"/>
            <w:shd w:val="clear" w:color="auto" w:fill="auto"/>
          </w:tcPr>
          <w:p w:rsidR="00E27206" w:rsidRPr="006C2936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E27206" w:rsidRPr="006C2936" w:rsidRDefault="00BE4DE5" w:rsidP="00BE0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Кирьянова Лариса Ивановна - Первый заместитель главы Асбестовского городского округа</w:t>
            </w:r>
            <w:r w:rsidRPr="006C2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7206" w:rsidRPr="00BE4DE5" w:rsidTr="005F6206">
        <w:tc>
          <w:tcPr>
            <w:tcW w:w="4253" w:type="dxa"/>
            <w:shd w:val="clear" w:color="auto" w:fill="auto"/>
          </w:tcPr>
          <w:p w:rsidR="00E27206" w:rsidRPr="006C2936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E27206" w:rsidRPr="006C2936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>Неустроева Т</w:t>
            </w:r>
            <w:r w:rsidR="001B217B" w:rsidRPr="006C2936">
              <w:rPr>
                <w:rFonts w:eastAsia="Calibri"/>
                <w:bCs/>
                <w:sz w:val="24"/>
                <w:szCs w:val="24"/>
              </w:rPr>
              <w:t xml:space="preserve">атьяна </w:t>
            </w:r>
            <w:r w:rsidRPr="006C2936">
              <w:rPr>
                <w:rFonts w:eastAsia="Calibri"/>
                <w:bCs/>
                <w:sz w:val="24"/>
                <w:szCs w:val="24"/>
              </w:rPr>
              <w:t>В</w:t>
            </w:r>
            <w:r w:rsidR="001B217B" w:rsidRPr="006C2936">
              <w:rPr>
                <w:rFonts w:eastAsia="Calibri"/>
                <w:bCs/>
                <w:sz w:val="24"/>
                <w:szCs w:val="24"/>
              </w:rPr>
              <w:t>ладимировна</w:t>
            </w:r>
            <w:r w:rsidRPr="006C2936">
              <w:rPr>
                <w:rFonts w:eastAsia="Calibri"/>
                <w:bCs/>
                <w:sz w:val="24"/>
                <w:szCs w:val="24"/>
              </w:rPr>
              <w:t xml:space="preserve"> – начальник отдела по экономике администрации Асбестовского городского округа</w:t>
            </w:r>
          </w:p>
        </w:tc>
      </w:tr>
      <w:tr w:rsidR="00E27206" w:rsidRPr="00BE4DE5" w:rsidTr="005F6206">
        <w:tc>
          <w:tcPr>
            <w:tcW w:w="4253" w:type="dxa"/>
            <w:shd w:val="clear" w:color="auto" w:fill="auto"/>
          </w:tcPr>
          <w:p w:rsidR="00E27206" w:rsidRPr="006C2936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C2936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 w:rsidR="002F7797" w:rsidRPr="006C2936">
              <w:rPr>
                <w:rFonts w:eastAsia="Calibri"/>
                <w:bCs/>
                <w:sz w:val="24"/>
                <w:szCs w:val="24"/>
              </w:rPr>
              <w:t xml:space="preserve">государственными, </w:t>
            </w:r>
            <w:r w:rsidR="003071E9" w:rsidRPr="006C2936"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6C2936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F412A6" w:rsidRPr="006C2936" w:rsidRDefault="00F412A6" w:rsidP="00BE0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Государственная программа Свердловской области  «Повышение инвестиционной привлекательности Свердловской области до 2024 года».</w:t>
            </w:r>
          </w:p>
          <w:p w:rsidR="00E27206" w:rsidRPr="006C2936" w:rsidRDefault="00F412A6" w:rsidP="00414F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М</w:t>
            </w:r>
            <w:r w:rsidR="00DD0F3E" w:rsidRPr="006C2936">
              <w:rPr>
                <w:sz w:val="24"/>
                <w:szCs w:val="24"/>
              </w:rPr>
              <w:t xml:space="preserve">униципальная программа «Совершенствование социально-экономической политики на территории Асбестовского городского округа» до 2024 года </w:t>
            </w:r>
          </w:p>
        </w:tc>
      </w:tr>
    </w:tbl>
    <w:p w:rsidR="00A44BA3" w:rsidRDefault="00A44BA3" w:rsidP="00BE0029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E002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03633C" w:rsidTr="002B609B">
        <w:tc>
          <w:tcPr>
            <w:tcW w:w="14884" w:type="dxa"/>
            <w:gridSpan w:val="11"/>
            <w:vAlign w:val="center"/>
          </w:tcPr>
          <w:tbl>
            <w:tblPr>
              <w:tblW w:w="14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22"/>
            </w:tblGrid>
            <w:tr w:rsidR="0003633C" w:rsidRPr="006C2936" w:rsidTr="0003633C">
              <w:trPr>
                <w:trHeight w:val="357"/>
              </w:trPr>
              <w:tc>
                <w:tcPr>
                  <w:tcW w:w="14822" w:type="dxa"/>
                </w:tcPr>
                <w:p w:rsidR="0003633C" w:rsidRPr="006C2936" w:rsidRDefault="0003633C" w:rsidP="00F02962">
                  <w:pPr>
                    <w:pStyle w:val="Default"/>
                    <w:jc w:val="both"/>
                  </w:pPr>
                  <w:r w:rsidRPr="006C2936">
                    <w:t xml:space="preserve">Формирование положительного образа предпринимательства среди населения Асбестовского городского округа, а также вовлечение различных категорий граждан, включая самозанятых, в </w:t>
                  </w:r>
                  <w:r w:rsidRPr="00D53617">
                    <w:t>количестве 0,</w:t>
                  </w:r>
                  <w:r w:rsidR="00D53617" w:rsidRPr="00D53617">
                    <w:t>226</w:t>
                  </w:r>
                  <w:r w:rsidRPr="00D53617">
                    <w:t xml:space="preserve"> тыс. человек</w:t>
                  </w:r>
                  <w:r w:rsidRPr="006C2936">
                    <w:t xml:space="preserve"> – участников муниципального проекта, занятых в сфере малого и среднего предпринимательства к 2024 году </w:t>
                  </w:r>
                </w:p>
              </w:tc>
            </w:tr>
          </w:tbl>
          <w:p w:rsidR="0003633C" w:rsidRPr="006C2936" w:rsidRDefault="0003633C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3889" w:rsidTr="00364106">
        <w:trPr>
          <w:trHeight w:val="274"/>
        </w:trPr>
        <w:tc>
          <w:tcPr>
            <w:tcW w:w="709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29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C3889" w:rsidTr="00364106">
        <w:trPr>
          <w:trHeight w:val="276"/>
        </w:trPr>
        <w:tc>
          <w:tcPr>
            <w:tcW w:w="709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2C3889" w:rsidRPr="006C2936" w:rsidRDefault="002C3889" w:rsidP="00BE002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966B73">
        <w:trPr>
          <w:trHeight w:val="99"/>
        </w:trPr>
        <w:tc>
          <w:tcPr>
            <w:tcW w:w="709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6C2936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889" w:rsidRPr="006C2936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</w:tr>
      <w:tr w:rsidR="00FE6971" w:rsidTr="00966B73">
        <w:trPr>
          <w:trHeight w:val="99"/>
        </w:trPr>
        <w:tc>
          <w:tcPr>
            <w:tcW w:w="709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FE6971" w:rsidRPr="006C2936" w:rsidRDefault="00FE6971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FE6971" w:rsidRPr="006C2936" w:rsidRDefault="00FE6971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971" w:rsidRPr="006C2936" w:rsidRDefault="00FE6971" w:rsidP="00BE0029">
            <w:pPr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11</w:t>
            </w:r>
          </w:p>
        </w:tc>
      </w:tr>
      <w:tr w:rsidR="00AF1EC8" w:rsidTr="00FB5767">
        <w:trPr>
          <w:trHeight w:val="99"/>
        </w:trPr>
        <w:tc>
          <w:tcPr>
            <w:tcW w:w="14884" w:type="dxa"/>
            <w:gridSpan w:val="11"/>
          </w:tcPr>
          <w:p w:rsidR="00AF1EC8" w:rsidRPr="006C2936" w:rsidRDefault="00AF1EC8" w:rsidP="00BE0029">
            <w:pPr>
              <w:jc w:val="both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 xml:space="preserve">Количество физических лиц – участников </w:t>
            </w:r>
            <w:r w:rsidR="00663F01" w:rsidRPr="006C2936">
              <w:rPr>
                <w:sz w:val="24"/>
                <w:szCs w:val="24"/>
              </w:rPr>
              <w:t>муниципального</w:t>
            </w:r>
            <w:r w:rsidRPr="006C2936">
              <w:rPr>
                <w:sz w:val="24"/>
                <w:szCs w:val="24"/>
              </w:rPr>
              <w:t xml:space="preserve"> проекта, занятых в сфере </w:t>
            </w:r>
            <w:r w:rsidR="00903695" w:rsidRPr="006C2936">
              <w:rPr>
                <w:sz w:val="24"/>
                <w:szCs w:val="24"/>
              </w:rPr>
              <w:t>малого и среднего предпринимательства</w:t>
            </w:r>
            <w:r w:rsidRPr="006C2936">
              <w:rPr>
                <w:sz w:val="24"/>
                <w:szCs w:val="24"/>
              </w:rPr>
              <w:t xml:space="preserve">, по итогам участия в </w:t>
            </w:r>
            <w:r w:rsidR="00663F01" w:rsidRPr="006C2936">
              <w:rPr>
                <w:sz w:val="24"/>
                <w:szCs w:val="24"/>
              </w:rPr>
              <w:t>муниципальном</w:t>
            </w:r>
            <w:r w:rsidRPr="006C2936">
              <w:rPr>
                <w:sz w:val="24"/>
                <w:szCs w:val="24"/>
              </w:rPr>
              <w:t xml:space="preserve"> проекте, нарастающим итогом</w:t>
            </w:r>
          </w:p>
        </w:tc>
      </w:tr>
      <w:tr w:rsidR="00604E26" w:rsidTr="00966B73">
        <w:trPr>
          <w:trHeight w:val="166"/>
        </w:trPr>
        <w:tc>
          <w:tcPr>
            <w:tcW w:w="709" w:type="dxa"/>
          </w:tcPr>
          <w:p w:rsidR="00604E26" w:rsidRPr="006C2936" w:rsidRDefault="00903695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E26" w:rsidRPr="006C2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04E26" w:rsidRPr="006C2936" w:rsidRDefault="00B817A2" w:rsidP="00BE0029">
            <w:pPr>
              <w:pStyle w:val="Default"/>
            </w:pPr>
            <w:r w:rsidRPr="006C2936">
              <w:t xml:space="preserve">Количество физических лиц – участников </w:t>
            </w:r>
            <w:r w:rsidR="002E2C36" w:rsidRPr="006C2936">
              <w:t>муниципального</w:t>
            </w:r>
            <w:r w:rsidRPr="006C2936">
              <w:t xml:space="preserve"> проекта «Популяризация предпринимательства», занятых в сфере МСП, по итогам участия в </w:t>
            </w:r>
            <w:r w:rsidR="00903695" w:rsidRPr="006C2936">
              <w:t>муниципальном</w:t>
            </w:r>
            <w:r w:rsidRPr="006C2936">
              <w:t xml:space="preserve"> проекте, нарастающим итогом, тыс. чел</w:t>
            </w:r>
            <w:r w:rsidR="0062639E" w:rsidRPr="006C2936">
              <w:t>.</w:t>
            </w:r>
            <w:r w:rsidRPr="006C2936">
              <w:t xml:space="preserve"> </w:t>
            </w:r>
          </w:p>
        </w:tc>
        <w:tc>
          <w:tcPr>
            <w:tcW w:w="2410" w:type="dxa"/>
          </w:tcPr>
          <w:p w:rsidR="00604E26" w:rsidRPr="006C2936" w:rsidRDefault="00604E2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B7944" w:rsidRPr="006C2936" w:rsidRDefault="004B794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604E26" w:rsidRPr="006C2936" w:rsidRDefault="00E0707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26" w:rsidRPr="006C2936" w:rsidRDefault="00604E2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EC8" w:rsidRPr="006C29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5764" w:rsidRPr="006C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4E26" w:rsidRPr="006C2936" w:rsidRDefault="00414F8A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4E26" w:rsidRPr="006C2936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21D1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04E26" w:rsidRPr="006C2936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21D1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414F8A" w:rsidRPr="006C2936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21D1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604E26" w:rsidRPr="006C2936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21D18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604E26" w:rsidRPr="006C2936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21D18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062865" w:rsidTr="003E6E11">
        <w:trPr>
          <w:trHeight w:val="166"/>
        </w:trPr>
        <w:tc>
          <w:tcPr>
            <w:tcW w:w="14884" w:type="dxa"/>
            <w:gridSpan w:val="11"/>
          </w:tcPr>
          <w:p w:rsidR="00062865" w:rsidRPr="006C2936" w:rsidRDefault="00062865" w:rsidP="00BE0029">
            <w:pPr>
              <w:rPr>
                <w:color w:val="000000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Количество вновь созданных субъектов МСП участниками проекта, нарастающим итогом</w:t>
            </w:r>
          </w:p>
        </w:tc>
      </w:tr>
      <w:tr w:rsidR="004C55E4" w:rsidRPr="008C0FAE" w:rsidTr="00966B73">
        <w:trPr>
          <w:trHeight w:val="166"/>
        </w:trPr>
        <w:tc>
          <w:tcPr>
            <w:tcW w:w="709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4C55E4" w:rsidRPr="006C2936" w:rsidRDefault="004C55E4" w:rsidP="00BE0029">
            <w:pPr>
              <w:pStyle w:val="Default"/>
              <w:rPr>
                <w:color w:val="auto"/>
                <w:highlight w:val="yellow"/>
              </w:rPr>
            </w:pPr>
            <w:r w:rsidRPr="006C2936">
              <w:rPr>
                <w:color w:val="auto"/>
              </w:rPr>
              <w:t>Количество вновь созданных субъектов МСП участниками проекта, нарастающим итогом, тыс. ед.</w:t>
            </w:r>
          </w:p>
        </w:tc>
        <w:tc>
          <w:tcPr>
            <w:tcW w:w="2410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4C55E4" w:rsidRPr="006C2936" w:rsidRDefault="004C55E4" w:rsidP="00376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6110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1100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4C55E4" w:rsidTr="00C26B08">
        <w:trPr>
          <w:trHeight w:val="166"/>
        </w:trPr>
        <w:tc>
          <w:tcPr>
            <w:tcW w:w="14884" w:type="dxa"/>
            <w:gridSpan w:val="11"/>
          </w:tcPr>
          <w:p w:rsidR="004C55E4" w:rsidRPr="006C2936" w:rsidRDefault="004C55E4" w:rsidP="00BE0029">
            <w:pPr>
              <w:jc w:val="both"/>
              <w:rPr>
                <w:color w:val="000000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</w:tr>
      <w:tr w:rsidR="004C55E4" w:rsidTr="00966B73">
        <w:trPr>
          <w:trHeight w:val="166"/>
        </w:trPr>
        <w:tc>
          <w:tcPr>
            <w:tcW w:w="709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4C55E4" w:rsidRPr="009019E0" w:rsidRDefault="004C55E4" w:rsidP="009019E0">
            <w:pPr>
              <w:pStyle w:val="Default"/>
            </w:pPr>
            <w:r w:rsidRPr="006C2936">
              <w:t xml:space="preserve">Количество обученных основам ведения бизнеса, финансовой грамотности и иным навыкам предпринимательской </w:t>
            </w:r>
            <w:r w:rsidRPr="006C2936">
              <w:lastRenderedPageBreak/>
              <w:t>деятельности, нарастающим итогом, тыс. чел.</w:t>
            </w:r>
            <w:r w:rsidR="00BE4CE5">
              <w:t xml:space="preserve"> </w:t>
            </w:r>
            <w:r w:rsidR="005C76F4" w:rsidRPr="005C76F4">
              <w:rPr>
                <w:color w:val="FFFFFF" w:themeColor="background1"/>
              </w:rPr>
              <w:t>6</w:t>
            </w:r>
            <w:r w:rsidR="00BE4CE5" w:rsidRPr="005C76F4">
              <w:rPr>
                <w:color w:val="FFFFFF" w:themeColor="background1"/>
              </w:rPr>
              <w:t>)</w:t>
            </w:r>
          </w:p>
        </w:tc>
        <w:tc>
          <w:tcPr>
            <w:tcW w:w="2410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4C55E4" w:rsidRPr="006C2936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1100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1100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4C55E4" w:rsidRPr="006C2936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611000">
              <w:rPr>
                <w:color w:val="000000"/>
                <w:sz w:val="24"/>
                <w:szCs w:val="24"/>
              </w:rPr>
              <w:t>525</w:t>
            </w:r>
          </w:p>
        </w:tc>
      </w:tr>
      <w:tr w:rsidR="004C55E4" w:rsidTr="00536ABF">
        <w:trPr>
          <w:trHeight w:val="166"/>
        </w:trPr>
        <w:tc>
          <w:tcPr>
            <w:tcW w:w="148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5E4" w:rsidRPr="006C2936" w:rsidRDefault="004C55E4" w:rsidP="00BE0029">
            <w:pPr>
              <w:pStyle w:val="Default"/>
              <w:jc w:val="center"/>
            </w:pPr>
            <w:r w:rsidRPr="006C2936">
              <w:t>2. Цель и показатели муниципального проекта</w:t>
            </w:r>
          </w:p>
        </w:tc>
      </w:tr>
      <w:tr w:rsidR="004C55E4" w:rsidTr="00966B73">
        <w:trPr>
          <w:trHeight w:val="166"/>
        </w:trPr>
        <w:tc>
          <w:tcPr>
            <w:tcW w:w="14884" w:type="dxa"/>
            <w:gridSpan w:val="11"/>
          </w:tcPr>
          <w:tbl>
            <w:tblPr>
              <w:tblW w:w="14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22"/>
            </w:tblGrid>
            <w:tr w:rsidR="004C55E4" w:rsidRPr="006C2936" w:rsidTr="00E121F3">
              <w:trPr>
                <w:trHeight w:val="100"/>
              </w:trPr>
              <w:tc>
                <w:tcPr>
                  <w:tcW w:w="1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5E4" w:rsidRPr="006C2936" w:rsidRDefault="004C55E4" w:rsidP="00BE0029">
                  <w:pPr>
                    <w:pStyle w:val="Default"/>
                  </w:pPr>
                  <w:r w:rsidRPr="006C2936">
                    <w:t xml:space="preserve">Количество физических лиц-участников муниципального проекта, нарастающим итогом </w:t>
                  </w:r>
                </w:p>
              </w:tc>
            </w:tr>
          </w:tbl>
          <w:p w:rsidR="004C55E4" w:rsidRPr="006C2936" w:rsidRDefault="004C55E4" w:rsidP="00BE0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79B" w:rsidTr="00966B73">
        <w:trPr>
          <w:trHeight w:val="166"/>
        </w:trPr>
        <w:tc>
          <w:tcPr>
            <w:tcW w:w="709" w:type="dxa"/>
          </w:tcPr>
          <w:p w:rsidR="0024579B" w:rsidRPr="006C2936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BE4CE5" w:rsidRPr="009019E0" w:rsidRDefault="0024579B" w:rsidP="00BE0029">
            <w:pPr>
              <w:pStyle w:val="Default"/>
            </w:pPr>
            <w:r w:rsidRPr="006C2936">
              <w:t xml:space="preserve">Количество физических лиц-участников муниципального проекта «Популяризация предпринимательства», нарастающим итогом, тыс. чел. </w:t>
            </w:r>
          </w:p>
        </w:tc>
        <w:tc>
          <w:tcPr>
            <w:tcW w:w="2410" w:type="dxa"/>
          </w:tcPr>
          <w:p w:rsidR="0024579B" w:rsidRPr="006C2936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4579B" w:rsidRPr="006C2936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24579B" w:rsidRPr="006C2936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579B" w:rsidRPr="006C2936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24579B" w:rsidRPr="006C2936" w:rsidRDefault="0024579B" w:rsidP="003769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579B" w:rsidRPr="006C2936" w:rsidRDefault="0024579B" w:rsidP="00DC3C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992" w:type="dxa"/>
          </w:tcPr>
          <w:p w:rsidR="0024579B" w:rsidRPr="006C2936" w:rsidRDefault="0024579B" w:rsidP="00DC3C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850" w:type="dxa"/>
          </w:tcPr>
          <w:p w:rsidR="0024579B" w:rsidRPr="006C2936" w:rsidRDefault="0024579B" w:rsidP="00DC3C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851" w:type="dxa"/>
          </w:tcPr>
          <w:p w:rsidR="0024579B" w:rsidRPr="006C2936" w:rsidRDefault="0024579B" w:rsidP="00DC3C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992" w:type="dxa"/>
          </w:tcPr>
          <w:p w:rsidR="0024579B" w:rsidRPr="006C2936" w:rsidRDefault="0024579B" w:rsidP="00DC3C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0,525</w:t>
            </w:r>
          </w:p>
        </w:tc>
      </w:tr>
    </w:tbl>
    <w:p w:rsidR="002C3889" w:rsidRDefault="002C3889" w:rsidP="00BE0029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E002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1F65D9">
        <w:rPr>
          <w:b/>
          <w:sz w:val="24"/>
          <w:szCs w:val="28"/>
        </w:rPr>
        <w:lastRenderedPageBreak/>
        <w:t>3. Р</w:t>
      </w:r>
      <w:r w:rsidR="00B12877" w:rsidRPr="00E15FCF">
        <w:rPr>
          <w:b/>
          <w:sz w:val="24"/>
          <w:szCs w:val="28"/>
        </w:rPr>
        <w:t xml:space="preserve">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1"/>
        <w:gridCol w:w="6279"/>
        <w:gridCol w:w="1417"/>
        <w:gridCol w:w="6379"/>
      </w:tblGrid>
      <w:tr w:rsidR="00E65779" w:rsidRPr="00786D88" w:rsidTr="002A45BC">
        <w:trPr>
          <w:trHeight w:val="367"/>
          <w:tblHeader/>
        </w:trPr>
        <w:tc>
          <w:tcPr>
            <w:tcW w:w="951" w:type="dxa"/>
          </w:tcPr>
          <w:p w:rsidR="00E65779" w:rsidRPr="006C2936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 xml:space="preserve">№ </w:t>
            </w:r>
            <w:r w:rsidRPr="006C293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79" w:type="dxa"/>
            <w:vAlign w:val="center"/>
          </w:tcPr>
          <w:p w:rsidR="00E65779" w:rsidRPr="006C2936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Align w:val="center"/>
          </w:tcPr>
          <w:p w:rsidR="00E65779" w:rsidRPr="006C2936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Срок</w:t>
            </w:r>
          </w:p>
        </w:tc>
        <w:tc>
          <w:tcPr>
            <w:tcW w:w="6379" w:type="dxa"/>
            <w:vAlign w:val="center"/>
          </w:tcPr>
          <w:p w:rsidR="00E65779" w:rsidRPr="006C2936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53B00" w:rsidRPr="00786D88" w:rsidTr="00A618EB">
        <w:trPr>
          <w:trHeight w:val="30"/>
          <w:tblHeader/>
        </w:trPr>
        <w:tc>
          <w:tcPr>
            <w:tcW w:w="951" w:type="dxa"/>
          </w:tcPr>
          <w:p w:rsidR="00753B00" w:rsidRPr="006C2936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53B00" w:rsidRPr="006C2936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3B00" w:rsidRPr="006C2936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3B00" w:rsidRPr="006C2936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4</w:t>
            </w:r>
          </w:p>
        </w:tc>
      </w:tr>
      <w:tr w:rsidR="0094506C" w:rsidRPr="00786D88" w:rsidTr="00A618EB">
        <w:trPr>
          <w:trHeight w:val="30"/>
          <w:tblHeader/>
        </w:trPr>
        <w:tc>
          <w:tcPr>
            <w:tcW w:w="15026" w:type="dxa"/>
            <w:gridSpan w:val="4"/>
          </w:tcPr>
          <w:p w:rsidR="0094506C" w:rsidRPr="006C2936" w:rsidRDefault="006D26F2" w:rsidP="00BE00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>Задача муниципального проекта</w:t>
            </w:r>
            <w:r w:rsidR="008F0F5B" w:rsidRPr="006C2936">
              <w:rPr>
                <w:sz w:val="24"/>
                <w:szCs w:val="24"/>
              </w:rPr>
              <w:t xml:space="preserve"> (</w:t>
            </w:r>
            <w:r w:rsidR="00F64AAB" w:rsidRPr="006C2936">
              <w:rPr>
                <w:sz w:val="24"/>
                <w:szCs w:val="24"/>
              </w:rPr>
              <w:t>справочно</w:t>
            </w:r>
            <w:r w:rsidR="008F0F5B" w:rsidRPr="006C2936">
              <w:rPr>
                <w:sz w:val="24"/>
                <w:szCs w:val="24"/>
              </w:rPr>
              <w:t xml:space="preserve"> из паспорта</w:t>
            </w:r>
            <w:r w:rsidR="00F64AAB" w:rsidRPr="006C2936">
              <w:rPr>
                <w:sz w:val="24"/>
                <w:szCs w:val="24"/>
              </w:rPr>
              <w:t xml:space="preserve"> регионального проекта): Выявление предпринимательских </w:t>
            </w:r>
            <w:r w:rsidR="009A7F9C" w:rsidRPr="006C2936">
              <w:rPr>
                <w:sz w:val="24"/>
                <w:szCs w:val="24"/>
              </w:rPr>
              <w:t xml:space="preserve">способностей и вовлечение в предпринимательскую деятельность лиц, имеющих предпринимательских </w:t>
            </w:r>
            <w:r w:rsidR="00786CB4" w:rsidRPr="006C2936">
              <w:rPr>
                <w:sz w:val="24"/>
                <w:szCs w:val="24"/>
              </w:rPr>
              <w:t>потенциал</w:t>
            </w:r>
            <w:r w:rsidR="009A7F9C" w:rsidRPr="006C2936">
              <w:rPr>
                <w:sz w:val="24"/>
                <w:szCs w:val="24"/>
              </w:rPr>
              <w:t xml:space="preserve"> и (или)</w:t>
            </w:r>
            <w:r w:rsidR="005A1E85" w:rsidRPr="006C2936">
              <w:rPr>
                <w:sz w:val="24"/>
                <w:szCs w:val="24"/>
              </w:rPr>
              <w:t xml:space="preserve"> мотивацию</w:t>
            </w:r>
            <w:r w:rsidR="00786CB4" w:rsidRPr="006C2936">
              <w:rPr>
                <w:sz w:val="24"/>
                <w:szCs w:val="24"/>
              </w:rPr>
              <w:t xml:space="preserve"> к созданию собственного бизнеса</w:t>
            </w:r>
          </w:p>
        </w:tc>
      </w:tr>
      <w:tr w:rsidR="00A618EB" w:rsidRPr="00786D88" w:rsidTr="00A618EB">
        <w:trPr>
          <w:trHeight w:val="20"/>
        </w:trPr>
        <w:tc>
          <w:tcPr>
            <w:tcW w:w="951" w:type="dxa"/>
          </w:tcPr>
          <w:p w:rsidR="00A618EB" w:rsidRPr="006C2936" w:rsidRDefault="00A618EB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6C2936">
              <w:rPr>
                <w:sz w:val="24"/>
                <w:szCs w:val="24"/>
              </w:rPr>
              <w:t>1.</w:t>
            </w:r>
          </w:p>
        </w:tc>
        <w:tc>
          <w:tcPr>
            <w:tcW w:w="14075" w:type="dxa"/>
            <w:gridSpan w:val="3"/>
          </w:tcPr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Результат федерального проекта (справочно из паспорта федерального проекта): В 85 субъектах Российской Фед</w:t>
            </w:r>
            <w:r w:rsidR="004743DA" w:rsidRPr="006C2936">
              <w:rPr>
                <w:color w:val="000000"/>
                <w:sz w:val="24"/>
                <w:szCs w:val="24"/>
              </w:rPr>
              <w:t>ерации реализованы комплексные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программы по вовлечению в предпринимательскую деятельность и содействию созданию собственного бизнеса</w:t>
            </w:r>
            <w:r w:rsidR="004743DA" w:rsidRPr="006C2936">
              <w:rPr>
                <w:color w:val="000000"/>
                <w:sz w:val="24"/>
                <w:szCs w:val="24"/>
              </w:rPr>
              <w:t xml:space="preserve"> для каждой целевой группы,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включая поддержку создания сообществ начинающих предпринимателей и развитие института наставничества</w:t>
            </w:r>
            <w:r w:rsidR="004743DA" w:rsidRPr="006C2936">
              <w:rPr>
                <w:color w:val="000000"/>
                <w:sz w:val="24"/>
                <w:szCs w:val="24"/>
              </w:rPr>
              <w:t>. Количество вновь созданных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субъектов МСП достигнет (нарастающим итогом) 62000 ед. в 2024 г.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Реализованы к</w:t>
            </w:r>
            <w:r w:rsidR="009259B5" w:rsidRPr="006C2936">
              <w:rPr>
                <w:color w:val="000000"/>
                <w:sz w:val="24"/>
                <w:szCs w:val="24"/>
              </w:rPr>
              <w:t>омплексные программы по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вовлечению населения в предпринимательскую деятельность в субъектах Российской Федерации.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Основные этапы:</w:t>
            </w:r>
          </w:p>
          <w:p w:rsidR="00D57C62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Информационная кампания, направленная на создание положительного образа предпринимателя, реализованная</w:t>
            </w:r>
            <w:r w:rsidR="009259B5" w:rsidRPr="006C2936">
              <w:rPr>
                <w:color w:val="000000"/>
                <w:sz w:val="24"/>
                <w:szCs w:val="24"/>
              </w:rPr>
              <w:t xml:space="preserve"> в соответствии с разработанной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моделью, указанной в п. 1.2. настоящего Паспорта, в том числе реализация существующих программ и проектов</w:t>
            </w:r>
            <w:r w:rsidR="00A8646A" w:rsidRPr="006C2936">
              <w:rPr>
                <w:color w:val="000000"/>
                <w:sz w:val="24"/>
                <w:szCs w:val="24"/>
              </w:rPr>
              <w:t xml:space="preserve"> в раках указанной тематики;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</w:p>
          <w:p w:rsidR="00D57C62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В субъектах Российской Федерации реализованы массовые обучающие программы, направленные на развитие н</w:t>
            </w:r>
            <w:r w:rsidR="00A8646A" w:rsidRPr="006C2936">
              <w:rPr>
                <w:color w:val="000000"/>
                <w:sz w:val="24"/>
                <w:szCs w:val="24"/>
              </w:rPr>
              <w:t>адпрофессиональных компетенций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у населения, в том числе реализация существующих программ и проектов в рамках указанной тематики;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Проведены мероприятия, направленные на выявление у участников предрасположенностей к профессиональным</w:t>
            </w:r>
            <w:r w:rsidR="00A8646A" w:rsidRPr="006C2936">
              <w:rPr>
                <w:color w:val="000000"/>
                <w:sz w:val="24"/>
                <w:szCs w:val="24"/>
              </w:rPr>
              <w:t xml:space="preserve"> навыкам и компетенциям;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Проведены обучающие мероприятия, направленные на развитие предпринимательских и иных компетенций у у</w:t>
            </w:r>
            <w:r w:rsidR="00A8646A" w:rsidRPr="006C2936">
              <w:rPr>
                <w:color w:val="000000"/>
                <w:sz w:val="24"/>
                <w:szCs w:val="24"/>
              </w:rPr>
              <w:t>частников</w:t>
            </w:r>
            <w:r w:rsidR="00E222AA" w:rsidRPr="006C2936">
              <w:rPr>
                <w:color w:val="000000"/>
                <w:sz w:val="24"/>
                <w:szCs w:val="24"/>
              </w:rPr>
              <w:t xml:space="preserve"> проекта, в том числе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реализация существующих программ и проектов в рамках указанной тематики;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Проведены обучающие мероприятия для самозанятых граждан, в том числе разъясняющие особенности специаль</w:t>
            </w:r>
            <w:r w:rsidR="00E222AA" w:rsidRPr="006C2936">
              <w:rPr>
                <w:color w:val="000000"/>
                <w:sz w:val="24"/>
                <w:szCs w:val="24"/>
              </w:rPr>
              <w:t>ного налогового режима для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</w:t>
            </w:r>
            <w:r w:rsidRPr="006C2936">
              <w:rPr>
                <w:color w:val="000000"/>
                <w:sz w:val="24"/>
                <w:szCs w:val="24"/>
              </w:rPr>
              <w:t>самозанятых граждан, предусмотренного пилотным проектом</w:t>
            </w:r>
            <w:r w:rsidR="00D57C62" w:rsidRPr="006C2936">
              <w:rPr>
                <w:color w:val="000000"/>
                <w:sz w:val="24"/>
                <w:szCs w:val="24"/>
              </w:rPr>
              <w:t xml:space="preserve"> и </w:t>
            </w:r>
            <w:r w:rsidR="00D57C62" w:rsidRPr="006C2936">
              <w:rPr>
                <w:color w:val="000000"/>
                <w:sz w:val="24"/>
                <w:szCs w:val="24"/>
                <w:lang w:val="en-US"/>
              </w:rPr>
              <w:t>IT</w:t>
            </w:r>
            <w:r w:rsidRPr="006C2936">
              <w:rPr>
                <w:color w:val="000000"/>
                <w:sz w:val="24"/>
                <w:szCs w:val="24"/>
              </w:rPr>
              <w:t>-форме, обеспечивающей постановку на учет самозанятых граждан и администрирование налога;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Реализованы программы и проекты, направленные на вовлечение в предпринимательскую деятельность молодеж</w:t>
            </w:r>
            <w:r w:rsidR="00E222AA" w:rsidRPr="006C2936">
              <w:rPr>
                <w:color w:val="000000"/>
                <w:sz w:val="24"/>
                <w:szCs w:val="24"/>
              </w:rPr>
              <w:t>и в возрасте 14-17 лет;</w:t>
            </w:r>
          </w:p>
          <w:p w:rsidR="00B8658A" w:rsidRPr="006C2936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C2936">
              <w:rPr>
                <w:color w:val="000000"/>
                <w:sz w:val="24"/>
                <w:szCs w:val="24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4743DA" w:rsidRPr="00741F26" w:rsidRDefault="00B8658A" w:rsidP="00BE0029">
            <w:pPr>
              <w:pStyle w:val="Default"/>
              <w:jc w:val="both"/>
            </w:pPr>
            <w:r w:rsidRPr="00741F26">
              <w:t xml:space="preserve">Реализованы проекты по наставничеству; </w:t>
            </w:r>
          </w:p>
          <w:p w:rsidR="00641982" w:rsidRPr="00741F26" w:rsidRDefault="00B95F91" w:rsidP="00BE0029">
            <w:pPr>
              <w:pStyle w:val="Default"/>
              <w:jc w:val="both"/>
            </w:pPr>
            <w:r w:rsidRPr="00741F26">
              <w:t>Проведены публичные мероприятия (форумы, конференции, слеты и т.д.), для участников Проекта.</w:t>
            </w:r>
          </w:p>
          <w:p w:rsidR="00D57C62" w:rsidRPr="00741F26" w:rsidRDefault="00741F26" w:rsidP="00BE0029">
            <w:pPr>
              <w:pStyle w:val="Default"/>
              <w:jc w:val="both"/>
            </w:pPr>
            <w:r w:rsidRPr="00741F26">
              <w:t>Обеспечение участия предпринимателей – участников Проекта в международных экономических площадках.</w:t>
            </w:r>
          </w:p>
          <w:p w:rsidR="00741F26" w:rsidRDefault="00381795" w:rsidP="00BE0029">
            <w:pPr>
              <w:pStyle w:val="Default"/>
              <w:jc w:val="both"/>
            </w:pPr>
            <w:r>
              <w:t>Количество вновь созданных субъектов МСП достигнет (нарастающим итогом) 62000 ед. в 2024 г., в том числе:</w:t>
            </w:r>
          </w:p>
          <w:p w:rsidR="00AA7AB5" w:rsidRPr="006C2936" w:rsidRDefault="00AA7AB5" w:rsidP="00AA7AB5">
            <w:pPr>
              <w:pStyle w:val="Default"/>
              <w:jc w:val="both"/>
            </w:pPr>
            <w:r w:rsidRPr="006C2936">
              <w:lastRenderedPageBreak/>
              <w:t xml:space="preserve">в 2019 г. - </w:t>
            </w:r>
            <w:r>
              <w:t>900</w:t>
            </w:r>
            <w:r w:rsidRPr="006C2936">
              <w:t xml:space="preserve">0 </w:t>
            </w:r>
            <w:r>
              <w:t>ед</w:t>
            </w:r>
            <w:r w:rsidRPr="006C2936">
              <w:t xml:space="preserve">.; </w:t>
            </w:r>
          </w:p>
          <w:p w:rsidR="00AA7AB5" w:rsidRPr="00AA7AB5" w:rsidRDefault="00AA7AB5" w:rsidP="00AA7AB5">
            <w:pPr>
              <w:pStyle w:val="Default"/>
              <w:jc w:val="both"/>
            </w:pPr>
            <w:r w:rsidRPr="006C2936">
              <w:t xml:space="preserve">в 2020 </w:t>
            </w:r>
            <w:r w:rsidRPr="00AA7AB5">
              <w:t xml:space="preserve">г. – 22500 ед.; </w:t>
            </w:r>
          </w:p>
          <w:p w:rsidR="00AA7AB5" w:rsidRPr="00AA7AB5" w:rsidRDefault="00AA7AB5" w:rsidP="00AA7AB5">
            <w:pPr>
              <w:pStyle w:val="Default"/>
              <w:jc w:val="both"/>
            </w:pPr>
            <w:r w:rsidRPr="00AA7AB5">
              <w:t>в 2021 г. – 36000 ед.;</w:t>
            </w:r>
          </w:p>
          <w:p w:rsidR="00AA7AB5" w:rsidRPr="00AA7AB5" w:rsidRDefault="00AA7AB5" w:rsidP="00AA7AB5">
            <w:pPr>
              <w:pStyle w:val="Default"/>
              <w:jc w:val="both"/>
            </w:pPr>
            <w:r w:rsidRPr="00AA7AB5">
              <w:t>в 2022 г. – 46000 ед.;</w:t>
            </w:r>
          </w:p>
          <w:p w:rsidR="00AA7AB5" w:rsidRPr="00AA7AB5" w:rsidRDefault="00AA7AB5" w:rsidP="00AA7AB5">
            <w:pPr>
              <w:pStyle w:val="Default"/>
              <w:jc w:val="both"/>
            </w:pPr>
            <w:r w:rsidRPr="00AA7AB5">
              <w:t>в 2023 г. – 55000 ед.;</w:t>
            </w:r>
          </w:p>
          <w:p w:rsidR="00AA7AB5" w:rsidRPr="00AA7AB5" w:rsidRDefault="00AA7AB5" w:rsidP="00AA7AB5">
            <w:pPr>
              <w:pStyle w:val="Default"/>
              <w:jc w:val="both"/>
            </w:pPr>
            <w:r w:rsidRPr="00AA7AB5">
              <w:t>в 2024 г. – 62000 ед.</w:t>
            </w:r>
          </w:p>
          <w:p w:rsidR="00A618EB" w:rsidRPr="00AA7AB5" w:rsidRDefault="00A618EB" w:rsidP="00BE0029">
            <w:pPr>
              <w:pStyle w:val="Default"/>
              <w:jc w:val="both"/>
            </w:pPr>
            <w:r w:rsidRPr="00AA7AB5">
              <w:t xml:space="preserve">Результат муниципального проекта: </w:t>
            </w:r>
          </w:p>
          <w:p w:rsidR="00A618EB" w:rsidRPr="006C2936" w:rsidRDefault="00A618EB" w:rsidP="00BE0029">
            <w:pPr>
              <w:pStyle w:val="Default"/>
              <w:jc w:val="both"/>
            </w:pPr>
            <w:r w:rsidRPr="00AA7AB5">
              <w:t>Реализована муниципальная</w:t>
            </w:r>
            <w:r w:rsidRPr="006C2936">
              <w:t xml:space="preserve"> информационная кампания с учетом особенностей целевых групп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</w:t>
            </w:r>
          </w:p>
          <w:p w:rsidR="00A618EB" w:rsidRPr="00BA7FE4" w:rsidRDefault="00A618EB" w:rsidP="00BE0029">
            <w:pPr>
              <w:pStyle w:val="Default"/>
              <w:jc w:val="both"/>
            </w:pPr>
            <w:r w:rsidRPr="006C2936">
              <w:t xml:space="preserve">Характеристика </w:t>
            </w:r>
            <w:r w:rsidRPr="00BA7FE4">
              <w:t xml:space="preserve">результата муниципального проекта: 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Количество вновь созданных субъектов МСП достигнет (нарастающим итогом) </w:t>
            </w:r>
            <w:r w:rsidR="00BA7FE4" w:rsidRPr="00BA7FE4">
              <w:t>0,</w:t>
            </w:r>
            <w:r w:rsidR="00D53617">
              <w:t>403</w:t>
            </w:r>
            <w:r w:rsidRPr="00BA7FE4">
              <w:t xml:space="preserve"> ед. в 2024 г., в том числе: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в 2019 г. - 0 ед.; 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в 2020 г. – </w:t>
            </w:r>
            <w:r w:rsidR="00E353E4" w:rsidRPr="00BA7FE4">
              <w:t>0,00</w:t>
            </w:r>
            <w:r w:rsidR="00D53617">
              <w:t>4</w:t>
            </w:r>
            <w:r w:rsidRPr="00BA7FE4">
              <w:t xml:space="preserve"> ед.; 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в 2021 г. – </w:t>
            </w:r>
            <w:r w:rsidR="00E353E4" w:rsidRPr="00BA7FE4">
              <w:t>0,0</w:t>
            </w:r>
            <w:r w:rsidR="00D53617">
              <w:t>65</w:t>
            </w:r>
            <w:r w:rsidR="00E353E4" w:rsidRPr="00BA7FE4">
              <w:t xml:space="preserve"> </w:t>
            </w:r>
            <w:r w:rsidRPr="00BA7FE4">
              <w:t xml:space="preserve"> ед.;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в 2022 г. – </w:t>
            </w:r>
            <w:r w:rsidR="00E353E4" w:rsidRPr="00BA7FE4">
              <w:t>0,</w:t>
            </w:r>
            <w:r w:rsidR="00D53617">
              <w:t>116</w:t>
            </w:r>
            <w:r w:rsidR="00E353E4" w:rsidRPr="00BA7FE4">
              <w:t xml:space="preserve"> </w:t>
            </w:r>
            <w:r w:rsidRPr="00BA7FE4">
              <w:t xml:space="preserve"> ед.;</w:t>
            </w:r>
          </w:p>
          <w:p w:rsidR="00FE32ED" w:rsidRPr="00BA7FE4" w:rsidRDefault="00FE32ED" w:rsidP="00FE32ED">
            <w:pPr>
              <w:pStyle w:val="Default"/>
              <w:jc w:val="both"/>
            </w:pPr>
            <w:r w:rsidRPr="00BA7FE4">
              <w:t xml:space="preserve">в 2023 г. – </w:t>
            </w:r>
            <w:r w:rsidR="00E353E4" w:rsidRPr="00BA7FE4">
              <w:t>0,</w:t>
            </w:r>
            <w:r w:rsidR="00D53617">
              <w:t>213</w:t>
            </w:r>
            <w:r w:rsidR="00E353E4" w:rsidRPr="00BA7FE4">
              <w:t xml:space="preserve"> </w:t>
            </w:r>
            <w:r w:rsidRPr="00BA7FE4">
              <w:t xml:space="preserve"> ед.;</w:t>
            </w:r>
          </w:p>
          <w:p w:rsidR="00FE32ED" w:rsidRPr="00AA7AB5" w:rsidRDefault="00FE32ED" w:rsidP="00FE32ED">
            <w:pPr>
              <w:pStyle w:val="Default"/>
              <w:jc w:val="both"/>
            </w:pPr>
            <w:r w:rsidRPr="00BA7FE4">
              <w:t xml:space="preserve">в 2024 г. – </w:t>
            </w:r>
            <w:r w:rsidR="00E353E4" w:rsidRPr="00BA7FE4">
              <w:t>0,</w:t>
            </w:r>
            <w:r w:rsidR="00D53617">
              <w:t>403</w:t>
            </w:r>
            <w:r w:rsidR="00E353E4" w:rsidRPr="00BA7FE4">
              <w:t xml:space="preserve"> </w:t>
            </w:r>
            <w:r w:rsidRPr="00BA7FE4">
              <w:t xml:space="preserve"> ед.</w:t>
            </w:r>
          </w:p>
          <w:p w:rsidR="00A618EB" w:rsidRPr="006C2936" w:rsidRDefault="00A618EB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t xml:space="preserve">Срок (справочно из паспорта </w:t>
            </w:r>
            <w:r w:rsidR="007D6AAB" w:rsidRPr="006C2936">
              <w:rPr>
                <w:sz w:val="24"/>
                <w:szCs w:val="24"/>
              </w:rPr>
              <w:t>регионального</w:t>
            </w:r>
            <w:r w:rsidRPr="006C2936">
              <w:rPr>
                <w:sz w:val="24"/>
                <w:szCs w:val="24"/>
              </w:rPr>
              <w:t xml:space="preserve"> проекта): 20.12.2024 </w:t>
            </w:r>
          </w:p>
        </w:tc>
      </w:tr>
      <w:tr w:rsidR="00A618EB" w:rsidRPr="00786D88" w:rsidTr="00A618EB">
        <w:trPr>
          <w:trHeight w:val="20"/>
        </w:trPr>
        <w:tc>
          <w:tcPr>
            <w:tcW w:w="951" w:type="dxa"/>
          </w:tcPr>
          <w:p w:rsidR="00A618EB" w:rsidRPr="006C2936" w:rsidRDefault="00A618EB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293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279" w:type="dxa"/>
            <w:tcBorders>
              <w:right w:val="single" w:sz="4" w:space="0" w:color="000000" w:themeColor="text1"/>
            </w:tcBorders>
          </w:tcPr>
          <w:p w:rsidR="00A618EB" w:rsidRPr="00D96C24" w:rsidRDefault="00A618EB" w:rsidP="00BE0029">
            <w:pPr>
              <w:pStyle w:val="Default"/>
            </w:pPr>
            <w:r w:rsidRPr="006C2936">
              <w:t xml:space="preserve"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</w:t>
            </w:r>
            <w:r w:rsidRPr="00D96C24">
              <w:t>в Асбестовском городском округе</w:t>
            </w:r>
          </w:p>
          <w:p w:rsidR="00A618EB" w:rsidRPr="00D96C24" w:rsidRDefault="00A618EB" w:rsidP="00BE0029">
            <w:pPr>
              <w:pStyle w:val="Default"/>
            </w:pPr>
          </w:p>
          <w:p w:rsidR="00A618EB" w:rsidRPr="00D96C24" w:rsidRDefault="00A618EB" w:rsidP="00BE0029">
            <w:pPr>
              <w:pStyle w:val="Default"/>
            </w:pPr>
            <w:r w:rsidRPr="00D96C24">
              <w:t>на 20.12.2019 – 0 ед.</w:t>
            </w:r>
          </w:p>
          <w:p w:rsidR="00A618EB" w:rsidRPr="00D96C24" w:rsidRDefault="00A618EB" w:rsidP="00BE0029">
            <w:pPr>
              <w:pStyle w:val="Default"/>
              <w:jc w:val="both"/>
            </w:pPr>
            <w:r w:rsidRPr="00D96C24">
              <w:t xml:space="preserve">на 20.12.2020 </w:t>
            </w:r>
            <w:r w:rsidR="009463ED" w:rsidRPr="00D96C24">
              <w:t xml:space="preserve">– </w:t>
            </w:r>
            <w:r w:rsidR="00A349DB" w:rsidRPr="00D96C24">
              <w:t>0</w:t>
            </w:r>
            <w:r w:rsidR="00D96C24" w:rsidRPr="00D96C24">
              <w:t>,00</w:t>
            </w:r>
            <w:r w:rsidR="00373D57">
              <w:t>4</w:t>
            </w:r>
            <w:r w:rsidR="009463ED" w:rsidRPr="00D96C24">
              <w:t xml:space="preserve"> ед.</w:t>
            </w:r>
          </w:p>
          <w:p w:rsidR="00A618EB" w:rsidRPr="00D96C24" w:rsidRDefault="00A618EB" w:rsidP="00BE0029">
            <w:pPr>
              <w:pStyle w:val="Default"/>
              <w:jc w:val="both"/>
            </w:pPr>
            <w:r w:rsidRPr="00D96C24">
              <w:lastRenderedPageBreak/>
              <w:t xml:space="preserve">на 20.12.2021 </w:t>
            </w:r>
            <w:r w:rsidR="009463ED" w:rsidRPr="00D96C24">
              <w:t xml:space="preserve">– </w:t>
            </w:r>
            <w:r w:rsidR="00A349DB" w:rsidRPr="00D96C24">
              <w:t>0</w:t>
            </w:r>
            <w:r w:rsidR="00D96C24" w:rsidRPr="00D96C24">
              <w:t>,0</w:t>
            </w:r>
            <w:r w:rsidR="00373D57">
              <w:t>65</w:t>
            </w:r>
            <w:r w:rsidR="009463ED" w:rsidRPr="00D96C24">
              <w:t xml:space="preserve"> ед.</w:t>
            </w:r>
          </w:p>
          <w:p w:rsidR="00A618EB" w:rsidRPr="00D96C24" w:rsidRDefault="00A618EB" w:rsidP="00BE0029">
            <w:pPr>
              <w:pStyle w:val="Default"/>
              <w:jc w:val="both"/>
            </w:pPr>
            <w:r w:rsidRPr="00D96C24">
              <w:t xml:space="preserve">на 20.12.2022 </w:t>
            </w:r>
            <w:r w:rsidR="009463ED" w:rsidRPr="00D96C24">
              <w:t xml:space="preserve">– </w:t>
            </w:r>
            <w:r w:rsidR="00A349DB" w:rsidRPr="00D96C24">
              <w:t>0</w:t>
            </w:r>
            <w:r w:rsidR="00D96C24" w:rsidRPr="00D96C24">
              <w:t>,</w:t>
            </w:r>
            <w:r w:rsidR="00373D57">
              <w:t>116</w:t>
            </w:r>
            <w:r w:rsidR="009463ED" w:rsidRPr="00D96C24">
              <w:t xml:space="preserve"> ед.</w:t>
            </w:r>
          </w:p>
          <w:p w:rsidR="00A618EB" w:rsidRPr="00D96C24" w:rsidRDefault="00A618EB" w:rsidP="00BE0029">
            <w:pPr>
              <w:pStyle w:val="Default"/>
              <w:jc w:val="both"/>
            </w:pPr>
            <w:r w:rsidRPr="00D96C24">
              <w:t xml:space="preserve">на 20.12.2023 </w:t>
            </w:r>
            <w:r w:rsidR="009463ED" w:rsidRPr="00D96C24">
              <w:t xml:space="preserve">– </w:t>
            </w:r>
            <w:r w:rsidR="00A349DB" w:rsidRPr="00D96C24">
              <w:t>0</w:t>
            </w:r>
            <w:r w:rsidR="00D96C24" w:rsidRPr="00D96C24">
              <w:t>,</w:t>
            </w:r>
            <w:r w:rsidR="00373D57">
              <w:t>213</w:t>
            </w:r>
            <w:r w:rsidR="009463ED" w:rsidRPr="00D96C24">
              <w:t xml:space="preserve"> ед.</w:t>
            </w:r>
          </w:p>
          <w:p w:rsidR="00A618EB" w:rsidRPr="006C2936" w:rsidRDefault="00A618EB" w:rsidP="00373D57">
            <w:pPr>
              <w:pStyle w:val="Default"/>
              <w:jc w:val="both"/>
            </w:pPr>
            <w:r w:rsidRPr="00D96C24">
              <w:t xml:space="preserve">на 20.12.2024 </w:t>
            </w:r>
            <w:r w:rsidR="009463ED" w:rsidRPr="00D96C24">
              <w:t xml:space="preserve">– </w:t>
            </w:r>
            <w:r w:rsidR="00A349DB" w:rsidRPr="00D96C24">
              <w:t>0</w:t>
            </w:r>
            <w:r w:rsidR="00D96C24" w:rsidRPr="00D96C24">
              <w:t>,</w:t>
            </w:r>
            <w:r w:rsidR="00373D57">
              <w:t>403</w:t>
            </w:r>
            <w:r w:rsidR="009463ED" w:rsidRPr="00D96C24">
              <w:t xml:space="preserve"> ед.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</w:p>
          <w:p w:rsidR="00A618EB" w:rsidRPr="006C2936" w:rsidRDefault="00A618EB" w:rsidP="00BE0029">
            <w:pPr>
              <w:pStyle w:val="Default"/>
              <w:jc w:val="both"/>
            </w:pPr>
            <w:r w:rsidRPr="006C2936">
              <w:t>20.12.2024</w:t>
            </w:r>
          </w:p>
        </w:tc>
        <w:tc>
          <w:tcPr>
            <w:tcW w:w="637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10C9" w:rsidRPr="006C2936" w:rsidRDefault="005504D5" w:rsidP="00BE0029">
            <w:pPr>
              <w:pStyle w:val="Default"/>
              <w:jc w:val="both"/>
            </w:pPr>
            <w:r w:rsidRPr="006C2936">
              <w:lastRenderedPageBreak/>
              <w:t xml:space="preserve">На территории Асбестовского городского округа реализована комплексная программа по вовлечению населения в </w:t>
            </w:r>
            <w:r w:rsidR="00E510C9" w:rsidRPr="006C2936">
              <w:t>предпринимательскую</w:t>
            </w:r>
            <w:r w:rsidRPr="006C2936">
              <w:t xml:space="preserve"> деятельность</w:t>
            </w:r>
            <w:r w:rsidR="00E510C9" w:rsidRPr="006C2936">
              <w:t xml:space="preserve"> и развитию института наставничества. Основные этапы:</w:t>
            </w:r>
          </w:p>
          <w:p w:rsidR="005D4F74" w:rsidRPr="006C2936" w:rsidRDefault="005D4F74" w:rsidP="00BE0029">
            <w:pPr>
              <w:pStyle w:val="Default"/>
              <w:jc w:val="both"/>
            </w:pPr>
            <w:r w:rsidRPr="006C2936">
              <w:t>1. Информационная кампания направленная на создание положит</w:t>
            </w:r>
            <w:r w:rsidR="00F23547" w:rsidRPr="006C2936">
              <w:t>е</w:t>
            </w:r>
            <w:r w:rsidRPr="006C2936">
              <w:t>льного образа предпринимателя, в том числе реализация существующих программ и проектов</w:t>
            </w:r>
            <w:r w:rsidR="00F23547" w:rsidRPr="006C2936">
              <w:t xml:space="preserve"> в рамках указанной тематики.</w:t>
            </w:r>
          </w:p>
          <w:p w:rsidR="00F23547" w:rsidRPr="006C2936" w:rsidRDefault="00F23547" w:rsidP="00BE0029">
            <w:pPr>
              <w:pStyle w:val="Default"/>
              <w:jc w:val="both"/>
            </w:pPr>
            <w:r w:rsidRPr="006C2936">
              <w:t xml:space="preserve">2.  Реализованы массовые обучающие программы, </w:t>
            </w:r>
            <w:r w:rsidRPr="006C2936">
              <w:lastRenderedPageBreak/>
              <w:t>направленные на формирование</w:t>
            </w:r>
            <w:r w:rsidR="009917EE" w:rsidRPr="006C2936">
              <w:t xml:space="preserve"> и развитие профессиональных компетенций у населения, в т</w:t>
            </w:r>
            <w:r w:rsidR="00AE5842" w:rsidRPr="006C2936">
              <w:t>о</w:t>
            </w:r>
            <w:r w:rsidR="009917EE" w:rsidRPr="006C2936">
              <w:t>м числе реализации сущес</w:t>
            </w:r>
            <w:r w:rsidR="00AE5842" w:rsidRPr="006C2936">
              <w:t>т</w:t>
            </w:r>
            <w:r w:rsidR="009917EE" w:rsidRPr="006C2936">
              <w:t>вующих программ  проектов</w:t>
            </w:r>
            <w:r w:rsidR="002E4DFE" w:rsidRPr="006C2936">
              <w:t xml:space="preserve"> в рамках указанной тематики.</w:t>
            </w:r>
          </w:p>
          <w:p w:rsidR="002E4DFE" w:rsidRPr="006C2936" w:rsidRDefault="002E4DFE" w:rsidP="00BE0029">
            <w:pPr>
              <w:pStyle w:val="Default"/>
              <w:jc w:val="both"/>
            </w:pPr>
            <w:r w:rsidRPr="006C2936">
              <w:t>3. Проведены мероприятия, направленные на выявление у участников</w:t>
            </w:r>
            <w:r w:rsidR="001D6976" w:rsidRPr="006C2936">
              <w:t xml:space="preserve"> предрасположенности к профессиональным навыкам и компетенциям. </w:t>
            </w:r>
          </w:p>
          <w:p w:rsidR="00E510C9" w:rsidRPr="006C2936" w:rsidRDefault="00AE5842" w:rsidP="00BE0029">
            <w:pPr>
              <w:pStyle w:val="Default"/>
              <w:jc w:val="both"/>
            </w:pPr>
            <w:r w:rsidRPr="006C2936">
              <w:t>4. Проведены о</w:t>
            </w:r>
            <w:r w:rsidR="006A2756" w:rsidRPr="006C2936">
              <w:t>б</w:t>
            </w:r>
            <w:r w:rsidRPr="006C2936">
              <w:t>учающие мероприятия, направленные на формирование и развитие предпринимательских и иных</w:t>
            </w:r>
            <w:r w:rsidR="006A2756" w:rsidRPr="006C2936">
              <w:t xml:space="preserve"> </w:t>
            </w:r>
            <w:r w:rsidR="007A5826" w:rsidRPr="006C2936">
              <w:t>компетенций</w:t>
            </w:r>
            <w:r w:rsidR="006A2756" w:rsidRPr="006C2936">
              <w:t xml:space="preserve"> у участников проекта, в том числе реализация </w:t>
            </w:r>
            <w:r w:rsidR="007A5826" w:rsidRPr="006C2936">
              <w:t>существующих</w:t>
            </w:r>
            <w:r w:rsidR="006A2756" w:rsidRPr="006C2936">
              <w:t xml:space="preserve"> программ и проектов в рамках указанной тематики.</w:t>
            </w:r>
          </w:p>
          <w:p w:rsidR="007A5826" w:rsidRPr="006C2936" w:rsidRDefault="007A5826" w:rsidP="00BE0029">
            <w:pPr>
              <w:pStyle w:val="Default"/>
              <w:jc w:val="both"/>
            </w:pPr>
            <w:r w:rsidRPr="006C2936">
              <w:t>5. Проведены обуч</w:t>
            </w:r>
            <w:r w:rsidR="00CB0C3E" w:rsidRPr="006C2936">
              <w:t>аю</w:t>
            </w:r>
            <w:r w:rsidRPr="006C2936">
              <w:t>щие мероприятия</w:t>
            </w:r>
            <w:r w:rsidR="00C5554B" w:rsidRPr="006C2936">
              <w:t xml:space="preserve"> для самозанятых граждан, в том числе разъясняющие особенности специального</w:t>
            </w:r>
            <w:r w:rsidR="00387C9D" w:rsidRPr="006C2936">
              <w:t xml:space="preserve"> налогового режима для самозанятых гражда</w:t>
            </w:r>
            <w:r w:rsidR="008962DB" w:rsidRPr="006C2936">
              <w:t>н</w:t>
            </w:r>
            <w:r w:rsidR="00387C9D" w:rsidRPr="006C2936">
              <w:t>, предусмотренного пилотным проектом</w:t>
            </w:r>
            <w:r w:rsidR="005E351A" w:rsidRPr="006C2936">
              <w:t xml:space="preserve"> и </w:t>
            </w:r>
            <w:r w:rsidR="005E351A" w:rsidRPr="006C2936">
              <w:rPr>
                <w:lang w:val="en-US"/>
              </w:rPr>
              <w:t>IT</w:t>
            </w:r>
            <w:r w:rsidR="005E351A" w:rsidRPr="006C2936">
              <w:t xml:space="preserve">-форме, обеспечивающие постановку на учет самозанятых граждан и </w:t>
            </w:r>
            <w:r w:rsidR="008962DB" w:rsidRPr="006C2936">
              <w:t>администрирование</w:t>
            </w:r>
            <w:r w:rsidR="005E351A" w:rsidRPr="006C2936">
              <w:t xml:space="preserve"> налога.</w:t>
            </w:r>
          </w:p>
          <w:p w:rsidR="005E351A" w:rsidRPr="006C2936" w:rsidRDefault="005E351A" w:rsidP="00BE0029">
            <w:pPr>
              <w:pStyle w:val="Default"/>
              <w:jc w:val="both"/>
            </w:pPr>
            <w:r w:rsidRPr="006C2936">
              <w:t>6.</w:t>
            </w:r>
            <w:r w:rsidR="00CB0C3E" w:rsidRPr="006C2936">
              <w:t xml:space="preserve"> Реализованы программы и проекты, направленные на вовлелечение  в </w:t>
            </w:r>
            <w:r w:rsidR="008962DB" w:rsidRPr="006C2936">
              <w:t>предпринимательскую</w:t>
            </w:r>
            <w:r w:rsidR="00CB0C3E" w:rsidRPr="006C2936">
              <w:t xml:space="preserve"> деятельность молодежи в возрасте 14-17 лет.</w:t>
            </w:r>
          </w:p>
          <w:p w:rsidR="00CB0C3E" w:rsidRPr="006C2936" w:rsidRDefault="00CB0C3E" w:rsidP="00BE0029">
            <w:pPr>
              <w:pStyle w:val="Default"/>
              <w:jc w:val="both"/>
            </w:pPr>
            <w:r w:rsidRPr="006C2936">
              <w:t>7.</w:t>
            </w:r>
            <w:r w:rsidR="008962DB" w:rsidRPr="006C2936">
              <w:t xml:space="preserve"> Проведены муниципальные этапы</w:t>
            </w:r>
            <w:r w:rsidR="000F2407" w:rsidRPr="006C2936">
              <w:t xml:space="preserve"> всероссийских и международных мероприятий (конкурсов, премий и т.д).</w:t>
            </w:r>
          </w:p>
          <w:p w:rsidR="000F2407" w:rsidRPr="006C2936" w:rsidRDefault="000F2407" w:rsidP="00BE0029">
            <w:pPr>
              <w:pStyle w:val="Default"/>
              <w:jc w:val="both"/>
            </w:pPr>
            <w:r w:rsidRPr="006C2936">
              <w:t>8.  Реализованы проекты по наставничеству.</w:t>
            </w:r>
          </w:p>
          <w:p w:rsidR="000F2407" w:rsidRPr="006C2936" w:rsidRDefault="004309EC" w:rsidP="00BE0029">
            <w:pPr>
              <w:pStyle w:val="Default"/>
              <w:jc w:val="both"/>
            </w:pPr>
            <w:r w:rsidRPr="006C2936">
              <w:t>9. Проведены публичные мероприятия (форумы, конференции, слеты и т.д.) для участников проектов.</w:t>
            </w:r>
          </w:p>
          <w:p w:rsidR="004309EC" w:rsidRPr="006C2936" w:rsidRDefault="004309EC" w:rsidP="00BE0029">
            <w:pPr>
              <w:pStyle w:val="Default"/>
              <w:jc w:val="both"/>
            </w:pPr>
            <w:r w:rsidRPr="006C2936">
              <w:t xml:space="preserve">10. </w:t>
            </w:r>
            <w:r w:rsidR="00BF5E76" w:rsidRPr="006C2936">
              <w:t>Обеспечение участия предпринимателей – участников проектов в международных экономических площадках.</w:t>
            </w:r>
          </w:p>
          <w:p w:rsidR="0048344F" w:rsidRPr="0025789D" w:rsidRDefault="0048344F" w:rsidP="00BE0029">
            <w:pPr>
              <w:pStyle w:val="Default"/>
              <w:jc w:val="both"/>
            </w:pPr>
            <w:r w:rsidRPr="006C2936">
              <w:lastRenderedPageBreak/>
              <w:t>Количество вновь созданных субъектов МСП достигнет (</w:t>
            </w:r>
            <w:r w:rsidRPr="0025789D">
              <w:t>нарастающим итогом) 0</w:t>
            </w:r>
            <w:r w:rsidR="008A3E6D" w:rsidRPr="0025789D">
              <w:t>,</w:t>
            </w:r>
            <w:r w:rsidR="00373D57">
              <w:t>403</w:t>
            </w:r>
            <w:r w:rsidRPr="0025789D">
              <w:t xml:space="preserve"> единиц в 2024 году.</w:t>
            </w:r>
          </w:p>
          <w:p w:rsidR="00A618EB" w:rsidRPr="006C2936" w:rsidRDefault="00CF602E" w:rsidP="00373D57">
            <w:pPr>
              <w:pStyle w:val="Default"/>
              <w:jc w:val="both"/>
            </w:pPr>
            <w:r w:rsidRPr="0025789D">
              <w:t xml:space="preserve">Обучены навыкам предпринимательской деятельности на территории Свердловской области к 2024 не менее </w:t>
            </w:r>
            <w:r w:rsidR="00A349DB" w:rsidRPr="0025789D">
              <w:t>0,</w:t>
            </w:r>
            <w:r w:rsidR="00373D57">
              <w:t>525</w:t>
            </w:r>
            <w:r w:rsidR="009767D6" w:rsidRPr="0025789D">
              <w:t xml:space="preserve"> </w:t>
            </w:r>
            <w:r w:rsidR="009767D6" w:rsidRPr="0025789D">
              <w:br/>
              <w:t>тыс. человек</w:t>
            </w:r>
          </w:p>
        </w:tc>
      </w:tr>
      <w:bookmarkEnd w:id="1"/>
    </w:tbl>
    <w:p w:rsidR="00E559B3" w:rsidRDefault="00E559B3" w:rsidP="00BE0029">
      <w:pPr>
        <w:rPr>
          <w:rFonts w:eastAsia="Calibri"/>
          <w:b/>
          <w:bCs/>
          <w:sz w:val="24"/>
          <w:szCs w:val="24"/>
        </w:rPr>
      </w:pPr>
    </w:p>
    <w:p w:rsidR="009463ED" w:rsidRDefault="009463ED" w:rsidP="00BE0029">
      <w:pPr>
        <w:rPr>
          <w:rFonts w:eastAsia="Calibri"/>
          <w:b/>
          <w:bCs/>
          <w:sz w:val="24"/>
          <w:szCs w:val="24"/>
        </w:rPr>
      </w:pPr>
    </w:p>
    <w:p w:rsidR="009463ED" w:rsidRDefault="009463ED" w:rsidP="00BE0029">
      <w:pPr>
        <w:rPr>
          <w:rFonts w:eastAsia="Calibri"/>
          <w:b/>
          <w:bCs/>
          <w:sz w:val="24"/>
          <w:szCs w:val="24"/>
        </w:rPr>
      </w:pPr>
    </w:p>
    <w:p w:rsidR="009463ED" w:rsidRDefault="009463E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25789D" w:rsidRDefault="0025789D" w:rsidP="00BE0029">
      <w:pPr>
        <w:rPr>
          <w:rFonts w:eastAsia="Calibri"/>
          <w:b/>
          <w:bCs/>
          <w:sz w:val="24"/>
          <w:szCs w:val="24"/>
        </w:rPr>
      </w:pPr>
    </w:p>
    <w:p w:rsidR="00B12877" w:rsidRDefault="00B12877" w:rsidP="00BE0029">
      <w:pPr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B1255">
        <w:rPr>
          <w:rFonts w:eastAsia="Calibri"/>
          <w:b/>
          <w:bCs/>
          <w:sz w:val="24"/>
          <w:szCs w:val="24"/>
        </w:rPr>
        <w:t>муниципального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726"/>
        <w:gridCol w:w="1085"/>
        <w:gridCol w:w="1134"/>
        <w:gridCol w:w="1237"/>
        <w:gridCol w:w="1151"/>
        <w:gridCol w:w="1155"/>
        <w:gridCol w:w="1152"/>
        <w:gridCol w:w="2251"/>
      </w:tblGrid>
      <w:tr w:rsidR="00FB107E" w:rsidRPr="00556109" w:rsidTr="00FB107E">
        <w:trPr>
          <w:trHeight w:val="100"/>
          <w:tblHeader/>
        </w:trPr>
        <w:tc>
          <w:tcPr>
            <w:tcW w:w="993" w:type="dxa"/>
            <w:vMerge w:val="restart"/>
            <w:vAlign w:val="center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 xml:space="preserve">№ </w:t>
            </w:r>
            <w:r w:rsidRPr="00A74B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6" w:type="dxa"/>
            <w:vMerge w:val="restart"/>
            <w:vAlign w:val="center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(млн. рублей)</w:t>
            </w:r>
          </w:p>
        </w:tc>
        <w:tc>
          <w:tcPr>
            <w:tcW w:w="2251" w:type="dxa"/>
            <w:vMerge w:val="restart"/>
            <w:vAlign w:val="center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 xml:space="preserve">Всего </w:t>
            </w:r>
            <w:r w:rsidRPr="00A74B4D">
              <w:rPr>
                <w:sz w:val="24"/>
                <w:szCs w:val="24"/>
              </w:rPr>
              <w:br/>
              <w:t>(млн. рублей)</w:t>
            </w:r>
          </w:p>
        </w:tc>
      </w:tr>
      <w:tr w:rsidR="00FB107E" w:rsidRPr="00556109" w:rsidTr="001E1EF9">
        <w:trPr>
          <w:trHeight w:val="221"/>
          <w:tblHeader/>
        </w:trPr>
        <w:tc>
          <w:tcPr>
            <w:tcW w:w="993" w:type="dxa"/>
            <w:vMerge/>
          </w:tcPr>
          <w:p w:rsidR="00FB107E" w:rsidRPr="00A74B4D" w:rsidRDefault="00FB107E" w:rsidP="00A74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FB107E" w:rsidRPr="00A74B4D" w:rsidRDefault="00FB107E" w:rsidP="00A74B4D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FB107E" w:rsidRPr="00A74B4D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2024</w:t>
            </w:r>
          </w:p>
        </w:tc>
        <w:tc>
          <w:tcPr>
            <w:tcW w:w="2251" w:type="dxa"/>
            <w:vMerge/>
          </w:tcPr>
          <w:p w:rsidR="00FB107E" w:rsidRPr="00A74B4D" w:rsidRDefault="00FB107E" w:rsidP="00A74B4D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77BDF" w:rsidRPr="00556109" w:rsidTr="001E1EF9">
        <w:trPr>
          <w:trHeight w:val="221"/>
          <w:tblHeader/>
        </w:trPr>
        <w:tc>
          <w:tcPr>
            <w:tcW w:w="993" w:type="dxa"/>
          </w:tcPr>
          <w:p w:rsidR="00177BDF" w:rsidRPr="00A74B4D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4B4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177BDF" w:rsidRPr="00A74B4D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4B4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177BDF" w:rsidRPr="00A74B4D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177BDF" w:rsidRPr="00A74B4D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4B4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B04D2" w:rsidRPr="00556109" w:rsidTr="001E1EF9">
        <w:trPr>
          <w:trHeight w:val="257"/>
        </w:trPr>
        <w:tc>
          <w:tcPr>
            <w:tcW w:w="993" w:type="dxa"/>
          </w:tcPr>
          <w:p w:rsidR="00325D35" w:rsidRPr="00A74B4D" w:rsidRDefault="00325D35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8"/>
          </w:tcPr>
          <w:p w:rsidR="00276131" w:rsidRPr="00BA7FE4" w:rsidRDefault="00276131" w:rsidP="00A74B4D">
            <w:pPr>
              <w:pStyle w:val="Default"/>
              <w:rPr>
                <w:color w:val="auto"/>
              </w:rPr>
            </w:pPr>
            <w:r w:rsidRPr="00BA7FE4">
              <w:rPr>
                <w:color w:val="auto"/>
              </w:rPr>
              <w:t>Результат федерального проекта (справочно из паспорта федерального проекта): В 85 субъектах Российской Федерации реализованы комплексные программы по вовлечению в предпринимательскую деятельность и содействию созданию собств</w:t>
            </w:r>
            <w:r w:rsidR="00571057" w:rsidRPr="00BA7FE4">
              <w:rPr>
                <w:color w:val="auto"/>
              </w:rPr>
              <w:t xml:space="preserve">енного бизнеса для каждой </w:t>
            </w:r>
            <w:r w:rsidRPr="00BA7FE4">
              <w:rPr>
                <w:color w:val="auto"/>
              </w:rPr>
              <w:t xml:space="preserve"> целевой группы, включая поддержку создания сообществ начинающих предпринимателей и развитие институ</w:t>
            </w:r>
            <w:r w:rsidR="00571057" w:rsidRPr="00BA7FE4">
              <w:rPr>
                <w:color w:val="auto"/>
              </w:rPr>
              <w:t xml:space="preserve">та наставничества. Количество </w:t>
            </w:r>
            <w:r w:rsidRPr="00BA7FE4">
              <w:rPr>
                <w:color w:val="auto"/>
              </w:rPr>
              <w:t xml:space="preserve">вновь созданных субъектов МСП достигнет (нарастающим итогом) 62000 ед. в 2024 г. </w:t>
            </w:r>
          </w:p>
          <w:p w:rsidR="00704ACC" w:rsidRPr="00BA7FE4" w:rsidRDefault="00704ACC" w:rsidP="00A74B4D">
            <w:pPr>
              <w:pStyle w:val="Default"/>
              <w:rPr>
                <w:color w:val="auto"/>
              </w:rPr>
            </w:pPr>
          </w:p>
          <w:p w:rsidR="00325D35" w:rsidRPr="00BA7FE4" w:rsidRDefault="00E96812" w:rsidP="00BA7FE4">
            <w:pPr>
              <w:pStyle w:val="Default"/>
              <w:rPr>
                <w:i/>
                <w:color w:val="auto"/>
              </w:rPr>
            </w:pPr>
            <w:r w:rsidRPr="00BA7FE4">
              <w:rPr>
                <w:color w:val="auto"/>
              </w:rPr>
              <w:t xml:space="preserve">Результат </w:t>
            </w:r>
            <w:r w:rsidR="00640B7D" w:rsidRPr="00BA7FE4">
              <w:rPr>
                <w:color w:val="auto"/>
              </w:rPr>
              <w:t>муниципального</w:t>
            </w:r>
            <w:r w:rsidRPr="00BA7FE4">
              <w:rPr>
                <w:color w:val="auto"/>
              </w:rPr>
              <w:t xml:space="preserve"> проекта: </w:t>
            </w:r>
            <w:r w:rsidR="00FB107E" w:rsidRPr="00BA7FE4">
              <w:rPr>
                <w:color w:val="auto"/>
              </w:rPr>
              <w:t>На территории Асбестовского городского округа р</w:t>
            </w:r>
            <w:r w:rsidRPr="00BA7FE4">
              <w:rPr>
                <w:color w:val="auto"/>
              </w:rPr>
              <w:t xml:space="preserve">еализованы комплексные программы по вовлечению в предпринимательскую деятельность и </w:t>
            </w:r>
            <w:r w:rsidRPr="009019E0">
              <w:rPr>
                <w:color w:val="auto"/>
              </w:rPr>
              <w:t>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  <w:r w:rsidR="00177BDF" w:rsidRPr="009019E0">
              <w:rPr>
                <w:color w:val="auto"/>
              </w:rPr>
              <w:t>. Количество вновь созданных субъектов МСП достигнет (нарастающим итогом</w:t>
            </w:r>
            <w:r w:rsidR="009019E0" w:rsidRPr="009019E0">
              <w:rPr>
                <w:color w:val="auto"/>
              </w:rPr>
              <w:t>) 0,403 ед. в 2024 г.</w:t>
            </w:r>
          </w:p>
        </w:tc>
      </w:tr>
      <w:tr w:rsidR="009019E0" w:rsidRPr="00556109" w:rsidTr="001E1EF9">
        <w:trPr>
          <w:trHeight w:val="1791"/>
        </w:trPr>
        <w:tc>
          <w:tcPr>
            <w:tcW w:w="993" w:type="dxa"/>
          </w:tcPr>
          <w:p w:rsidR="009019E0" w:rsidRPr="00A74B4D" w:rsidRDefault="009019E0" w:rsidP="009019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1.1.</w:t>
            </w:r>
          </w:p>
        </w:tc>
        <w:tc>
          <w:tcPr>
            <w:tcW w:w="4726" w:type="dxa"/>
          </w:tcPr>
          <w:p w:rsidR="009019E0" w:rsidRPr="00A74B4D" w:rsidRDefault="009019E0" w:rsidP="009019E0">
            <w:pPr>
              <w:pStyle w:val="Default"/>
              <w:jc w:val="both"/>
              <w:rPr>
                <w:color w:val="auto"/>
              </w:rPr>
            </w:pPr>
            <w:r w:rsidRPr="00A74B4D">
              <w:rPr>
                <w:color w:val="auto"/>
              </w:rPr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на территории Асбестовского городского округа</w:t>
            </w:r>
          </w:p>
        </w:tc>
        <w:tc>
          <w:tcPr>
            <w:tcW w:w="1085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9019E0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0,6542</w:t>
            </w:r>
          </w:p>
        </w:tc>
        <w:tc>
          <w:tcPr>
            <w:tcW w:w="1237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0,756</w:t>
            </w:r>
          </w:p>
        </w:tc>
        <w:tc>
          <w:tcPr>
            <w:tcW w:w="1151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1,22</w:t>
            </w:r>
          </w:p>
        </w:tc>
        <w:tc>
          <w:tcPr>
            <w:tcW w:w="1155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2,15</w:t>
            </w:r>
          </w:p>
        </w:tc>
        <w:tc>
          <w:tcPr>
            <w:tcW w:w="1152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4,28</w:t>
            </w:r>
          </w:p>
        </w:tc>
        <w:tc>
          <w:tcPr>
            <w:tcW w:w="2251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9,0602</w:t>
            </w:r>
          </w:p>
        </w:tc>
      </w:tr>
      <w:tr w:rsidR="007955DD" w:rsidRPr="00556109" w:rsidTr="001E1EF9">
        <w:trPr>
          <w:trHeight w:val="359"/>
        </w:trPr>
        <w:tc>
          <w:tcPr>
            <w:tcW w:w="993" w:type="dxa"/>
          </w:tcPr>
          <w:p w:rsidR="007955DD" w:rsidRPr="00A74B4D" w:rsidRDefault="007955D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1.1.1.</w:t>
            </w:r>
          </w:p>
        </w:tc>
        <w:tc>
          <w:tcPr>
            <w:tcW w:w="4726" w:type="dxa"/>
          </w:tcPr>
          <w:p w:rsidR="007955DD" w:rsidRPr="00A74B4D" w:rsidRDefault="007955DD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федеральный бюджет </w:t>
            </w:r>
            <w:r w:rsidR="009019E0">
              <w:rPr>
                <w:color w:val="auto"/>
              </w:rPr>
              <w:t>(</w:t>
            </w:r>
            <w:r w:rsidR="00856EB4" w:rsidRPr="00A74B4D">
              <w:rPr>
                <w:color w:val="auto"/>
              </w:rPr>
              <w:t>в т.ч. межбюджетные трансферы бюджету)</w:t>
            </w:r>
          </w:p>
        </w:tc>
        <w:tc>
          <w:tcPr>
            <w:tcW w:w="1085" w:type="dxa"/>
          </w:tcPr>
          <w:p w:rsidR="007955DD" w:rsidRPr="00A74B4D" w:rsidRDefault="007955DD" w:rsidP="00A74B4D">
            <w:pPr>
              <w:pStyle w:val="Default"/>
              <w:jc w:val="center"/>
              <w:rPr>
                <w:color w:val="auto"/>
              </w:rPr>
            </w:pPr>
            <w:r w:rsidRPr="00A74B4D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7955DD" w:rsidRPr="00A74B4D" w:rsidRDefault="007955D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7955DD" w:rsidRPr="00A74B4D" w:rsidRDefault="007955D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7955DD" w:rsidRPr="00A74B4D" w:rsidRDefault="007955D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955DD" w:rsidRPr="00A74B4D" w:rsidRDefault="007955D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955DD" w:rsidRPr="00A74B4D" w:rsidRDefault="007955D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955DD" w:rsidRPr="00A74B4D" w:rsidRDefault="007955DD" w:rsidP="00A74B4D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A74B4D">
              <w:rPr>
                <w:color w:val="auto"/>
              </w:rPr>
              <w:t>0,00</w:t>
            </w:r>
          </w:p>
        </w:tc>
      </w:tr>
      <w:tr w:rsidR="00FD41CD" w:rsidRPr="00556109" w:rsidTr="001E1EF9">
        <w:trPr>
          <w:trHeight w:val="506"/>
        </w:trPr>
        <w:tc>
          <w:tcPr>
            <w:tcW w:w="993" w:type="dxa"/>
          </w:tcPr>
          <w:p w:rsidR="00FD41CD" w:rsidRPr="00A74B4D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1.1.2.</w:t>
            </w:r>
          </w:p>
        </w:tc>
        <w:tc>
          <w:tcPr>
            <w:tcW w:w="4726" w:type="dxa"/>
          </w:tcPr>
          <w:p w:rsidR="00FD41CD" w:rsidRPr="00A74B4D" w:rsidRDefault="00FD41CD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бюджеты государственных внебюджетных фондов Российской Федерации и их территориальных фондов </w:t>
            </w:r>
          </w:p>
        </w:tc>
        <w:tc>
          <w:tcPr>
            <w:tcW w:w="108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FD41CD" w:rsidRPr="00A74B4D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</w:tr>
      <w:tr w:rsidR="00FD41CD" w:rsidRPr="00556109" w:rsidTr="001E1EF9">
        <w:trPr>
          <w:trHeight w:val="112"/>
        </w:trPr>
        <w:tc>
          <w:tcPr>
            <w:tcW w:w="993" w:type="dxa"/>
          </w:tcPr>
          <w:p w:rsidR="00FD41CD" w:rsidRPr="00A74B4D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1.1.3.</w:t>
            </w:r>
          </w:p>
        </w:tc>
        <w:tc>
          <w:tcPr>
            <w:tcW w:w="4726" w:type="dxa"/>
          </w:tcPr>
          <w:p w:rsidR="00FD41CD" w:rsidRPr="00A74B4D" w:rsidRDefault="00FD41CD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консолидированный бюджет Свердловской области, в т.ч.: </w:t>
            </w:r>
          </w:p>
        </w:tc>
        <w:tc>
          <w:tcPr>
            <w:tcW w:w="1085" w:type="dxa"/>
          </w:tcPr>
          <w:p w:rsidR="00FD41CD" w:rsidRPr="00A74B4D" w:rsidRDefault="00FD41CD" w:rsidP="00A74B4D">
            <w:pPr>
              <w:pStyle w:val="Default"/>
              <w:jc w:val="center"/>
              <w:rPr>
                <w:color w:val="auto"/>
              </w:rPr>
            </w:pPr>
            <w:r w:rsidRPr="00A74B4D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</w:tr>
      <w:tr w:rsidR="00FD41CD" w:rsidRPr="00556109" w:rsidTr="001E1EF9">
        <w:trPr>
          <w:trHeight w:val="168"/>
        </w:trPr>
        <w:tc>
          <w:tcPr>
            <w:tcW w:w="993" w:type="dxa"/>
          </w:tcPr>
          <w:p w:rsidR="00FD41CD" w:rsidRPr="00A74B4D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4726" w:type="dxa"/>
          </w:tcPr>
          <w:p w:rsidR="00FD41CD" w:rsidRPr="00A74B4D" w:rsidRDefault="00FD41CD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бюджет Свердловской области </w:t>
            </w:r>
          </w:p>
        </w:tc>
        <w:tc>
          <w:tcPr>
            <w:tcW w:w="1085" w:type="dxa"/>
          </w:tcPr>
          <w:p w:rsidR="00FD41CD" w:rsidRPr="00A74B4D" w:rsidRDefault="00FD41CD" w:rsidP="00A74B4D">
            <w:pPr>
              <w:pStyle w:val="Default"/>
              <w:jc w:val="center"/>
              <w:rPr>
                <w:color w:val="auto"/>
              </w:rPr>
            </w:pPr>
            <w:r w:rsidRPr="00A74B4D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</w:tr>
      <w:tr w:rsidR="00E00550" w:rsidRPr="00556109" w:rsidTr="001E1EF9">
        <w:trPr>
          <w:trHeight w:val="168"/>
        </w:trPr>
        <w:tc>
          <w:tcPr>
            <w:tcW w:w="993" w:type="dxa"/>
          </w:tcPr>
          <w:p w:rsidR="00E00550" w:rsidRPr="00A74B4D" w:rsidRDefault="00E00550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</w:t>
            </w:r>
            <w:r w:rsidR="001E1EF9" w:rsidRPr="00A74B4D">
              <w:rPr>
                <w:sz w:val="24"/>
                <w:szCs w:val="24"/>
              </w:rPr>
              <w:t>.3.2.</w:t>
            </w:r>
          </w:p>
        </w:tc>
        <w:tc>
          <w:tcPr>
            <w:tcW w:w="4726" w:type="dxa"/>
          </w:tcPr>
          <w:p w:rsidR="00E00550" w:rsidRPr="00A74B4D" w:rsidRDefault="001E1EF9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межбюджетные трансферты бюджета Свердловской области бюджетам муниципальных образований </w:t>
            </w:r>
          </w:p>
        </w:tc>
        <w:tc>
          <w:tcPr>
            <w:tcW w:w="1085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00550" w:rsidRPr="00A74B4D" w:rsidRDefault="00E00550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00550" w:rsidRPr="00A74B4D" w:rsidRDefault="00E00550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</w:tr>
      <w:tr w:rsidR="006A60F0" w:rsidRPr="00556109" w:rsidTr="001E1EF9">
        <w:trPr>
          <w:trHeight w:val="150"/>
        </w:trPr>
        <w:tc>
          <w:tcPr>
            <w:tcW w:w="993" w:type="dxa"/>
          </w:tcPr>
          <w:p w:rsidR="006A60F0" w:rsidRPr="00A74B4D" w:rsidRDefault="006A60F0" w:rsidP="006A60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GoBack" w:colFirst="2" w:colLast="8"/>
            <w:r w:rsidRPr="00A74B4D">
              <w:rPr>
                <w:sz w:val="24"/>
                <w:szCs w:val="24"/>
              </w:rPr>
              <w:t>1.1.3.3.</w:t>
            </w:r>
          </w:p>
        </w:tc>
        <w:tc>
          <w:tcPr>
            <w:tcW w:w="4726" w:type="dxa"/>
          </w:tcPr>
          <w:p w:rsidR="006A60F0" w:rsidRPr="00A74B4D" w:rsidRDefault="006A60F0" w:rsidP="006A60F0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бюджеты муниципальных образований (без учета межбюджетных трансфертов из бюджета Свердловской области </w:t>
            </w:r>
          </w:p>
        </w:tc>
        <w:tc>
          <w:tcPr>
            <w:tcW w:w="1085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9019E0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0,6542</w:t>
            </w:r>
          </w:p>
        </w:tc>
        <w:tc>
          <w:tcPr>
            <w:tcW w:w="1237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0,756</w:t>
            </w:r>
          </w:p>
        </w:tc>
        <w:tc>
          <w:tcPr>
            <w:tcW w:w="1151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1,22</w:t>
            </w:r>
          </w:p>
        </w:tc>
        <w:tc>
          <w:tcPr>
            <w:tcW w:w="1155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2,15</w:t>
            </w:r>
          </w:p>
        </w:tc>
        <w:tc>
          <w:tcPr>
            <w:tcW w:w="1152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4,28</w:t>
            </w:r>
          </w:p>
        </w:tc>
        <w:tc>
          <w:tcPr>
            <w:tcW w:w="2251" w:type="dxa"/>
          </w:tcPr>
          <w:p w:rsidR="006A60F0" w:rsidRPr="009019E0" w:rsidRDefault="006A60F0" w:rsidP="006A60F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9,0602</w:t>
            </w:r>
          </w:p>
        </w:tc>
      </w:tr>
      <w:bookmarkEnd w:id="2"/>
      <w:tr w:rsidR="00FD41CD" w:rsidRPr="00556109" w:rsidTr="001E1EF9">
        <w:trPr>
          <w:trHeight w:val="150"/>
        </w:trPr>
        <w:tc>
          <w:tcPr>
            <w:tcW w:w="993" w:type="dxa"/>
          </w:tcPr>
          <w:p w:rsidR="00FD41CD" w:rsidRPr="00A74B4D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1.1.4.</w:t>
            </w:r>
          </w:p>
        </w:tc>
        <w:tc>
          <w:tcPr>
            <w:tcW w:w="4726" w:type="dxa"/>
          </w:tcPr>
          <w:p w:rsidR="00FD41CD" w:rsidRPr="00A74B4D" w:rsidRDefault="00FD41CD" w:rsidP="00A74B4D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внебюджетные источники </w:t>
            </w:r>
          </w:p>
        </w:tc>
        <w:tc>
          <w:tcPr>
            <w:tcW w:w="108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FD41CD" w:rsidRPr="00A74B4D" w:rsidRDefault="00FD41CD" w:rsidP="00A74B4D">
            <w:pPr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0,00</w:t>
            </w:r>
          </w:p>
        </w:tc>
      </w:tr>
      <w:tr w:rsidR="009019E0" w:rsidRPr="00556109" w:rsidTr="007E7618">
        <w:trPr>
          <w:trHeight w:val="150"/>
        </w:trPr>
        <w:tc>
          <w:tcPr>
            <w:tcW w:w="5719" w:type="dxa"/>
            <w:gridSpan w:val="2"/>
          </w:tcPr>
          <w:p w:rsidR="009019E0" w:rsidRPr="00A74B4D" w:rsidRDefault="009019E0" w:rsidP="009019E0">
            <w:pPr>
              <w:pStyle w:val="Default"/>
              <w:rPr>
                <w:color w:val="auto"/>
              </w:rPr>
            </w:pPr>
            <w:r w:rsidRPr="00A74B4D">
              <w:rPr>
                <w:color w:val="auto"/>
              </w:rPr>
              <w:t xml:space="preserve">Всего по муниципальному проекту, в том числе: </w:t>
            </w:r>
          </w:p>
        </w:tc>
        <w:tc>
          <w:tcPr>
            <w:tcW w:w="1085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9019E0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0,6542</w:t>
            </w:r>
          </w:p>
        </w:tc>
        <w:tc>
          <w:tcPr>
            <w:tcW w:w="1237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0,756</w:t>
            </w:r>
          </w:p>
        </w:tc>
        <w:tc>
          <w:tcPr>
            <w:tcW w:w="1151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1,22</w:t>
            </w:r>
          </w:p>
        </w:tc>
        <w:tc>
          <w:tcPr>
            <w:tcW w:w="1155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2,15</w:t>
            </w:r>
          </w:p>
        </w:tc>
        <w:tc>
          <w:tcPr>
            <w:tcW w:w="1152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4,28</w:t>
            </w:r>
          </w:p>
        </w:tc>
        <w:tc>
          <w:tcPr>
            <w:tcW w:w="2251" w:type="dxa"/>
          </w:tcPr>
          <w:p w:rsidR="009019E0" w:rsidRPr="009019E0" w:rsidRDefault="009019E0" w:rsidP="009019E0">
            <w:pPr>
              <w:pStyle w:val="Default"/>
              <w:jc w:val="center"/>
              <w:rPr>
                <w:color w:val="auto"/>
              </w:rPr>
            </w:pPr>
            <w:r w:rsidRPr="009019E0">
              <w:rPr>
                <w:color w:val="auto"/>
              </w:rPr>
              <w:t>9,0602</w:t>
            </w:r>
          </w:p>
        </w:tc>
      </w:tr>
    </w:tbl>
    <w:p w:rsidR="00902A37" w:rsidRDefault="00902A37" w:rsidP="00BE0029">
      <w:pPr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br w:type="page"/>
      </w:r>
    </w:p>
    <w:p w:rsidR="009150FE" w:rsidRPr="007B4669" w:rsidRDefault="009150FE" w:rsidP="00BE0029">
      <w:pPr>
        <w:jc w:val="center"/>
        <w:rPr>
          <w:b/>
          <w:sz w:val="24"/>
          <w:szCs w:val="28"/>
        </w:rPr>
      </w:pPr>
      <w:r w:rsidRPr="007B4669">
        <w:rPr>
          <w:b/>
          <w:sz w:val="24"/>
          <w:szCs w:val="28"/>
        </w:rPr>
        <w:lastRenderedPageBreak/>
        <w:t xml:space="preserve">5. Участники </w:t>
      </w:r>
      <w:r w:rsidR="00902A37" w:rsidRPr="007B4669">
        <w:rPr>
          <w:b/>
          <w:sz w:val="24"/>
          <w:szCs w:val="28"/>
        </w:rPr>
        <w:t>муницип</w:t>
      </w:r>
      <w:r w:rsidRPr="007B4669">
        <w:rPr>
          <w:b/>
          <w:sz w:val="24"/>
          <w:szCs w:val="28"/>
        </w:rPr>
        <w:t>ального проекта</w:t>
      </w:r>
    </w:p>
    <w:p w:rsidR="009150FE" w:rsidRPr="007B4669" w:rsidRDefault="009150FE" w:rsidP="00BE0029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503"/>
        <w:gridCol w:w="1909"/>
        <w:gridCol w:w="3119"/>
        <w:gridCol w:w="3260"/>
        <w:gridCol w:w="2268"/>
      </w:tblGrid>
      <w:tr w:rsidR="00E3412E" w:rsidRPr="007B4669" w:rsidTr="00594943">
        <w:trPr>
          <w:trHeight w:val="201"/>
        </w:trPr>
        <w:tc>
          <w:tcPr>
            <w:tcW w:w="825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 xml:space="preserve">№ </w:t>
            </w:r>
            <w:r w:rsidRPr="00A74B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3412E" w:rsidRPr="00A74B4D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8366E3" w:rsidRPr="007B4669" w:rsidTr="00594943">
        <w:trPr>
          <w:trHeight w:val="201"/>
        </w:trPr>
        <w:tc>
          <w:tcPr>
            <w:tcW w:w="825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66E3" w:rsidRPr="00A74B4D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6</w:t>
            </w:r>
          </w:p>
        </w:tc>
      </w:tr>
      <w:tr w:rsidR="008366E3" w:rsidRPr="007B4669" w:rsidTr="006454F9">
        <w:trPr>
          <w:trHeight w:val="201"/>
        </w:trPr>
        <w:tc>
          <w:tcPr>
            <w:tcW w:w="14884" w:type="dxa"/>
            <w:gridSpan w:val="6"/>
          </w:tcPr>
          <w:p w:rsidR="008366E3" w:rsidRPr="00A74B4D" w:rsidRDefault="008366E3" w:rsidP="00BE00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на территории Асбестовского городского округа</w:t>
            </w:r>
          </w:p>
        </w:tc>
      </w:tr>
      <w:tr w:rsidR="0087018A" w:rsidRPr="007B4669" w:rsidTr="004463CC">
        <w:trPr>
          <w:trHeight w:val="144"/>
        </w:trPr>
        <w:tc>
          <w:tcPr>
            <w:tcW w:w="825" w:type="dxa"/>
          </w:tcPr>
          <w:p w:rsidR="0087018A" w:rsidRPr="00A74B4D" w:rsidRDefault="0087018A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87018A" w:rsidRPr="00976107" w:rsidRDefault="0087018A" w:rsidP="00BE0029">
            <w:pPr>
              <w:widowControl w:val="0"/>
              <w:autoSpaceDE w:val="0"/>
              <w:autoSpaceDN w:val="0"/>
              <w:rPr>
                <w:sz w:val="24"/>
                <w:szCs w:val="24"/>
                <w:highlight w:val="red"/>
              </w:rPr>
            </w:pPr>
            <w:r w:rsidRPr="00976107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1909" w:type="dxa"/>
          </w:tcPr>
          <w:p w:rsidR="0087018A" w:rsidRPr="00976107" w:rsidRDefault="00976107" w:rsidP="00976107">
            <w:pPr>
              <w:pStyle w:val="Default"/>
              <w:rPr>
                <w:color w:val="auto"/>
                <w:highlight w:val="red"/>
              </w:rPr>
            </w:pPr>
            <w:r w:rsidRPr="00A74B4D">
              <w:rPr>
                <w:color w:val="auto"/>
              </w:rPr>
              <w:t>Кирьянова Л.И.</w:t>
            </w:r>
          </w:p>
        </w:tc>
        <w:tc>
          <w:tcPr>
            <w:tcW w:w="3119" w:type="dxa"/>
          </w:tcPr>
          <w:p w:rsidR="0087018A" w:rsidRPr="00976107" w:rsidRDefault="00976107" w:rsidP="00BE0029">
            <w:pPr>
              <w:pStyle w:val="Default"/>
              <w:rPr>
                <w:color w:val="auto"/>
                <w:highlight w:val="red"/>
              </w:rPr>
            </w:pPr>
            <w:r w:rsidRPr="00A74B4D">
              <w:rPr>
                <w:color w:val="auto"/>
              </w:rPr>
              <w:t xml:space="preserve">Первый заместитель главы </w:t>
            </w:r>
            <w:r w:rsidRPr="00A74B4D">
              <w:t>Асбестовского городского округа</w:t>
            </w:r>
          </w:p>
        </w:tc>
        <w:tc>
          <w:tcPr>
            <w:tcW w:w="3260" w:type="dxa"/>
          </w:tcPr>
          <w:p w:rsidR="0087018A" w:rsidRPr="00A74B4D" w:rsidRDefault="00976107" w:rsidP="00BE0029">
            <w:pPr>
              <w:pStyle w:val="Default"/>
              <w:rPr>
                <w:color w:val="auto"/>
              </w:rPr>
            </w:pPr>
            <w:r w:rsidRPr="00A74B4D">
              <w:t>Тихонова Н.Р., глава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87018A" w:rsidRPr="00A74B4D" w:rsidRDefault="004463CC" w:rsidP="004463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21F2" w:rsidRPr="007B4669" w:rsidTr="004463CC">
        <w:trPr>
          <w:trHeight w:val="144"/>
        </w:trPr>
        <w:tc>
          <w:tcPr>
            <w:tcW w:w="825" w:type="dxa"/>
          </w:tcPr>
          <w:p w:rsidR="006F21F2" w:rsidRPr="00A74B4D" w:rsidRDefault="006F21F2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6F21F2" w:rsidRPr="00A74B4D" w:rsidRDefault="00E0594E" w:rsidP="006F21F2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6F21F2" w:rsidRPr="00A74B4D" w:rsidRDefault="006F21F2" w:rsidP="008237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Неустроева Т.В.</w:t>
            </w:r>
          </w:p>
        </w:tc>
        <w:tc>
          <w:tcPr>
            <w:tcW w:w="3119" w:type="dxa"/>
          </w:tcPr>
          <w:p w:rsidR="006F21F2" w:rsidRPr="00A74B4D" w:rsidRDefault="006F21F2" w:rsidP="008237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6F21F2" w:rsidRPr="00A74B4D" w:rsidRDefault="006F21F2" w:rsidP="0082378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6F21F2" w:rsidRPr="00A74B4D" w:rsidRDefault="004463CC" w:rsidP="004463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17B7" w:rsidRPr="007B4669" w:rsidTr="004463CC">
        <w:trPr>
          <w:trHeight w:val="15"/>
        </w:trPr>
        <w:tc>
          <w:tcPr>
            <w:tcW w:w="825" w:type="dxa"/>
          </w:tcPr>
          <w:p w:rsidR="005517B7" w:rsidRPr="00A74B4D" w:rsidRDefault="005517B7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517B7" w:rsidRPr="00A74B4D" w:rsidRDefault="005517B7" w:rsidP="00BE0029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5517B7" w:rsidRPr="00A74B4D" w:rsidRDefault="005517B7" w:rsidP="00B20B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Белоглазова Е.В.</w:t>
            </w:r>
          </w:p>
        </w:tc>
        <w:tc>
          <w:tcPr>
            <w:tcW w:w="3119" w:type="dxa"/>
          </w:tcPr>
          <w:p w:rsidR="005517B7" w:rsidRPr="00A74B4D" w:rsidRDefault="005517B7" w:rsidP="00B20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Ведущий специалист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5517B7" w:rsidRPr="00A74B4D" w:rsidRDefault="005517B7" w:rsidP="00B20B8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Неустроева Т.В., начальник отдела по экономике администрации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5517B7" w:rsidRPr="00A74B4D" w:rsidRDefault="004463CC" w:rsidP="004463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5517B7" w:rsidRPr="007B4669" w:rsidTr="004463CC">
        <w:trPr>
          <w:trHeight w:val="15"/>
        </w:trPr>
        <w:tc>
          <w:tcPr>
            <w:tcW w:w="825" w:type="dxa"/>
          </w:tcPr>
          <w:p w:rsidR="005517B7" w:rsidRPr="00A74B4D" w:rsidRDefault="005517B7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4B4D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5517B7" w:rsidRPr="00A74B4D" w:rsidRDefault="005517B7" w:rsidP="006F21F2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A74B4D">
              <w:rPr>
                <w:sz w:val="24"/>
                <w:szCs w:val="24"/>
              </w:rPr>
              <w:t xml:space="preserve">Участник муниципального проекта </w:t>
            </w:r>
          </w:p>
        </w:tc>
        <w:tc>
          <w:tcPr>
            <w:tcW w:w="1909" w:type="dxa"/>
          </w:tcPr>
          <w:p w:rsidR="005517B7" w:rsidRPr="00A74B4D" w:rsidRDefault="004E3FDC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С.В.</w:t>
            </w:r>
          </w:p>
        </w:tc>
        <w:tc>
          <w:tcPr>
            <w:tcW w:w="3119" w:type="dxa"/>
          </w:tcPr>
          <w:p w:rsidR="005517B7" w:rsidRPr="00A74B4D" w:rsidRDefault="004E3FDC" w:rsidP="00000D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Асбестовского муниципального фонда поддержки малого предпринимательства</w:t>
            </w:r>
          </w:p>
        </w:tc>
        <w:tc>
          <w:tcPr>
            <w:tcW w:w="3260" w:type="dxa"/>
          </w:tcPr>
          <w:p w:rsidR="005517B7" w:rsidRPr="00A74B4D" w:rsidRDefault="00000D7C" w:rsidP="00BE00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Сулла И.И., </w:t>
            </w:r>
            <w:r w:rsidR="004463CC">
              <w:rPr>
                <w:sz w:val="24"/>
                <w:szCs w:val="24"/>
              </w:rPr>
              <w:t>директор Свердловского областного фонда поддержки предпринимательства</w:t>
            </w:r>
          </w:p>
        </w:tc>
        <w:tc>
          <w:tcPr>
            <w:tcW w:w="2268" w:type="dxa"/>
            <w:vAlign w:val="center"/>
          </w:tcPr>
          <w:p w:rsidR="005517B7" w:rsidRPr="00A74B4D" w:rsidRDefault="004463CC" w:rsidP="004463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</w:tbl>
    <w:p w:rsidR="009019E0" w:rsidRDefault="009019E0">
      <w:pPr>
        <w:rPr>
          <w:color w:val="FFFFFF" w:themeColor="background1"/>
          <w:sz w:val="24"/>
          <w:szCs w:val="24"/>
        </w:rPr>
      </w:pPr>
    </w:p>
    <w:p w:rsidR="009019E0" w:rsidRDefault="009019E0">
      <w:pPr>
        <w:rPr>
          <w:color w:val="FFFFFF" w:themeColor="background1"/>
          <w:sz w:val="24"/>
          <w:szCs w:val="24"/>
        </w:rPr>
      </w:pPr>
    </w:p>
    <w:p w:rsidR="009019E0" w:rsidRDefault="009019E0">
      <w:pPr>
        <w:rPr>
          <w:color w:val="FFFFFF" w:themeColor="background1"/>
          <w:sz w:val="24"/>
          <w:szCs w:val="24"/>
        </w:rPr>
      </w:pPr>
    </w:p>
    <w:p w:rsidR="009019E0" w:rsidRDefault="009019E0">
      <w:pPr>
        <w:rPr>
          <w:color w:val="FFFFFF" w:themeColor="background1"/>
          <w:sz w:val="24"/>
          <w:szCs w:val="24"/>
        </w:rPr>
      </w:pPr>
    </w:p>
    <w:p w:rsidR="009019E0" w:rsidRDefault="009019E0">
      <w:pPr>
        <w:rPr>
          <w:color w:val="FFFFFF" w:themeColor="background1"/>
          <w:sz w:val="24"/>
          <w:szCs w:val="24"/>
        </w:rPr>
      </w:pPr>
    </w:p>
    <w:p w:rsidR="000B29F4" w:rsidRPr="00B75B25" w:rsidRDefault="00E0594E">
      <w:pPr>
        <w:rPr>
          <w:color w:val="FFFFFF" w:themeColor="background1"/>
          <w:sz w:val="24"/>
          <w:szCs w:val="24"/>
        </w:rPr>
      </w:pPr>
      <w:r w:rsidRPr="00B75B25">
        <w:rPr>
          <w:color w:val="FFFFFF" w:themeColor="background1"/>
          <w:sz w:val="24"/>
          <w:szCs w:val="24"/>
        </w:rPr>
        <w:t>Е.В. Белоглазова</w:t>
      </w:r>
    </w:p>
    <w:p w:rsidR="000131CA" w:rsidRDefault="000131CA" w:rsidP="000131C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6</w:t>
      </w:r>
      <w:r w:rsidRPr="007B4669">
        <w:rPr>
          <w:b/>
          <w:sz w:val="24"/>
          <w:szCs w:val="28"/>
        </w:rPr>
        <w:t xml:space="preserve">. </w:t>
      </w:r>
      <w:r>
        <w:rPr>
          <w:b/>
          <w:sz w:val="24"/>
          <w:szCs w:val="28"/>
        </w:rPr>
        <w:t>Дополнительная информация</w:t>
      </w:r>
    </w:p>
    <w:p w:rsidR="000131CA" w:rsidRDefault="000131CA" w:rsidP="000131CA">
      <w:pPr>
        <w:jc w:val="center"/>
        <w:rPr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4"/>
      </w:tblGrid>
      <w:tr w:rsidR="000131CA" w:rsidTr="000131CA">
        <w:tc>
          <w:tcPr>
            <w:tcW w:w="15384" w:type="dxa"/>
          </w:tcPr>
          <w:p w:rsidR="000131CA" w:rsidRPr="000131CA" w:rsidRDefault="000131CA" w:rsidP="008B53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Муниципальный проект трансформирован  из приоритетного регионального проекта «Формирование комплексной системы поддержки и развития </w:t>
            </w:r>
            <w:r w:rsidR="008B534E">
              <w:rPr>
                <w:sz w:val="24"/>
                <w:szCs w:val="28"/>
              </w:rPr>
              <w:t>малого</w:t>
            </w:r>
            <w:r>
              <w:rPr>
                <w:sz w:val="24"/>
                <w:szCs w:val="28"/>
              </w:rPr>
              <w:t xml:space="preserve"> и </w:t>
            </w:r>
            <w:r w:rsidR="00A87312">
              <w:rPr>
                <w:sz w:val="24"/>
                <w:szCs w:val="28"/>
              </w:rPr>
              <w:t xml:space="preserve">среднего предпринимательства в Свердловской области» с учетом дополнительных задач и результатов, предусмотренных в составе региональной составляющей </w:t>
            </w:r>
            <w:r w:rsidR="008B534E">
              <w:rPr>
                <w:sz w:val="24"/>
                <w:szCs w:val="28"/>
              </w:rPr>
              <w:t>федерального</w:t>
            </w:r>
            <w:r w:rsidR="00A87312">
              <w:rPr>
                <w:sz w:val="24"/>
                <w:szCs w:val="28"/>
              </w:rPr>
              <w:t xml:space="preserve"> проекта «Популяризация предпринимательства». </w:t>
            </w:r>
          </w:p>
        </w:tc>
      </w:tr>
    </w:tbl>
    <w:p w:rsidR="000131CA" w:rsidRPr="007B4669" w:rsidRDefault="000131CA" w:rsidP="000131CA">
      <w:pPr>
        <w:jc w:val="center"/>
        <w:rPr>
          <w:b/>
          <w:sz w:val="24"/>
          <w:szCs w:val="28"/>
        </w:rPr>
      </w:pPr>
    </w:p>
    <w:p w:rsidR="000131CA" w:rsidRPr="002F4065" w:rsidRDefault="000131CA">
      <w:pPr>
        <w:rPr>
          <w:sz w:val="24"/>
          <w:szCs w:val="24"/>
        </w:rPr>
      </w:pPr>
    </w:p>
    <w:sectPr w:rsidR="000131CA" w:rsidRPr="002F4065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AC" w:rsidRDefault="00F576AC" w:rsidP="00B12877">
      <w:r>
        <w:separator/>
      </w:r>
    </w:p>
  </w:endnote>
  <w:endnote w:type="continuationSeparator" w:id="0">
    <w:p w:rsidR="00F576AC" w:rsidRDefault="00F576AC" w:rsidP="00B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AC" w:rsidRDefault="00F576AC" w:rsidP="00B12877">
      <w:r>
        <w:separator/>
      </w:r>
    </w:p>
  </w:footnote>
  <w:footnote w:type="continuationSeparator" w:id="0">
    <w:p w:rsidR="00F576AC" w:rsidRDefault="00F576AC" w:rsidP="00B1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18" w:rsidRPr="00B27E7B" w:rsidRDefault="00F07942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CF1918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6A60F0">
      <w:rPr>
        <w:noProof/>
        <w:sz w:val="20"/>
      </w:rPr>
      <w:t>10</w:t>
    </w:r>
    <w:r w:rsidRPr="00B27E7B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77"/>
    <w:rsid w:val="00000D7C"/>
    <w:rsid w:val="00002266"/>
    <w:rsid w:val="00006769"/>
    <w:rsid w:val="000131CA"/>
    <w:rsid w:val="00013FDE"/>
    <w:rsid w:val="00016713"/>
    <w:rsid w:val="00035113"/>
    <w:rsid w:val="0003633C"/>
    <w:rsid w:val="00045427"/>
    <w:rsid w:val="00052188"/>
    <w:rsid w:val="00057AE8"/>
    <w:rsid w:val="00057F79"/>
    <w:rsid w:val="000616F9"/>
    <w:rsid w:val="00062865"/>
    <w:rsid w:val="00063AAA"/>
    <w:rsid w:val="00063BA5"/>
    <w:rsid w:val="0006561C"/>
    <w:rsid w:val="000709C1"/>
    <w:rsid w:val="000714FB"/>
    <w:rsid w:val="0008006C"/>
    <w:rsid w:val="0008494D"/>
    <w:rsid w:val="000857D1"/>
    <w:rsid w:val="000871E0"/>
    <w:rsid w:val="000912A1"/>
    <w:rsid w:val="00093008"/>
    <w:rsid w:val="00094FEA"/>
    <w:rsid w:val="00096035"/>
    <w:rsid w:val="000A4FA9"/>
    <w:rsid w:val="000B29F4"/>
    <w:rsid w:val="000B4C5D"/>
    <w:rsid w:val="000B7505"/>
    <w:rsid w:val="000C37FB"/>
    <w:rsid w:val="000C771F"/>
    <w:rsid w:val="000E275F"/>
    <w:rsid w:val="000E2B1F"/>
    <w:rsid w:val="000E31D1"/>
    <w:rsid w:val="000E429C"/>
    <w:rsid w:val="000E69AD"/>
    <w:rsid w:val="000F2407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025E"/>
    <w:rsid w:val="001627DD"/>
    <w:rsid w:val="001628DC"/>
    <w:rsid w:val="00173262"/>
    <w:rsid w:val="0017502E"/>
    <w:rsid w:val="00177BDF"/>
    <w:rsid w:val="0019064E"/>
    <w:rsid w:val="00192787"/>
    <w:rsid w:val="001945A1"/>
    <w:rsid w:val="001A4AE0"/>
    <w:rsid w:val="001B217B"/>
    <w:rsid w:val="001B583B"/>
    <w:rsid w:val="001B6FD2"/>
    <w:rsid w:val="001B730E"/>
    <w:rsid w:val="001C37A6"/>
    <w:rsid w:val="001C5CCC"/>
    <w:rsid w:val="001C65CB"/>
    <w:rsid w:val="001C6C31"/>
    <w:rsid w:val="001D15BA"/>
    <w:rsid w:val="001D6976"/>
    <w:rsid w:val="001E1EF9"/>
    <w:rsid w:val="001E4039"/>
    <w:rsid w:val="001E4472"/>
    <w:rsid w:val="001E46ED"/>
    <w:rsid w:val="001F35D3"/>
    <w:rsid w:val="001F65D9"/>
    <w:rsid w:val="002038B0"/>
    <w:rsid w:val="002053E7"/>
    <w:rsid w:val="00205584"/>
    <w:rsid w:val="002132FD"/>
    <w:rsid w:val="00213D3A"/>
    <w:rsid w:val="002156FD"/>
    <w:rsid w:val="002174BE"/>
    <w:rsid w:val="00217C56"/>
    <w:rsid w:val="00232EDD"/>
    <w:rsid w:val="00235658"/>
    <w:rsid w:val="00235772"/>
    <w:rsid w:val="002357BE"/>
    <w:rsid w:val="00237767"/>
    <w:rsid w:val="002449AF"/>
    <w:rsid w:val="0024579B"/>
    <w:rsid w:val="00246927"/>
    <w:rsid w:val="00255497"/>
    <w:rsid w:val="0025789D"/>
    <w:rsid w:val="002702F3"/>
    <w:rsid w:val="00270D44"/>
    <w:rsid w:val="00273E3B"/>
    <w:rsid w:val="00276131"/>
    <w:rsid w:val="002803DF"/>
    <w:rsid w:val="00283ED3"/>
    <w:rsid w:val="00291571"/>
    <w:rsid w:val="00291891"/>
    <w:rsid w:val="00297AEF"/>
    <w:rsid w:val="002A198E"/>
    <w:rsid w:val="002A45BC"/>
    <w:rsid w:val="002A59D7"/>
    <w:rsid w:val="002A5F59"/>
    <w:rsid w:val="002B44A7"/>
    <w:rsid w:val="002B48BF"/>
    <w:rsid w:val="002B655A"/>
    <w:rsid w:val="002B6B4B"/>
    <w:rsid w:val="002C31CA"/>
    <w:rsid w:val="002C3889"/>
    <w:rsid w:val="002D69A5"/>
    <w:rsid w:val="002D69C0"/>
    <w:rsid w:val="002E2C36"/>
    <w:rsid w:val="002E4DFE"/>
    <w:rsid w:val="002F4065"/>
    <w:rsid w:val="002F7797"/>
    <w:rsid w:val="00300E9A"/>
    <w:rsid w:val="003071E9"/>
    <w:rsid w:val="00313608"/>
    <w:rsid w:val="003162AE"/>
    <w:rsid w:val="00320530"/>
    <w:rsid w:val="003212FF"/>
    <w:rsid w:val="00321D18"/>
    <w:rsid w:val="00322C75"/>
    <w:rsid w:val="00325D35"/>
    <w:rsid w:val="00331CD7"/>
    <w:rsid w:val="003321AF"/>
    <w:rsid w:val="00346DAC"/>
    <w:rsid w:val="00364106"/>
    <w:rsid w:val="00370480"/>
    <w:rsid w:val="00370E24"/>
    <w:rsid w:val="0037185D"/>
    <w:rsid w:val="003722DB"/>
    <w:rsid w:val="00373D57"/>
    <w:rsid w:val="003747A9"/>
    <w:rsid w:val="003800A7"/>
    <w:rsid w:val="00381795"/>
    <w:rsid w:val="00382200"/>
    <w:rsid w:val="00386044"/>
    <w:rsid w:val="00387C9D"/>
    <w:rsid w:val="00390D14"/>
    <w:rsid w:val="00394B24"/>
    <w:rsid w:val="003979A9"/>
    <w:rsid w:val="003A0DAA"/>
    <w:rsid w:val="003A4185"/>
    <w:rsid w:val="003A617D"/>
    <w:rsid w:val="003A6D2B"/>
    <w:rsid w:val="003A7023"/>
    <w:rsid w:val="003A73CC"/>
    <w:rsid w:val="003B117D"/>
    <w:rsid w:val="003B2370"/>
    <w:rsid w:val="003B385B"/>
    <w:rsid w:val="003B3A86"/>
    <w:rsid w:val="003B6DB5"/>
    <w:rsid w:val="003C61AA"/>
    <w:rsid w:val="003D3122"/>
    <w:rsid w:val="003E63B4"/>
    <w:rsid w:val="003E7E80"/>
    <w:rsid w:val="003F221A"/>
    <w:rsid w:val="003F5CA9"/>
    <w:rsid w:val="003F7F64"/>
    <w:rsid w:val="0040034A"/>
    <w:rsid w:val="00400465"/>
    <w:rsid w:val="0041278E"/>
    <w:rsid w:val="00414F8A"/>
    <w:rsid w:val="00415C9E"/>
    <w:rsid w:val="004218D7"/>
    <w:rsid w:val="0042198A"/>
    <w:rsid w:val="0042349B"/>
    <w:rsid w:val="0042595E"/>
    <w:rsid w:val="00426E49"/>
    <w:rsid w:val="00427C94"/>
    <w:rsid w:val="004309EC"/>
    <w:rsid w:val="00430A9D"/>
    <w:rsid w:val="00430E08"/>
    <w:rsid w:val="004314D5"/>
    <w:rsid w:val="00431F1E"/>
    <w:rsid w:val="00432559"/>
    <w:rsid w:val="0043690A"/>
    <w:rsid w:val="004463CC"/>
    <w:rsid w:val="0044789C"/>
    <w:rsid w:val="0045171D"/>
    <w:rsid w:val="00451BEF"/>
    <w:rsid w:val="004636EF"/>
    <w:rsid w:val="00463D44"/>
    <w:rsid w:val="004743DA"/>
    <w:rsid w:val="00480550"/>
    <w:rsid w:val="00481FF4"/>
    <w:rsid w:val="0048344F"/>
    <w:rsid w:val="00484DFE"/>
    <w:rsid w:val="00484E5B"/>
    <w:rsid w:val="004949E4"/>
    <w:rsid w:val="004A0470"/>
    <w:rsid w:val="004A106F"/>
    <w:rsid w:val="004A2231"/>
    <w:rsid w:val="004A4686"/>
    <w:rsid w:val="004A58C4"/>
    <w:rsid w:val="004B0292"/>
    <w:rsid w:val="004B7944"/>
    <w:rsid w:val="004C28FB"/>
    <w:rsid w:val="004C55E4"/>
    <w:rsid w:val="004E36A0"/>
    <w:rsid w:val="004E3E65"/>
    <w:rsid w:val="004E3FDC"/>
    <w:rsid w:val="004E4C7A"/>
    <w:rsid w:val="004E7A34"/>
    <w:rsid w:val="004F78C6"/>
    <w:rsid w:val="00505E1A"/>
    <w:rsid w:val="0050668D"/>
    <w:rsid w:val="00506EA7"/>
    <w:rsid w:val="005105FD"/>
    <w:rsid w:val="0051196C"/>
    <w:rsid w:val="00512E7D"/>
    <w:rsid w:val="005146B5"/>
    <w:rsid w:val="00520445"/>
    <w:rsid w:val="00521A44"/>
    <w:rsid w:val="005230B6"/>
    <w:rsid w:val="00534254"/>
    <w:rsid w:val="0053480B"/>
    <w:rsid w:val="0053572B"/>
    <w:rsid w:val="00536ABF"/>
    <w:rsid w:val="005406FC"/>
    <w:rsid w:val="00546D01"/>
    <w:rsid w:val="005504D5"/>
    <w:rsid w:val="005517B7"/>
    <w:rsid w:val="00553ADF"/>
    <w:rsid w:val="005673F8"/>
    <w:rsid w:val="00571057"/>
    <w:rsid w:val="005720C1"/>
    <w:rsid w:val="00590430"/>
    <w:rsid w:val="00594233"/>
    <w:rsid w:val="00594943"/>
    <w:rsid w:val="00596DD4"/>
    <w:rsid w:val="005A1E85"/>
    <w:rsid w:val="005A49A9"/>
    <w:rsid w:val="005B208E"/>
    <w:rsid w:val="005B412C"/>
    <w:rsid w:val="005B6041"/>
    <w:rsid w:val="005B7C8E"/>
    <w:rsid w:val="005C419A"/>
    <w:rsid w:val="005C45C4"/>
    <w:rsid w:val="005C76F4"/>
    <w:rsid w:val="005D25EA"/>
    <w:rsid w:val="005D3B32"/>
    <w:rsid w:val="005D4F74"/>
    <w:rsid w:val="005E351A"/>
    <w:rsid w:val="005E4813"/>
    <w:rsid w:val="005E5E30"/>
    <w:rsid w:val="005F0AEF"/>
    <w:rsid w:val="005F3610"/>
    <w:rsid w:val="005F6206"/>
    <w:rsid w:val="00604979"/>
    <w:rsid w:val="00604E26"/>
    <w:rsid w:val="00606654"/>
    <w:rsid w:val="00611000"/>
    <w:rsid w:val="00611AF4"/>
    <w:rsid w:val="006120AF"/>
    <w:rsid w:val="00612E21"/>
    <w:rsid w:val="00614B1F"/>
    <w:rsid w:val="0062639E"/>
    <w:rsid w:val="006270DF"/>
    <w:rsid w:val="00630FB3"/>
    <w:rsid w:val="006348AB"/>
    <w:rsid w:val="00640B7D"/>
    <w:rsid w:val="00641982"/>
    <w:rsid w:val="00644CCA"/>
    <w:rsid w:val="006606E3"/>
    <w:rsid w:val="00661EEE"/>
    <w:rsid w:val="00663F01"/>
    <w:rsid w:val="006666B9"/>
    <w:rsid w:val="00667474"/>
    <w:rsid w:val="00672B2F"/>
    <w:rsid w:val="00675AEC"/>
    <w:rsid w:val="006937E5"/>
    <w:rsid w:val="00693900"/>
    <w:rsid w:val="00697D54"/>
    <w:rsid w:val="00697E3E"/>
    <w:rsid w:val="006A2756"/>
    <w:rsid w:val="006A3314"/>
    <w:rsid w:val="006A5578"/>
    <w:rsid w:val="006A60F0"/>
    <w:rsid w:val="006B6C09"/>
    <w:rsid w:val="006B7C6B"/>
    <w:rsid w:val="006C1F8A"/>
    <w:rsid w:val="006C2936"/>
    <w:rsid w:val="006C6954"/>
    <w:rsid w:val="006D26F2"/>
    <w:rsid w:val="006D5EC4"/>
    <w:rsid w:val="006D69EB"/>
    <w:rsid w:val="006D7A7C"/>
    <w:rsid w:val="006E2273"/>
    <w:rsid w:val="006E308B"/>
    <w:rsid w:val="006E30AB"/>
    <w:rsid w:val="006E5967"/>
    <w:rsid w:val="006F21F2"/>
    <w:rsid w:val="00700964"/>
    <w:rsid w:val="007012C5"/>
    <w:rsid w:val="00704ACC"/>
    <w:rsid w:val="007232E1"/>
    <w:rsid w:val="007248C5"/>
    <w:rsid w:val="007278A6"/>
    <w:rsid w:val="0073158D"/>
    <w:rsid w:val="00731E94"/>
    <w:rsid w:val="007323F2"/>
    <w:rsid w:val="00737275"/>
    <w:rsid w:val="00737F0B"/>
    <w:rsid w:val="00741F26"/>
    <w:rsid w:val="00745053"/>
    <w:rsid w:val="00747608"/>
    <w:rsid w:val="00747BB9"/>
    <w:rsid w:val="00750001"/>
    <w:rsid w:val="007501F8"/>
    <w:rsid w:val="00753B00"/>
    <w:rsid w:val="0076170A"/>
    <w:rsid w:val="007740CA"/>
    <w:rsid w:val="00785895"/>
    <w:rsid w:val="00786CB4"/>
    <w:rsid w:val="00786D88"/>
    <w:rsid w:val="0079555D"/>
    <w:rsid w:val="007955DD"/>
    <w:rsid w:val="007A5826"/>
    <w:rsid w:val="007B234E"/>
    <w:rsid w:val="007B4669"/>
    <w:rsid w:val="007B6685"/>
    <w:rsid w:val="007B6826"/>
    <w:rsid w:val="007C0529"/>
    <w:rsid w:val="007C0D86"/>
    <w:rsid w:val="007C193A"/>
    <w:rsid w:val="007C2B33"/>
    <w:rsid w:val="007D5B3B"/>
    <w:rsid w:val="007D6AAB"/>
    <w:rsid w:val="007E38CE"/>
    <w:rsid w:val="007F0F72"/>
    <w:rsid w:val="007F67BE"/>
    <w:rsid w:val="00802C3A"/>
    <w:rsid w:val="0080668B"/>
    <w:rsid w:val="0080764F"/>
    <w:rsid w:val="00807C7E"/>
    <w:rsid w:val="00811D01"/>
    <w:rsid w:val="00827E3D"/>
    <w:rsid w:val="00832850"/>
    <w:rsid w:val="008342B2"/>
    <w:rsid w:val="008366E3"/>
    <w:rsid w:val="00836A62"/>
    <w:rsid w:val="00850678"/>
    <w:rsid w:val="00850E2F"/>
    <w:rsid w:val="00855E31"/>
    <w:rsid w:val="00856EB4"/>
    <w:rsid w:val="00863179"/>
    <w:rsid w:val="0087018A"/>
    <w:rsid w:val="00873E25"/>
    <w:rsid w:val="00877151"/>
    <w:rsid w:val="00877920"/>
    <w:rsid w:val="0088226A"/>
    <w:rsid w:val="00882591"/>
    <w:rsid w:val="008843BF"/>
    <w:rsid w:val="008879AF"/>
    <w:rsid w:val="008959F5"/>
    <w:rsid w:val="008962DB"/>
    <w:rsid w:val="008A1089"/>
    <w:rsid w:val="008A20B1"/>
    <w:rsid w:val="008A3E6D"/>
    <w:rsid w:val="008A4274"/>
    <w:rsid w:val="008A632D"/>
    <w:rsid w:val="008B09AD"/>
    <w:rsid w:val="008B0B0B"/>
    <w:rsid w:val="008B534E"/>
    <w:rsid w:val="008B655E"/>
    <w:rsid w:val="008C041C"/>
    <w:rsid w:val="008C0B7E"/>
    <w:rsid w:val="008C0FAE"/>
    <w:rsid w:val="008C2CC2"/>
    <w:rsid w:val="008C471C"/>
    <w:rsid w:val="008C4EE1"/>
    <w:rsid w:val="008C6D88"/>
    <w:rsid w:val="008C7262"/>
    <w:rsid w:val="008D5971"/>
    <w:rsid w:val="008D77DA"/>
    <w:rsid w:val="008E0B09"/>
    <w:rsid w:val="008E5B19"/>
    <w:rsid w:val="008F0A56"/>
    <w:rsid w:val="008F0F5B"/>
    <w:rsid w:val="008F22CE"/>
    <w:rsid w:val="008F54D5"/>
    <w:rsid w:val="008F6215"/>
    <w:rsid w:val="008F674E"/>
    <w:rsid w:val="009019E0"/>
    <w:rsid w:val="00902A37"/>
    <w:rsid w:val="00903695"/>
    <w:rsid w:val="0090463C"/>
    <w:rsid w:val="00912BD2"/>
    <w:rsid w:val="00913F47"/>
    <w:rsid w:val="009150FE"/>
    <w:rsid w:val="00915AE8"/>
    <w:rsid w:val="009163F3"/>
    <w:rsid w:val="009259B5"/>
    <w:rsid w:val="00934220"/>
    <w:rsid w:val="0093456F"/>
    <w:rsid w:val="009410E3"/>
    <w:rsid w:val="0094506C"/>
    <w:rsid w:val="00945D97"/>
    <w:rsid w:val="009463ED"/>
    <w:rsid w:val="009470DF"/>
    <w:rsid w:val="0094716F"/>
    <w:rsid w:val="00953311"/>
    <w:rsid w:val="00954372"/>
    <w:rsid w:val="00955C8A"/>
    <w:rsid w:val="009612E5"/>
    <w:rsid w:val="00963B47"/>
    <w:rsid w:val="00966B73"/>
    <w:rsid w:val="0097354F"/>
    <w:rsid w:val="00973595"/>
    <w:rsid w:val="00973B66"/>
    <w:rsid w:val="00976107"/>
    <w:rsid w:val="009767D6"/>
    <w:rsid w:val="0097681E"/>
    <w:rsid w:val="00977552"/>
    <w:rsid w:val="00986D93"/>
    <w:rsid w:val="009917EE"/>
    <w:rsid w:val="009934A5"/>
    <w:rsid w:val="00997D40"/>
    <w:rsid w:val="009A1AA2"/>
    <w:rsid w:val="009A3ADA"/>
    <w:rsid w:val="009A7F9C"/>
    <w:rsid w:val="009B022C"/>
    <w:rsid w:val="009B04D2"/>
    <w:rsid w:val="009B0BD8"/>
    <w:rsid w:val="009B126C"/>
    <w:rsid w:val="009B652B"/>
    <w:rsid w:val="009C093B"/>
    <w:rsid w:val="009C223E"/>
    <w:rsid w:val="009C4B13"/>
    <w:rsid w:val="009C704A"/>
    <w:rsid w:val="009D1CEF"/>
    <w:rsid w:val="009D3D9D"/>
    <w:rsid w:val="009D5F2B"/>
    <w:rsid w:val="009D71BC"/>
    <w:rsid w:val="009E0257"/>
    <w:rsid w:val="009E3567"/>
    <w:rsid w:val="009E4359"/>
    <w:rsid w:val="009E52DB"/>
    <w:rsid w:val="009E7774"/>
    <w:rsid w:val="009F0A08"/>
    <w:rsid w:val="009F1D12"/>
    <w:rsid w:val="009F6E01"/>
    <w:rsid w:val="00A00695"/>
    <w:rsid w:val="00A0628F"/>
    <w:rsid w:val="00A076D6"/>
    <w:rsid w:val="00A15044"/>
    <w:rsid w:val="00A15704"/>
    <w:rsid w:val="00A31560"/>
    <w:rsid w:val="00A349DB"/>
    <w:rsid w:val="00A40E01"/>
    <w:rsid w:val="00A4300C"/>
    <w:rsid w:val="00A436AC"/>
    <w:rsid w:val="00A44BA3"/>
    <w:rsid w:val="00A503FE"/>
    <w:rsid w:val="00A518EE"/>
    <w:rsid w:val="00A523FC"/>
    <w:rsid w:val="00A54CFB"/>
    <w:rsid w:val="00A6015E"/>
    <w:rsid w:val="00A60D0E"/>
    <w:rsid w:val="00A618EB"/>
    <w:rsid w:val="00A653EC"/>
    <w:rsid w:val="00A65BD3"/>
    <w:rsid w:val="00A67423"/>
    <w:rsid w:val="00A71089"/>
    <w:rsid w:val="00A71BDE"/>
    <w:rsid w:val="00A74B4D"/>
    <w:rsid w:val="00A841D9"/>
    <w:rsid w:val="00A8646A"/>
    <w:rsid w:val="00A87119"/>
    <w:rsid w:val="00A87312"/>
    <w:rsid w:val="00A94C1F"/>
    <w:rsid w:val="00A9590B"/>
    <w:rsid w:val="00AA1916"/>
    <w:rsid w:val="00AA5641"/>
    <w:rsid w:val="00AA58FF"/>
    <w:rsid w:val="00AA6A7B"/>
    <w:rsid w:val="00AA7AB5"/>
    <w:rsid w:val="00AB09B1"/>
    <w:rsid w:val="00AB1255"/>
    <w:rsid w:val="00AB2559"/>
    <w:rsid w:val="00AC572E"/>
    <w:rsid w:val="00AC6E2A"/>
    <w:rsid w:val="00AD6880"/>
    <w:rsid w:val="00AD6D22"/>
    <w:rsid w:val="00AE5842"/>
    <w:rsid w:val="00AF1412"/>
    <w:rsid w:val="00AF1EC8"/>
    <w:rsid w:val="00AF2C4D"/>
    <w:rsid w:val="00B01029"/>
    <w:rsid w:val="00B01F02"/>
    <w:rsid w:val="00B02DB8"/>
    <w:rsid w:val="00B075FE"/>
    <w:rsid w:val="00B12877"/>
    <w:rsid w:val="00B1634A"/>
    <w:rsid w:val="00B16982"/>
    <w:rsid w:val="00B22F30"/>
    <w:rsid w:val="00B27E7B"/>
    <w:rsid w:val="00B34EC5"/>
    <w:rsid w:val="00B43145"/>
    <w:rsid w:val="00B51A1A"/>
    <w:rsid w:val="00B52AC7"/>
    <w:rsid w:val="00B53466"/>
    <w:rsid w:val="00B607F7"/>
    <w:rsid w:val="00B62DFA"/>
    <w:rsid w:val="00B654DF"/>
    <w:rsid w:val="00B71E0E"/>
    <w:rsid w:val="00B71E81"/>
    <w:rsid w:val="00B75395"/>
    <w:rsid w:val="00B75B25"/>
    <w:rsid w:val="00B766ED"/>
    <w:rsid w:val="00B812C1"/>
    <w:rsid w:val="00B815D1"/>
    <w:rsid w:val="00B817A2"/>
    <w:rsid w:val="00B863BB"/>
    <w:rsid w:val="00B8658A"/>
    <w:rsid w:val="00B92ACA"/>
    <w:rsid w:val="00B9323C"/>
    <w:rsid w:val="00B95F91"/>
    <w:rsid w:val="00B97595"/>
    <w:rsid w:val="00BA07EC"/>
    <w:rsid w:val="00BA1781"/>
    <w:rsid w:val="00BA60EF"/>
    <w:rsid w:val="00BA7FE4"/>
    <w:rsid w:val="00BB67D3"/>
    <w:rsid w:val="00BB759D"/>
    <w:rsid w:val="00BC0011"/>
    <w:rsid w:val="00BC07A3"/>
    <w:rsid w:val="00BC23E1"/>
    <w:rsid w:val="00BC3F7A"/>
    <w:rsid w:val="00BC56D5"/>
    <w:rsid w:val="00BC7279"/>
    <w:rsid w:val="00BD46A2"/>
    <w:rsid w:val="00BD617D"/>
    <w:rsid w:val="00BE0029"/>
    <w:rsid w:val="00BE31EC"/>
    <w:rsid w:val="00BE349D"/>
    <w:rsid w:val="00BE4CE5"/>
    <w:rsid w:val="00BE4DE5"/>
    <w:rsid w:val="00BF2283"/>
    <w:rsid w:val="00BF2BA6"/>
    <w:rsid w:val="00BF402B"/>
    <w:rsid w:val="00BF5E76"/>
    <w:rsid w:val="00C00389"/>
    <w:rsid w:val="00C03C21"/>
    <w:rsid w:val="00C05602"/>
    <w:rsid w:val="00C13FF9"/>
    <w:rsid w:val="00C16988"/>
    <w:rsid w:val="00C208AD"/>
    <w:rsid w:val="00C2625A"/>
    <w:rsid w:val="00C3434A"/>
    <w:rsid w:val="00C37959"/>
    <w:rsid w:val="00C400D6"/>
    <w:rsid w:val="00C44805"/>
    <w:rsid w:val="00C46526"/>
    <w:rsid w:val="00C478B3"/>
    <w:rsid w:val="00C5244D"/>
    <w:rsid w:val="00C5554B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0C3E"/>
    <w:rsid w:val="00CB18BE"/>
    <w:rsid w:val="00CB23E8"/>
    <w:rsid w:val="00CB68C1"/>
    <w:rsid w:val="00CC1765"/>
    <w:rsid w:val="00CC2515"/>
    <w:rsid w:val="00CC273B"/>
    <w:rsid w:val="00CC61D0"/>
    <w:rsid w:val="00CD0257"/>
    <w:rsid w:val="00CD4046"/>
    <w:rsid w:val="00CD5F97"/>
    <w:rsid w:val="00CE1870"/>
    <w:rsid w:val="00CE1FC7"/>
    <w:rsid w:val="00CE22AA"/>
    <w:rsid w:val="00CF1918"/>
    <w:rsid w:val="00CF2040"/>
    <w:rsid w:val="00CF2404"/>
    <w:rsid w:val="00CF602E"/>
    <w:rsid w:val="00D367F7"/>
    <w:rsid w:val="00D3766D"/>
    <w:rsid w:val="00D427A0"/>
    <w:rsid w:val="00D45D58"/>
    <w:rsid w:val="00D474E6"/>
    <w:rsid w:val="00D475BE"/>
    <w:rsid w:val="00D47A6D"/>
    <w:rsid w:val="00D510C8"/>
    <w:rsid w:val="00D52BC0"/>
    <w:rsid w:val="00D53617"/>
    <w:rsid w:val="00D546B0"/>
    <w:rsid w:val="00D55E7B"/>
    <w:rsid w:val="00D579F8"/>
    <w:rsid w:val="00D57C62"/>
    <w:rsid w:val="00D66D2B"/>
    <w:rsid w:val="00D7112A"/>
    <w:rsid w:val="00D76868"/>
    <w:rsid w:val="00D85DA5"/>
    <w:rsid w:val="00D87EEF"/>
    <w:rsid w:val="00D96C24"/>
    <w:rsid w:val="00DA0157"/>
    <w:rsid w:val="00DB1C9C"/>
    <w:rsid w:val="00DC47DB"/>
    <w:rsid w:val="00DD0F3E"/>
    <w:rsid w:val="00DD2BA0"/>
    <w:rsid w:val="00DD4269"/>
    <w:rsid w:val="00DD549E"/>
    <w:rsid w:val="00DE1493"/>
    <w:rsid w:val="00DE3476"/>
    <w:rsid w:val="00DF4221"/>
    <w:rsid w:val="00E00550"/>
    <w:rsid w:val="00E00B79"/>
    <w:rsid w:val="00E0594E"/>
    <w:rsid w:val="00E0707B"/>
    <w:rsid w:val="00E121F3"/>
    <w:rsid w:val="00E16126"/>
    <w:rsid w:val="00E219C9"/>
    <w:rsid w:val="00E222AA"/>
    <w:rsid w:val="00E23917"/>
    <w:rsid w:val="00E27206"/>
    <w:rsid w:val="00E27D05"/>
    <w:rsid w:val="00E31AA0"/>
    <w:rsid w:val="00E32DC9"/>
    <w:rsid w:val="00E334AB"/>
    <w:rsid w:val="00E3412E"/>
    <w:rsid w:val="00E353E4"/>
    <w:rsid w:val="00E44C35"/>
    <w:rsid w:val="00E510C9"/>
    <w:rsid w:val="00E51A4A"/>
    <w:rsid w:val="00E559B3"/>
    <w:rsid w:val="00E56024"/>
    <w:rsid w:val="00E646E1"/>
    <w:rsid w:val="00E64805"/>
    <w:rsid w:val="00E65779"/>
    <w:rsid w:val="00E71942"/>
    <w:rsid w:val="00E72A80"/>
    <w:rsid w:val="00E72FB4"/>
    <w:rsid w:val="00E8668E"/>
    <w:rsid w:val="00E870A4"/>
    <w:rsid w:val="00E96812"/>
    <w:rsid w:val="00EA1EF1"/>
    <w:rsid w:val="00EA2613"/>
    <w:rsid w:val="00EA320F"/>
    <w:rsid w:val="00EA4BAD"/>
    <w:rsid w:val="00EB4690"/>
    <w:rsid w:val="00EB548D"/>
    <w:rsid w:val="00EB6742"/>
    <w:rsid w:val="00EC0875"/>
    <w:rsid w:val="00EC21D3"/>
    <w:rsid w:val="00EC2BF7"/>
    <w:rsid w:val="00EC2EA5"/>
    <w:rsid w:val="00EC3E23"/>
    <w:rsid w:val="00EC6408"/>
    <w:rsid w:val="00EC7F3A"/>
    <w:rsid w:val="00ED02A0"/>
    <w:rsid w:val="00ED062D"/>
    <w:rsid w:val="00ED4E42"/>
    <w:rsid w:val="00EE2CE4"/>
    <w:rsid w:val="00EF38BC"/>
    <w:rsid w:val="00EF3BA8"/>
    <w:rsid w:val="00F01FF5"/>
    <w:rsid w:val="00F02962"/>
    <w:rsid w:val="00F036FD"/>
    <w:rsid w:val="00F07942"/>
    <w:rsid w:val="00F12464"/>
    <w:rsid w:val="00F15102"/>
    <w:rsid w:val="00F2210C"/>
    <w:rsid w:val="00F23547"/>
    <w:rsid w:val="00F25995"/>
    <w:rsid w:val="00F25D67"/>
    <w:rsid w:val="00F26960"/>
    <w:rsid w:val="00F27C0D"/>
    <w:rsid w:val="00F34678"/>
    <w:rsid w:val="00F34761"/>
    <w:rsid w:val="00F35477"/>
    <w:rsid w:val="00F412A6"/>
    <w:rsid w:val="00F46319"/>
    <w:rsid w:val="00F527BA"/>
    <w:rsid w:val="00F54FF8"/>
    <w:rsid w:val="00F576AC"/>
    <w:rsid w:val="00F61866"/>
    <w:rsid w:val="00F63B55"/>
    <w:rsid w:val="00F64AAB"/>
    <w:rsid w:val="00F71440"/>
    <w:rsid w:val="00F7589A"/>
    <w:rsid w:val="00F8033F"/>
    <w:rsid w:val="00F86672"/>
    <w:rsid w:val="00F90328"/>
    <w:rsid w:val="00F9440C"/>
    <w:rsid w:val="00F94944"/>
    <w:rsid w:val="00FA0B83"/>
    <w:rsid w:val="00FB019D"/>
    <w:rsid w:val="00FB0466"/>
    <w:rsid w:val="00FB107E"/>
    <w:rsid w:val="00FB2034"/>
    <w:rsid w:val="00FB2B47"/>
    <w:rsid w:val="00FC083E"/>
    <w:rsid w:val="00FC149F"/>
    <w:rsid w:val="00FC21D2"/>
    <w:rsid w:val="00FC2333"/>
    <w:rsid w:val="00FC6855"/>
    <w:rsid w:val="00FD41CD"/>
    <w:rsid w:val="00FD6377"/>
    <w:rsid w:val="00FE32ED"/>
    <w:rsid w:val="00FE6971"/>
    <w:rsid w:val="00FE7B59"/>
    <w:rsid w:val="00FF0A78"/>
    <w:rsid w:val="00FF2CC2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6AE8-2A19-4316-B3B3-03E3AB1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85CB-C75E-48E0-8124-386BC350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Michael Beloglazov</cp:lastModifiedBy>
  <cp:revision>5</cp:revision>
  <cp:lastPrinted>2020-01-09T02:47:00Z</cp:lastPrinted>
  <dcterms:created xsi:type="dcterms:W3CDTF">2020-01-09T02:48:00Z</dcterms:created>
  <dcterms:modified xsi:type="dcterms:W3CDTF">2020-07-24T11:02:00Z</dcterms:modified>
</cp:coreProperties>
</file>