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2E" w:rsidRPr="007022E6" w:rsidRDefault="00786E2E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7022E6" w:rsidRPr="007022E6" w:rsidRDefault="007022E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22E6" w:rsidRPr="007022E6" w:rsidRDefault="007022E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22E6" w:rsidRPr="007022E6" w:rsidRDefault="007022E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22E6" w:rsidRPr="007022E6" w:rsidRDefault="007022E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04.09.2019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    503-ПА</w:t>
      </w:r>
    </w:p>
    <w:p w:rsidR="007022E6" w:rsidRPr="007022E6" w:rsidRDefault="007022E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22E6" w:rsidRPr="007022E6" w:rsidRDefault="007022E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22E6" w:rsidRPr="007022E6" w:rsidRDefault="007022E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22E6" w:rsidRPr="007022E6" w:rsidRDefault="007022E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22E6" w:rsidRDefault="00786E2E" w:rsidP="00786E2E">
      <w:pPr>
        <w:shd w:val="clear" w:color="auto" w:fill="FFFFFF"/>
        <w:jc w:val="center"/>
        <w:rPr>
          <w:rFonts w:eastAsia="Times New Roman"/>
          <w:b/>
          <w:color w:val="000000" w:themeColor="text1"/>
          <w:spacing w:val="-1"/>
          <w:sz w:val="28"/>
          <w:szCs w:val="28"/>
        </w:rPr>
      </w:pPr>
      <w:r w:rsidRPr="00786E2E">
        <w:rPr>
          <w:rFonts w:eastAsia="Times New Roman"/>
          <w:b/>
          <w:bCs/>
          <w:color w:val="000000" w:themeColor="text1"/>
          <w:spacing w:val="-2"/>
          <w:sz w:val="28"/>
          <w:szCs w:val="28"/>
        </w:rPr>
        <w:t>О внесении изменени</w:t>
      </w:r>
      <w:r w:rsidR="00B927B6">
        <w:rPr>
          <w:rFonts w:eastAsia="Times New Roman"/>
          <w:b/>
          <w:bCs/>
          <w:color w:val="000000" w:themeColor="text1"/>
          <w:spacing w:val="-2"/>
          <w:sz w:val="28"/>
          <w:szCs w:val="28"/>
        </w:rPr>
        <w:t>й</w:t>
      </w:r>
      <w:r w:rsidRPr="00786E2E">
        <w:rPr>
          <w:rFonts w:eastAsia="Times New Roman"/>
          <w:b/>
          <w:bCs/>
          <w:color w:val="000000" w:themeColor="text1"/>
          <w:spacing w:val="-2"/>
          <w:sz w:val="28"/>
          <w:szCs w:val="28"/>
        </w:rPr>
        <w:t xml:space="preserve"> в</w:t>
      </w:r>
      <w:r w:rsidRPr="00786E2E">
        <w:rPr>
          <w:rFonts w:eastAsia="Times New Roman"/>
          <w:b/>
          <w:color w:val="000000" w:themeColor="text1"/>
          <w:sz w:val="28"/>
          <w:szCs w:val="28"/>
        </w:rPr>
        <w:t xml:space="preserve"> Условия размещения </w:t>
      </w:r>
      <w:r w:rsidRPr="00786E2E">
        <w:rPr>
          <w:rFonts w:eastAsia="Times New Roman"/>
          <w:b/>
          <w:color w:val="000000" w:themeColor="text1"/>
          <w:spacing w:val="-1"/>
          <w:sz w:val="28"/>
          <w:szCs w:val="28"/>
        </w:rPr>
        <w:t>нестационарных торговых объектов на территории Асбестовского городского округа</w:t>
      </w:r>
      <w:r w:rsidR="00E95F48">
        <w:rPr>
          <w:rFonts w:eastAsia="Times New Roman"/>
          <w:b/>
          <w:color w:val="000000" w:themeColor="text1"/>
          <w:spacing w:val="-1"/>
          <w:sz w:val="28"/>
          <w:szCs w:val="28"/>
        </w:rPr>
        <w:t>, утвержденные</w:t>
      </w:r>
      <w:r w:rsidRPr="00786E2E">
        <w:rPr>
          <w:rFonts w:eastAsia="Times New Roman"/>
          <w:b/>
          <w:color w:val="000000" w:themeColor="text1"/>
          <w:spacing w:val="-1"/>
          <w:sz w:val="28"/>
          <w:szCs w:val="28"/>
        </w:rPr>
        <w:t xml:space="preserve"> постановлением администрации Асбестовского городского округа</w:t>
      </w:r>
      <w:r w:rsidR="007022E6">
        <w:rPr>
          <w:rFonts w:eastAsia="Times New Roman"/>
          <w:b/>
          <w:color w:val="000000" w:themeColor="text1"/>
          <w:spacing w:val="-1"/>
          <w:sz w:val="28"/>
          <w:szCs w:val="28"/>
        </w:rPr>
        <w:t xml:space="preserve"> </w:t>
      </w:r>
    </w:p>
    <w:p w:rsidR="00786E2E" w:rsidRPr="007022E6" w:rsidRDefault="00786E2E" w:rsidP="00786E2E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7022E6">
        <w:rPr>
          <w:rFonts w:eastAsia="Times New Roman"/>
          <w:b/>
          <w:color w:val="000000" w:themeColor="text1"/>
          <w:sz w:val="28"/>
          <w:szCs w:val="28"/>
        </w:rPr>
        <w:t>от 27.05.2019 № 299-ПА</w:t>
      </w:r>
      <w:r w:rsidRPr="007022E6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</w:p>
    <w:p w:rsidR="00786E2E" w:rsidRPr="007022E6" w:rsidRDefault="00786E2E" w:rsidP="007022E6">
      <w:pPr>
        <w:shd w:val="clear" w:color="auto" w:fill="FFFFFF"/>
        <w:rPr>
          <w:color w:val="000000" w:themeColor="text1"/>
          <w:sz w:val="28"/>
          <w:szCs w:val="28"/>
        </w:rPr>
      </w:pPr>
    </w:p>
    <w:p w:rsidR="00A51977" w:rsidRPr="007022E6" w:rsidRDefault="00A51977" w:rsidP="003E4934">
      <w:pPr>
        <w:widowControl/>
        <w:jc w:val="both"/>
        <w:rPr>
          <w:color w:val="000000" w:themeColor="text1"/>
          <w:sz w:val="28"/>
          <w:szCs w:val="28"/>
        </w:rPr>
      </w:pPr>
    </w:p>
    <w:p w:rsidR="00786E2E" w:rsidRPr="007022E6" w:rsidRDefault="00A51977" w:rsidP="007022E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2E6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7" w:history="1">
        <w:r w:rsidRPr="007022E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022E6">
        <w:rPr>
          <w:rFonts w:ascii="Times New Roman" w:hAnsi="Times New Roman" w:cs="Times New Roman"/>
          <w:sz w:val="28"/>
          <w:szCs w:val="28"/>
        </w:rPr>
        <w:t xml:space="preserve"> от 28 декабря 2009 года </w:t>
      </w:r>
      <w:r w:rsidR="007022E6">
        <w:rPr>
          <w:rFonts w:ascii="Times New Roman" w:hAnsi="Times New Roman" w:cs="Times New Roman"/>
          <w:sz w:val="28"/>
          <w:szCs w:val="28"/>
        </w:rPr>
        <w:br/>
      </w:r>
      <w:r w:rsidRPr="007022E6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</w:t>
      </w:r>
      <w:r w:rsidR="007022E6">
        <w:rPr>
          <w:rFonts w:ascii="Times New Roman" w:hAnsi="Times New Roman" w:cs="Times New Roman"/>
          <w:sz w:val="28"/>
          <w:szCs w:val="28"/>
        </w:rPr>
        <w:br/>
      </w:r>
      <w:r w:rsidRPr="007022E6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hyperlink r:id="rId8" w:history="1">
        <w:r w:rsidRPr="007022E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022E6">
        <w:rPr>
          <w:rFonts w:ascii="Times New Roman" w:hAnsi="Times New Roman" w:cs="Times New Roman"/>
          <w:sz w:val="28"/>
          <w:szCs w:val="28"/>
        </w:rPr>
        <w:t xml:space="preserve"> Свердловской </w:t>
      </w:r>
      <w:r w:rsidR="007022E6" w:rsidRPr="007022E6">
        <w:rPr>
          <w:rFonts w:ascii="Times New Roman" w:hAnsi="Times New Roman" w:cs="Times New Roman"/>
          <w:sz w:val="28"/>
          <w:szCs w:val="28"/>
        </w:rPr>
        <w:t xml:space="preserve">области от 21 марта 2012 года </w:t>
      </w:r>
      <w:r w:rsidR="007022E6">
        <w:rPr>
          <w:rFonts w:ascii="Times New Roman" w:hAnsi="Times New Roman" w:cs="Times New Roman"/>
          <w:sz w:val="28"/>
          <w:szCs w:val="28"/>
        </w:rPr>
        <w:br/>
      </w:r>
      <w:r w:rsidRPr="007022E6">
        <w:rPr>
          <w:rFonts w:ascii="Times New Roman" w:hAnsi="Times New Roman" w:cs="Times New Roman"/>
          <w:sz w:val="28"/>
          <w:szCs w:val="28"/>
        </w:rPr>
        <w:t>№ 24-ОЗ «О торговой деятельности на территории Свердловской области» Пра</w:t>
      </w:r>
      <w:r w:rsidR="00A35515" w:rsidRPr="007022E6">
        <w:rPr>
          <w:rFonts w:ascii="Times New Roman" w:hAnsi="Times New Roman" w:cs="Times New Roman"/>
          <w:sz w:val="28"/>
          <w:szCs w:val="28"/>
        </w:rPr>
        <w:t>вительство Свердловской области</w:t>
      </w:r>
      <w:r w:rsidRPr="007022E6">
        <w:rPr>
          <w:rFonts w:ascii="Times New Roman" w:hAnsi="Times New Roman" w:cs="Times New Roman"/>
          <w:sz w:val="28"/>
          <w:szCs w:val="28"/>
        </w:rPr>
        <w:t>,</w:t>
      </w:r>
      <w:r w:rsidRPr="00702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Постановлением Правительства Свердловской области от 15 августа 2019 года № 522-ПП </w:t>
      </w:r>
      <w:r w:rsidR="007022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2E6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 марта 2019 года № 164-ПП</w:t>
      </w:r>
      <w:r w:rsidR="00A35515" w:rsidRPr="007022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02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6E2E" w:rsidRPr="00702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упорядочения размещения нестационарных торговых объектов на земельных участках, государственная собственность на которые не разграничена или которые находятся в муниципальной собственности, расположенных </w:t>
      </w:r>
      <w:r w:rsidR="007022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86E2E" w:rsidRPr="007022E6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Асбестовского городского округа, руководствуясь статьями 27, 30 Устава Асбестовского городского округа,</w:t>
      </w:r>
      <w:r w:rsidR="002E4D64" w:rsidRPr="00702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Асбестовского городского округа </w:t>
      </w:r>
    </w:p>
    <w:p w:rsidR="00786E2E" w:rsidRPr="007022E6" w:rsidRDefault="00786E2E" w:rsidP="00786E2E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22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3E4934" w:rsidRPr="007022E6" w:rsidRDefault="007022E6" w:rsidP="007022E6">
      <w:pPr>
        <w:shd w:val="clear" w:color="auto" w:fill="FFFFFF"/>
        <w:ind w:firstLine="851"/>
        <w:jc w:val="both"/>
        <w:rPr>
          <w:rFonts w:eastAsia="Times New Roman"/>
          <w:bCs/>
          <w:sz w:val="28"/>
          <w:szCs w:val="28"/>
        </w:rPr>
      </w:pPr>
      <w:r w:rsidRPr="007022E6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 </w:t>
      </w:r>
      <w:r w:rsidR="003E4934" w:rsidRPr="007022E6">
        <w:rPr>
          <w:rFonts w:eastAsia="Times New Roman"/>
          <w:sz w:val="28"/>
          <w:szCs w:val="28"/>
        </w:rPr>
        <w:t xml:space="preserve">Внести </w:t>
      </w:r>
      <w:r w:rsidR="003449FC" w:rsidRPr="007022E6">
        <w:rPr>
          <w:rFonts w:eastAsia="Times New Roman"/>
          <w:sz w:val="28"/>
          <w:szCs w:val="28"/>
        </w:rPr>
        <w:t xml:space="preserve">следующие </w:t>
      </w:r>
      <w:r w:rsidR="003E4934" w:rsidRPr="007022E6">
        <w:rPr>
          <w:rFonts w:eastAsia="Times New Roman"/>
          <w:sz w:val="28"/>
          <w:szCs w:val="28"/>
        </w:rPr>
        <w:t>изменени</w:t>
      </w:r>
      <w:r w:rsidR="00B927B6" w:rsidRPr="007022E6">
        <w:rPr>
          <w:rFonts w:eastAsia="Times New Roman"/>
          <w:sz w:val="28"/>
          <w:szCs w:val="28"/>
        </w:rPr>
        <w:t>я</w:t>
      </w:r>
      <w:r w:rsidR="003E4934" w:rsidRPr="007022E6">
        <w:rPr>
          <w:rFonts w:eastAsia="Times New Roman"/>
          <w:sz w:val="28"/>
          <w:szCs w:val="28"/>
        </w:rPr>
        <w:t xml:space="preserve"> в</w:t>
      </w:r>
      <w:r w:rsidR="003E4934" w:rsidRPr="007022E6">
        <w:rPr>
          <w:rFonts w:eastAsia="Times New Roman"/>
          <w:b/>
          <w:sz w:val="28"/>
          <w:szCs w:val="28"/>
        </w:rPr>
        <w:t xml:space="preserve"> </w:t>
      </w:r>
      <w:r w:rsidR="003E4934" w:rsidRPr="007022E6">
        <w:rPr>
          <w:rFonts w:eastAsia="Times New Roman"/>
          <w:sz w:val="28"/>
          <w:szCs w:val="28"/>
        </w:rPr>
        <w:t>Условия размещения нестационарных торговых объектов на территории Асбестовского городского округа, утвержденны</w:t>
      </w:r>
      <w:r w:rsidR="00120C0E" w:rsidRPr="007022E6">
        <w:rPr>
          <w:rFonts w:eastAsia="Times New Roman"/>
          <w:sz w:val="28"/>
          <w:szCs w:val="28"/>
        </w:rPr>
        <w:t>е</w:t>
      </w:r>
      <w:r w:rsidR="003E4934" w:rsidRPr="007022E6">
        <w:rPr>
          <w:rFonts w:eastAsia="Times New Roman"/>
          <w:sz w:val="28"/>
          <w:szCs w:val="28"/>
        </w:rPr>
        <w:t xml:space="preserve"> постановлением администрации А</w:t>
      </w:r>
      <w:r>
        <w:rPr>
          <w:rFonts w:eastAsia="Times New Roman"/>
          <w:sz w:val="28"/>
          <w:szCs w:val="28"/>
        </w:rPr>
        <w:t xml:space="preserve">сбестовского городского округа </w:t>
      </w:r>
      <w:r w:rsidR="003E4934" w:rsidRPr="007022E6">
        <w:rPr>
          <w:rFonts w:eastAsia="Times New Roman"/>
          <w:sz w:val="28"/>
          <w:szCs w:val="28"/>
        </w:rPr>
        <w:t>от 27.05.2019 № 299-ПА</w:t>
      </w:r>
      <w:r w:rsidR="003449FC" w:rsidRPr="007022E6">
        <w:rPr>
          <w:rFonts w:eastAsia="Times New Roman"/>
          <w:bCs/>
          <w:sz w:val="28"/>
          <w:szCs w:val="28"/>
        </w:rPr>
        <w:t>:</w:t>
      </w:r>
    </w:p>
    <w:p w:rsidR="007B70C4" w:rsidRPr="007022E6" w:rsidRDefault="007022E6" w:rsidP="007022E6">
      <w:pPr>
        <w:shd w:val="clear" w:color="auto" w:fill="FFFFFF"/>
        <w:ind w:firstLine="851"/>
        <w:jc w:val="both"/>
        <w:rPr>
          <w:sz w:val="28"/>
          <w:szCs w:val="28"/>
        </w:rPr>
      </w:pPr>
      <w:r w:rsidRPr="007022E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7B70C4" w:rsidRPr="007022E6">
        <w:rPr>
          <w:sz w:val="28"/>
          <w:szCs w:val="28"/>
        </w:rPr>
        <w:t>главу 1</w:t>
      </w:r>
      <w:r w:rsidR="00232825" w:rsidRPr="007022E6">
        <w:rPr>
          <w:sz w:val="28"/>
          <w:szCs w:val="28"/>
        </w:rPr>
        <w:t xml:space="preserve"> </w:t>
      </w:r>
      <w:r w:rsidR="007B70C4" w:rsidRPr="007022E6">
        <w:rPr>
          <w:sz w:val="28"/>
          <w:szCs w:val="28"/>
        </w:rPr>
        <w:t>дополнить пунктом 11 следующего содержания:</w:t>
      </w:r>
    </w:p>
    <w:p w:rsidR="007B70C4" w:rsidRPr="007022E6" w:rsidRDefault="007B70C4" w:rsidP="007022E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2E6">
        <w:rPr>
          <w:rFonts w:ascii="Times New Roman" w:hAnsi="Times New Roman" w:cs="Times New Roman"/>
          <w:sz w:val="28"/>
          <w:szCs w:val="28"/>
        </w:rPr>
        <w:t>«</w:t>
      </w:r>
      <w:r w:rsidR="002722E7" w:rsidRPr="007022E6">
        <w:rPr>
          <w:rFonts w:ascii="Times New Roman" w:hAnsi="Times New Roman" w:cs="Times New Roman"/>
          <w:sz w:val="28"/>
          <w:szCs w:val="28"/>
        </w:rPr>
        <w:t xml:space="preserve">11. </w:t>
      </w:r>
      <w:r w:rsidRPr="007022E6">
        <w:rPr>
          <w:rFonts w:ascii="Times New Roman" w:hAnsi="Times New Roman" w:cs="Times New Roman"/>
          <w:sz w:val="28"/>
          <w:szCs w:val="28"/>
        </w:rPr>
        <w:t>Установить, что по заявлению хозяйствующего субъекта, являющегося стороной договора, предусматривающего размещение нестационарного торгового объекта, заключенн</w:t>
      </w:r>
      <w:r w:rsidR="007022E6">
        <w:rPr>
          <w:rFonts w:ascii="Times New Roman" w:hAnsi="Times New Roman" w:cs="Times New Roman"/>
          <w:sz w:val="28"/>
          <w:szCs w:val="28"/>
        </w:rPr>
        <w:t xml:space="preserve">ого в соответствии с пунктом 1 </w:t>
      </w:r>
      <w:r w:rsidRPr="007022E6">
        <w:rPr>
          <w:rFonts w:ascii="Times New Roman" w:hAnsi="Times New Roman" w:cs="Times New Roman"/>
          <w:sz w:val="28"/>
          <w:szCs w:val="28"/>
        </w:rPr>
        <w:t xml:space="preserve">главы 4 Условий размещения нестационарных торговых объектов на территории Асбестовского городского округа, в указанные договоры вносятся изменения </w:t>
      </w:r>
      <w:r w:rsidR="007022E6">
        <w:rPr>
          <w:rFonts w:ascii="Times New Roman" w:hAnsi="Times New Roman" w:cs="Times New Roman"/>
          <w:sz w:val="28"/>
          <w:szCs w:val="28"/>
        </w:rPr>
        <w:br/>
      </w:r>
      <w:r w:rsidRPr="007022E6">
        <w:rPr>
          <w:rFonts w:ascii="Times New Roman" w:hAnsi="Times New Roman" w:cs="Times New Roman"/>
          <w:sz w:val="28"/>
          <w:szCs w:val="28"/>
        </w:rPr>
        <w:t>в части увеличения сроков их действия до 3 лет.</w:t>
      </w:r>
    </w:p>
    <w:p w:rsidR="007B70C4" w:rsidRDefault="007B70C4" w:rsidP="007022E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2E6">
        <w:rPr>
          <w:rFonts w:ascii="Times New Roman" w:hAnsi="Times New Roman" w:cs="Times New Roman"/>
          <w:sz w:val="28"/>
          <w:szCs w:val="28"/>
        </w:rPr>
        <w:t xml:space="preserve">Срок действия договора исчисляется с даты заключения договора, указанного в </w:t>
      </w:r>
      <w:r w:rsidR="002722E7" w:rsidRPr="007022E6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7022E6">
        <w:rPr>
          <w:rFonts w:ascii="Times New Roman" w:hAnsi="Times New Roman" w:cs="Times New Roman"/>
          <w:sz w:val="28"/>
          <w:szCs w:val="28"/>
        </w:rPr>
        <w:t>.</w:t>
      </w:r>
    </w:p>
    <w:p w:rsidR="007022E6" w:rsidRPr="007022E6" w:rsidRDefault="007022E6" w:rsidP="007022E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70C4" w:rsidRPr="007022E6" w:rsidRDefault="00951A4C" w:rsidP="007022E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7022E6">
        <w:rPr>
          <w:rFonts w:ascii="Times New Roman" w:hAnsi="Times New Roman" w:cs="Times New Roman"/>
          <w:sz w:val="28"/>
          <w:szCs w:val="28"/>
        </w:rPr>
        <w:lastRenderedPageBreak/>
        <w:t>Администрация Асбестовского городского округа</w:t>
      </w:r>
      <w:r w:rsidR="007B70C4" w:rsidRPr="007022E6">
        <w:rPr>
          <w:rFonts w:ascii="Times New Roman" w:hAnsi="Times New Roman" w:cs="Times New Roman"/>
          <w:sz w:val="28"/>
          <w:szCs w:val="28"/>
        </w:rPr>
        <w:t>, письменно уведомля</w:t>
      </w:r>
      <w:r w:rsidRPr="007022E6">
        <w:rPr>
          <w:rFonts w:ascii="Times New Roman" w:hAnsi="Times New Roman" w:cs="Times New Roman"/>
          <w:sz w:val="28"/>
          <w:szCs w:val="28"/>
        </w:rPr>
        <w:t>е</w:t>
      </w:r>
      <w:r w:rsidR="007B70C4" w:rsidRPr="007022E6">
        <w:rPr>
          <w:rFonts w:ascii="Times New Roman" w:hAnsi="Times New Roman" w:cs="Times New Roman"/>
          <w:sz w:val="28"/>
          <w:szCs w:val="28"/>
        </w:rPr>
        <w:t>т в срок до 01.10.2019 хозяйствующих субъектов в случаях, указанных в подпункте 1</w:t>
      </w:r>
      <w:r w:rsidR="00230000" w:rsidRPr="007022E6">
        <w:rPr>
          <w:rFonts w:ascii="Times New Roman" w:hAnsi="Times New Roman" w:cs="Times New Roman"/>
          <w:sz w:val="28"/>
          <w:szCs w:val="28"/>
        </w:rPr>
        <w:t xml:space="preserve"> пункта 1 главы 4</w:t>
      </w:r>
      <w:r w:rsidR="007B70C4" w:rsidRPr="007022E6">
        <w:rPr>
          <w:rFonts w:ascii="Times New Roman" w:hAnsi="Times New Roman" w:cs="Times New Roman"/>
          <w:sz w:val="28"/>
          <w:szCs w:val="28"/>
        </w:rPr>
        <w:t xml:space="preserve"> и абзаце первом подпункта 2 </w:t>
      </w:r>
      <w:r w:rsidR="00230000" w:rsidRPr="007022E6">
        <w:rPr>
          <w:rFonts w:ascii="Times New Roman" w:hAnsi="Times New Roman" w:cs="Times New Roman"/>
          <w:sz w:val="28"/>
          <w:szCs w:val="28"/>
        </w:rPr>
        <w:t>главы 4</w:t>
      </w:r>
      <w:r w:rsidR="007B70C4" w:rsidRPr="007022E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32825" w:rsidRPr="007022E6">
        <w:rPr>
          <w:rFonts w:ascii="Times New Roman" w:hAnsi="Times New Roman" w:cs="Times New Roman"/>
          <w:sz w:val="28"/>
          <w:szCs w:val="28"/>
        </w:rPr>
        <w:t>их условий</w:t>
      </w:r>
      <w:r w:rsidR="007B70C4" w:rsidRPr="007022E6">
        <w:rPr>
          <w:rFonts w:ascii="Times New Roman" w:hAnsi="Times New Roman" w:cs="Times New Roman"/>
          <w:sz w:val="28"/>
          <w:szCs w:val="28"/>
        </w:rPr>
        <w:t xml:space="preserve">, </w:t>
      </w:r>
      <w:r w:rsidR="007022E6">
        <w:rPr>
          <w:rFonts w:ascii="Times New Roman" w:hAnsi="Times New Roman" w:cs="Times New Roman"/>
          <w:sz w:val="28"/>
          <w:szCs w:val="28"/>
        </w:rPr>
        <w:br/>
      </w:r>
      <w:r w:rsidR="007B70C4" w:rsidRPr="007022E6">
        <w:rPr>
          <w:rFonts w:ascii="Times New Roman" w:hAnsi="Times New Roman" w:cs="Times New Roman"/>
          <w:sz w:val="28"/>
          <w:szCs w:val="28"/>
        </w:rPr>
        <w:t>о возможности внесения изменений в договоры, предусматривающие размещение нестационарных торговых объектов, в части увеличения сроков их действия.</w:t>
      </w:r>
      <w:r w:rsidR="00232825" w:rsidRPr="007022E6">
        <w:rPr>
          <w:rFonts w:ascii="Times New Roman" w:hAnsi="Times New Roman" w:cs="Times New Roman"/>
          <w:sz w:val="28"/>
          <w:szCs w:val="28"/>
        </w:rPr>
        <w:t>»</w:t>
      </w:r>
      <w:r w:rsidR="007B70C4" w:rsidRPr="007022E6">
        <w:rPr>
          <w:rFonts w:ascii="Times New Roman" w:hAnsi="Times New Roman" w:cs="Times New Roman"/>
          <w:sz w:val="28"/>
          <w:szCs w:val="28"/>
        </w:rPr>
        <w:t>;</w:t>
      </w:r>
    </w:p>
    <w:p w:rsidR="007B70C4" w:rsidRPr="007022E6" w:rsidRDefault="007022E6" w:rsidP="007022E6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62BBE" w:rsidRPr="007022E6">
        <w:rPr>
          <w:sz w:val="28"/>
          <w:szCs w:val="28"/>
        </w:rPr>
        <w:t xml:space="preserve">в абзаце первом подпункта 1 и абзаце первом подпункта 2 пункта 1 </w:t>
      </w:r>
      <w:r w:rsidR="00232825" w:rsidRPr="007022E6">
        <w:rPr>
          <w:sz w:val="28"/>
          <w:szCs w:val="28"/>
        </w:rPr>
        <w:t>глав</w:t>
      </w:r>
      <w:r w:rsidR="00062BBE" w:rsidRPr="007022E6">
        <w:rPr>
          <w:sz w:val="28"/>
          <w:szCs w:val="28"/>
        </w:rPr>
        <w:t>ы</w:t>
      </w:r>
      <w:r w:rsidR="00232825" w:rsidRPr="007022E6">
        <w:rPr>
          <w:sz w:val="28"/>
          <w:szCs w:val="28"/>
        </w:rPr>
        <w:t xml:space="preserve"> 4</w:t>
      </w:r>
      <w:r w:rsidR="006569EE" w:rsidRPr="007022E6">
        <w:rPr>
          <w:sz w:val="28"/>
          <w:szCs w:val="28"/>
        </w:rPr>
        <w:t xml:space="preserve"> дату «14.09.2019» заменить датой </w:t>
      </w:r>
      <w:r w:rsidR="00A35515" w:rsidRPr="007022E6">
        <w:rPr>
          <w:sz w:val="28"/>
          <w:szCs w:val="28"/>
        </w:rPr>
        <w:t>«14.12.2019»;</w:t>
      </w:r>
    </w:p>
    <w:p w:rsidR="006569EE" w:rsidRPr="007022E6" w:rsidRDefault="007022E6" w:rsidP="007022E6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022E6">
        <w:rPr>
          <w:sz w:val="28"/>
          <w:szCs w:val="28"/>
        </w:rPr>
        <w:t xml:space="preserve">в абзацах третьем и </w:t>
      </w:r>
      <w:r w:rsidR="006569EE" w:rsidRPr="007022E6">
        <w:rPr>
          <w:sz w:val="28"/>
          <w:szCs w:val="28"/>
        </w:rPr>
        <w:t>четвертом подпункта 1 пункта 1 главы 4 слова «один год» заменить словами «три года»;</w:t>
      </w:r>
    </w:p>
    <w:p w:rsidR="006569EE" w:rsidRPr="007022E6" w:rsidRDefault="007022E6" w:rsidP="007022E6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569EE" w:rsidRPr="007022E6">
        <w:rPr>
          <w:sz w:val="28"/>
          <w:szCs w:val="28"/>
        </w:rPr>
        <w:t>в абзаце втором подпункта 2 пункта 1 главы 4 слова «один го</w:t>
      </w:r>
      <w:r w:rsidR="00A35515" w:rsidRPr="007022E6">
        <w:rPr>
          <w:sz w:val="28"/>
          <w:szCs w:val="28"/>
        </w:rPr>
        <w:t>д» заменить на слова «три года».</w:t>
      </w:r>
    </w:p>
    <w:p w:rsidR="004D78B4" w:rsidRPr="007022E6" w:rsidRDefault="006569EE" w:rsidP="007022E6">
      <w:pPr>
        <w:ind w:firstLine="851"/>
        <w:jc w:val="both"/>
        <w:outlineLvl w:val="0"/>
        <w:rPr>
          <w:sz w:val="28"/>
          <w:szCs w:val="28"/>
          <w:shd w:val="clear" w:color="auto" w:fill="FFFFFF"/>
        </w:rPr>
      </w:pPr>
      <w:r w:rsidRPr="007022E6">
        <w:rPr>
          <w:sz w:val="28"/>
          <w:szCs w:val="28"/>
        </w:rPr>
        <w:t>2</w:t>
      </w:r>
      <w:r w:rsidR="00786E2E" w:rsidRPr="007022E6">
        <w:rPr>
          <w:sz w:val="28"/>
          <w:szCs w:val="28"/>
        </w:rPr>
        <w:t xml:space="preserve">. </w:t>
      </w:r>
      <w:r w:rsidR="004D78B4" w:rsidRPr="007022E6">
        <w:rPr>
          <w:sz w:val="28"/>
          <w:szCs w:val="28"/>
          <w:shd w:val="clear" w:color="auto" w:fill="FFFFFF"/>
        </w:rPr>
        <w:t>Опубликовать настоящее постановление в специальном выпуске газеты «Асбестовский рабочий» «Муниципальный вестник», разместить полный текст настоящего постановления в сетевом издании в сети «Интернет» по адресу (</w:t>
      </w:r>
      <w:hyperlink r:id="rId9" w:tgtFrame="_blank" w:history="1">
        <w:r w:rsidR="004D78B4" w:rsidRPr="007022E6">
          <w:rPr>
            <w:rStyle w:val="aa"/>
            <w:color w:val="auto"/>
            <w:sz w:val="28"/>
            <w:szCs w:val="28"/>
            <w:shd w:val="clear" w:color="auto" w:fill="FFFFFF"/>
          </w:rPr>
          <w:t>www.arasb.ru</w:t>
        </w:r>
      </w:hyperlink>
      <w:r w:rsidR="004D78B4" w:rsidRPr="007022E6">
        <w:rPr>
          <w:sz w:val="28"/>
          <w:szCs w:val="28"/>
          <w:shd w:val="clear" w:color="auto" w:fill="FFFFFF"/>
        </w:rPr>
        <w:t>) и на официальном сайте Асбестовского городского округа (</w:t>
      </w:r>
      <w:hyperlink r:id="rId10" w:tgtFrame="_blank" w:history="1">
        <w:r w:rsidR="004D78B4" w:rsidRPr="007022E6">
          <w:rPr>
            <w:rStyle w:val="aa"/>
            <w:color w:val="auto"/>
            <w:sz w:val="28"/>
            <w:szCs w:val="28"/>
            <w:shd w:val="clear" w:color="auto" w:fill="FFFFFF"/>
          </w:rPr>
          <w:t>www.asbestadm.ru</w:t>
        </w:r>
      </w:hyperlink>
      <w:r w:rsidR="004D78B4" w:rsidRPr="007022E6">
        <w:rPr>
          <w:sz w:val="28"/>
          <w:szCs w:val="28"/>
          <w:shd w:val="clear" w:color="auto" w:fill="FFFFFF"/>
        </w:rPr>
        <w:t>).</w:t>
      </w:r>
    </w:p>
    <w:p w:rsidR="00786E2E" w:rsidRPr="007022E6" w:rsidRDefault="006569EE" w:rsidP="007022E6">
      <w:pPr>
        <w:ind w:firstLine="851"/>
        <w:jc w:val="both"/>
        <w:outlineLvl w:val="0"/>
        <w:rPr>
          <w:sz w:val="28"/>
          <w:szCs w:val="28"/>
        </w:rPr>
      </w:pPr>
      <w:r w:rsidRPr="007022E6">
        <w:rPr>
          <w:sz w:val="28"/>
          <w:szCs w:val="28"/>
        </w:rPr>
        <w:t>3</w:t>
      </w:r>
      <w:r w:rsidR="00786E2E" w:rsidRPr="007022E6">
        <w:rPr>
          <w:sz w:val="28"/>
          <w:szCs w:val="28"/>
        </w:rPr>
        <w:t>. Настоящее постановление вступает в силу с момента его опубликования.</w:t>
      </w:r>
    </w:p>
    <w:p w:rsidR="00786E2E" w:rsidRPr="007022E6" w:rsidRDefault="006569EE" w:rsidP="007022E6">
      <w:pPr>
        <w:ind w:firstLine="851"/>
        <w:jc w:val="both"/>
        <w:outlineLvl w:val="0"/>
        <w:rPr>
          <w:sz w:val="28"/>
          <w:szCs w:val="28"/>
        </w:rPr>
      </w:pPr>
      <w:r w:rsidRPr="007022E6">
        <w:rPr>
          <w:sz w:val="28"/>
          <w:szCs w:val="28"/>
        </w:rPr>
        <w:t>4</w:t>
      </w:r>
      <w:r w:rsidR="00786E2E" w:rsidRPr="007022E6">
        <w:rPr>
          <w:sz w:val="28"/>
          <w:szCs w:val="28"/>
        </w:rPr>
        <w:t xml:space="preserve">. Контроль </w:t>
      </w:r>
      <w:r w:rsidR="003449FC" w:rsidRPr="007022E6">
        <w:rPr>
          <w:sz w:val="28"/>
          <w:szCs w:val="28"/>
        </w:rPr>
        <w:t>за</w:t>
      </w:r>
      <w:r w:rsidR="00786E2E" w:rsidRPr="007022E6">
        <w:rPr>
          <w:sz w:val="28"/>
          <w:szCs w:val="28"/>
        </w:rPr>
        <w:t xml:space="preserve"> исполнением настоящего постановления возложить </w:t>
      </w:r>
      <w:r w:rsidR="007022E6">
        <w:rPr>
          <w:sz w:val="28"/>
          <w:szCs w:val="28"/>
        </w:rPr>
        <w:br/>
      </w:r>
      <w:r w:rsidR="00786E2E" w:rsidRPr="007022E6">
        <w:rPr>
          <w:sz w:val="28"/>
          <w:szCs w:val="28"/>
        </w:rPr>
        <w:t>на Первого заместителя главы администрации А</w:t>
      </w:r>
      <w:r w:rsidR="007022E6" w:rsidRPr="007022E6">
        <w:rPr>
          <w:sz w:val="28"/>
          <w:szCs w:val="28"/>
        </w:rPr>
        <w:t xml:space="preserve">сбестовского городского округа </w:t>
      </w:r>
      <w:r w:rsidR="00786E2E" w:rsidRPr="007022E6">
        <w:rPr>
          <w:sz w:val="28"/>
          <w:szCs w:val="28"/>
        </w:rPr>
        <w:t>Л.И. Кирьянову.</w:t>
      </w:r>
    </w:p>
    <w:p w:rsidR="00786E2E" w:rsidRPr="007F06FB" w:rsidRDefault="00786E2E" w:rsidP="007022E6">
      <w:pPr>
        <w:jc w:val="both"/>
        <w:outlineLvl w:val="0"/>
        <w:rPr>
          <w:color w:val="000000" w:themeColor="text1"/>
          <w:sz w:val="28"/>
          <w:szCs w:val="28"/>
        </w:rPr>
      </w:pPr>
    </w:p>
    <w:p w:rsidR="00786E2E" w:rsidRPr="007F06FB" w:rsidRDefault="00786E2E" w:rsidP="007022E6">
      <w:pPr>
        <w:shd w:val="clear" w:color="auto" w:fill="FFFFFF"/>
        <w:tabs>
          <w:tab w:val="left" w:pos="643"/>
        </w:tabs>
        <w:jc w:val="both"/>
        <w:rPr>
          <w:color w:val="000000" w:themeColor="text1"/>
          <w:spacing w:val="-10"/>
          <w:sz w:val="28"/>
          <w:szCs w:val="28"/>
        </w:rPr>
      </w:pPr>
    </w:p>
    <w:p w:rsidR="007022E6" w:rsidRDefault="00786E2E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8"/>
          <w:szCs w:val="28"/>
        </w:rPr>
      </w:pPr>
      <w:r w:rsidRPr="007F06FB">
        <w:rPr>
          <w:rFonts w:eastAsia="Times New Roman"/>
          <w:color w:val="000000" w:themeColor="text1"/>
          <w:spacing w:val="-2"/>
          <w:sz w:val="28"/>
          <w:szCs w:val="28"/>
        </w:rPr>
        <w:t xml:space="preserve">Глава </w:t>
      </w:r>
    </w:p>
    <w:p w:rsidR="00786E2E" w:rsidRPr="007F06FB" w:rsidRDefault="00786E2E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8"/>
          <w:szCs w:val="28"/>
        </w:rPr>
      </w:pPr>
      <w:r w:rsidRPr="007F06FB">
        <w:rPr>
          <w:rFonts w:eastAsia="Times New Roman"/>
          <w:color w:val="000000" w:themeColor="text1"/>
          <w:spacing w:val="-2"/>
          <w:sz w:val="28"/>
          <w:szCs w:val="28"/>
        </w:rPr>
        <w:t xml:space="preserve">Асбестовского городского округа                </w:t>
      </w:r>
      <w:r w:rsidR="007022E6">
        <w:rPr>
          <w:rFonts w:eastAsia="Times New Roman"/>
          <w:color w:val="000000" w:themeColor="text1"/>
          <w:spacing w:val="-2"/>
          <w:sz w:val="28"/>
          <w:szCs w:val="28"/>
        </w:rPr>
        <w:t xml:space="preserve">                   </w:t>
      </w:r>
      <w:r w:rsidRPr="007F06FB">
        <w:rPr>
          <w:rFonts w:eastAsia="Times New Roman"/>
          <w:color w:val="000000" w:themeColor="text1"/>
          <w:spacing w:val="-2"/>
          <w:sz w:val="28"/>
          <w:szCs w:val="28"/>
        </w:rPr>
        <w:t xml:space="preserve">                           Н.Р. Тихонова</w:t>
      </w:r>
    </w:p>
    <w:p w:rsidR="00786E2E" w:rsidRPr="007F06FB" w:rsidRDefault="00786E2E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8"/>
          <w:szCs w:val="28"/>
        </w:rPr>
      </w:pPr>
    </w:p>
    <w:p w:rsidR="00786E2E" w:rsidRPr="007F06FB" w:rsidRDefault="00786E2E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8"/>
          <w:szCs w:val="28"/>
        </w:rPr>
      </w:pPr>
    </w:p>
    <w:p w:rsidR="00786E2E" w:rsidRPr="007F06FB" w:rsidRDefault="00786E2E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8"/>
          <w:szCs w:val="28"/>
        </w:rPr>
      </w:pPr>
    </w:p>
    <w:p w:rsidR="00786E2E" w:rsidRPr="007F06FB" w:rsidRDefault="00786E2E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8"/>
          <w:szCs w:val="28"/>
        </w:rPr>
      </w:pPr>
    </w:p>
    <w:p w:rsidR="003F6773" w:rsidRDefault="003F6773"/>
    <w:sectPr w:rsidR="003F6773" w:rsidSect="007022E6">
      <w:headerReference w:type="default" r:id="rId11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B4" w:rsidRDefault="002278B4" w:rsidP="002E4D64">
      <w:r>
        <w:separator/>
      </w:r>
    </w:p>
  </w:endnote>
  <w:endnote w:type="continuationSeparator" w:id="1">
    <w:p w:rsidR="002278B4" w:rsidRDefault="002278B4" w:rsidP="002E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B4" w:rsidRDefault="002278B4" w:rsidP="002E4D64">
      <w:r>
        <w:separator/>
      </w:r>
    </w:p>
  </w:footnote>
  <w:footnote w:type="continuationSeparator" w:id="1">
    <w:p w:rsidR="002278B4" w:rsidRDefault="002278B4" w:rsidP="002E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3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4D64" w:rsidRPr="007022E6" w:rsidRDefault="00063E03">
        <w:pPr>
          <w:pStyle w:val="a6"/>
          <w:jc w:val="center"/>
          <w:rPr>
            <w:sz w:val="28"/>
            <w:szCs w:val="28"/>
          </w:rPr>
        </w:pPr>
        <w:r w:rsidRPr="007022E6">
          <w:rPr>
            <w:sz w:val="28"/>
            <w:szCs w:val="28"/>
          </w:rPr>
          <w:fldChar w:fldCharType="begin"/>
        </w:r>
        <w:r w:rsidRPr="007022E6">
          <w:rPr>
            <w:sz w:val="28"/>
            <w:szCs w:val="28"/>
          </w:rPr>
          <w:instrText xml:space="preserve"> PAGE   \* MERGEFORMAT </w:instrText>
        </w:r>
        <w:r w:rsidRPr="007022E6">
          <w:rPr>
            <w:sz w:val="28"/>
            <w:szCs w:val="28"/>
          </w:rPr>
          <w:fldChar w:fldCharType="separate"/>
        </w:r>
        <w:r w:rsidR="007022E6">
          <w:rPr>
            <w:noProof/>
            <w:sz w:val="28"/>
            <w:szCs w:val="28"/>
          </w:rPr>
          <w:t>2</w:t>
        </w:r>
        <w:r w:rsidRPr="007022E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D01"/>
    <w:multiLevelType w:val="hybridMultilevel"/>
    <w:tmpl w:val="E0ACE4BC"/>
    <w:lvl w:ilvl="0" w:tplc="C57E2294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972BBA"/>
    <w:multiLevelType w:val="hybridMultilevel"/>
    <w:tmpl w:val="EA4E739C"/>
    <w:lvl w:ilvl="0" w:tplc="C832A100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D15D00"/>
    <w:multiLevelType w:val="hybridMultilevel"/>
    <w:tmpl w:val="46EEA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C2C42"/>
    <w:multiLevelType w:val="hybridMultilevel"/>
    <w:tmpl w:val="E7B0D906"/>
    <w:lvl w:ilvl="0" w:tplc="35D49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FB5E64"/>
    <w:multiLevelType w:val="singleLevel"/>
    <w:tmpl w:val="F78AF0FC"/>
    <w:lvl w:ilvl="0">
      <w:start w:val="1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E2E"/>
    <w:rsid w:val="00011D1C"/>
    <w:rsid w:val="00062BBE"/>
    <w:rsid w:val="00063E03"/>
    <w:rsid w:val="00120C0E"/>
    <w:rsid w:val="00137590"/>
    <w:rsid w:val="001A04C5"/>
    <w:rsid w:val="001A5F4C"/>
    <w:rsid w:val="001B2D56"/>
    <w:rsid w:val="001D4AB2"/>
    <w:rsid w:val="002278B4"/>
    <w:rsid w:val="00230000"/>
    <w:rsid w:val="002315D9"/>
    <w:rsid w:val="00232825"/>
    <w:rsid w:val="002722E7"/>
    <w:rsid w:val="00275901"/>
    <w:rsid w:val="002E4D64"/>
    <w:rsid w:val="00323D20"/>
    <w:rsid w:val="003449FC"/>
    <w:rsid w:val="00394686"/>
    <w:rsid w:val="003A45F0"/>
    <w:rsid w:val="003E4934"/>
    <w:rsid w:val="003F6773"/>
    <w:rsid w:val="004D78B4"/>
    <w:rsid w:val="00566647"/>
    <w:rsid w:val="0064782F"/>
    <w:rsid w:val="006569EE"/>
    <w:rsid w:val="006C022C"/>
    <w:rsid w:val="007022E6"/>
    <w:rsid w:val="00741C82"/>
    <w:rsid w:val="00786E2E"/>
    <w:rsid w:val="007B70C4"/>
    <w:rsid w:val="008907C5"/>
    <w:rsid w:val="008E2BC4"/>
    <w:rsid w:val="00951A4C"/>
    <w:rsid w:val="00A35515"/>
    <w:rsid w:val="00A51977"/>
    <w:rsid w:val="00B06214"/>
    <w:rsid w:val="00B927B6"/>
    <w:rsid w:val="00BE63C9"/>
    <w:rsid w:val="00C1723A"/>
    <w:rsid w:val="00C31035"/>
    <w:rsid w:val="00C63673"/>
    <w:rsid w:val="00C76FC8"/>
    <w:rsid w:val="00CF2B6C"/>
    <w:rsid w:val="00E54013"/>
    <w:rsid w:val="00E95F48"/>
    <w:rsid w:val="00EE489E"/>
    <w:rsid w:val="00F4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2E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6E2E"/>
    <w:pPr>
      <w:keepNext/>
      <w:widowControl/>
      <w:autoSpaceDE/>
      <w:autoSpaceDN/>
      <w:adjustRightInd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E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F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4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4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D7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EE087AE0F6CC9D5179B85D2399C32B4144F1CD02850D1E399C999C9818A91D0531933F4FD42FA27CAA156F23F38D240rAS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9EE087AE0F6CC9D5178588C455C238B61F1016DA2D538FBAC8CFCE96D18CC48213476AA6B909F72CD4BD56FBr2S8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sbest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as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luba</cp:lastModifiedBy>
  <cp:revision>3</cp:revision>
  <cp:lastPrinted>2019-09-04T09:06:00Z</cp:lastPrinted>
  <dcterms:created xsi:type="dcterms:W3CDTF">2019-09-04T08:55:00Z</dcterms:created>
  <dcterms:modified xsi:type="dcterms:W3CDTF">2019-09-04T09:11:00Z</dcterms:modified>
</cp:coreProperties>
</file>