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786E2E" w:rsidRPr="007F06FB" w:rsidTr="002E4D64">
        <w:tc>
          <w:tcPr>
            <w:tcW w:w="9993" w:type="dxa"/>
            <w:hideMark/>
          </w:tcPr>
          <w:p w:rsidR="00786E2E" w:rsidRPr="007F06FB" w:rsidRDefault="00786E2E" w:rsidP="009F0CBE">
            <w:pPr>
              <w:pStyle w:val="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F06FB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786E2E" w:rsidRPr="007F06FB" w:rsidTr="002E4D64">
        <w:tc>
          <w:tcPr>
            <w:tcW w:w="9993" w:type="dxa"/>
            <w:hideMark/>
          </w:tcPr>
          <w:p w:rsidR="00786E2E" w:rsidRPr="007F06FB" w:rsidRDefault="00786E2E" w:rsidP="00F83B20">
            <w:pPr>
              <w:tabs>
                <w:tab w:val="left" w:pos="735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7F06FB">
              <w:rPr>
                <w:b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  <w:tr w:rsidR="00786E2E" w:rsidRPr="007F06FB" w:rsidTr="002E4D64">
        <w:tc>
          <w:tcPr>
            <w:tcW w:w="99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6E2E" w:rsidRPr="007F06FB" w:rsidRDefault="00786E2E" w:rsidP="009F0CB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86E2E" w:rsidRPr="007F06FB" w:rsidRDefault="00786E2E" w:rsidP="00786E2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E2E" w:rsidRPr="00F83B20" w:rsidRDefault="00786E2E" w:rsidP="00786E2E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8"/>
          <w:szCs w:val="28"/>
        </w:rPr>
      </w:pPr>
      <w:r w:rsidRPr="00F83B20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О внесении изменени</w:t>
      </w:r>
      <w:r w:rsidR="00B927B6" w:rsidRPr="00F83B20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й</w:t>
      </w:r>
      <w:r w:rsidRPr="00F83B20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в</w:t>
      </w:r>
      <w:r w:rsidRPr="00F83B20">
        <w:rPr>
          <w:rFonts w:eastAsia="Times New Roman"/>
          <w:b/>
          <w:color w:val="000000" w:themeColor="text1"/>
          <w:sz w:val="28"/>
          <w:szCs w:val="28"/>
        </w:rPr>
        <w:t xml:space="preserve"> Условия размещения </w:t>
      </w:r>
      <w:r w:rsidRPr="00F83B20">
        <w:rPr>
          <w:rFonts w:eastAsia="Times New Roman"/>
          <w:b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</w:t>
      </w:r>
      <w:r w:rsidR="00E95F48" w:rsidRPr="00F83B20">
        <w:rPr>
          <w:rFonts w:eastAsia="Times New Roman"/>
          <w:b/>
          <w:color w:val="000000" w:themeColor="text1"/>
          <w:spacing w:val="-1"/>
          <w:sz w:val="28"/>
          <w:szCs w:val="28"/>
        </w:rPr>
        <w:t>, утвержденные</w:t>
      </w:r>
      <w:r w:rsidRPr="00F83B20">
        <w:rPr>
          <w:rFonts w:eastAsia="Times New Roman"/>
          <w:b/>
          <w:color w:val="000000" w:themeColor="text1"/>
          <w:spacing w:val="-1"/>
          <w:sz w:val="28"/>
          <w:szCs w:val="28"/>
        </w:rPr>
        <w:t xml:space="preserve"> постановлением администрации Асбестовского городского округа                     от 27.05.2019 № 299-ПА</w:t>
      </w:r>
      <w:r w:rsidRPr="00F83B20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:rsidR="00A51977" w:rsidRPr="00F83B20" w:rsidRDefault="00786E2E" w:rsidP="003E4934">
      <w:pPr>
        <w:widowControl/>
        <w:jc w:val="both"/>
        <w:rPr>
          <w:color w:val="000000" w:themeColor="text1"/>
          <w:spacing w:val="-2"/>
          <w:sz w:val="28"/>
          <w:szCs w:val="28"/>
        </w:rPr>
      </w:pPr>
      <w:r w:rsidRPr="00F83B20">
        <w:rPr>
          <w:color w:val="000000" w:themeColor="text1"/>
          <w:spacing w:val="-2"/>
          <w:sz w:val="28"/>
          <w:szCs w:val="28"/>
        </w:rPr>
        <w:tab/>
      </w:r>
    </w:p>
    <w:p w:rsidR="00786E2E" w:rsidRPr="00F83B20" w:rsidRDefault="00A51977" w:rsidP="00A519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B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 w:rsidRPr="00F83B2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F83B2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83B20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</w:t>
      </w:r>
      <w:r w:rsidR="00F83B20" w:rsidRPr="00F83B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3B20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8" w:history="1">
        <w:r w:rsidRPr="00F83B2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83B20">
        <w:rPr>
          <w:rFonts w:ascii="Times New Roman" w:hAnsi="Times New Roman" w:cs="Times New Roman"/>
          <w:sz w:val="28"/>
          <w:szCs w:val="28"/>
        </w:rPr>
        <w:t xml:space="preserve"> Свердловской области от 21 марта 2012 года               № 24-ОЗ «О торговой деятельности на территории Свердловской области» Пра</w:t>
      </w:r>
      <w:r w:rsidR="00A35515" w:rsidRPr="00F83B20">
        <w:rPr>
          <w:rFonts w:ascii="Times New Roman" w:hAnsi="Times New Roman" w:cs="Times New Roman"/>
          <w:sz w:val="28"/>
          <w:szCs w:val="28"/>
        </w:rPr>
        <w:t>вительств</w:t>
      </w:r>
      <w:r w:rsidR="00A01D22">
        <w:rPr>
          <w:rFonts w:ascii="Times New Roman" w:hAnsi="Times New Roman" w:cs="Times New Roman"/>
          <w:sz w:val="28"/>
          <w:szCs w:val="28"/>
        </w:rPr>
        <w:t>а</w:t>
      </w:r>
      <w:r w:rsidR="00A35515" w:rsidRPr="00F83B2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F83B20">
        <w:rPr>
          <w:rFonts w:ascii="Times New Roman" w:hAnsi="Times New Roman" w:cs="Times New Roman"/>
          <w:sz w:val="28"/>
          <w:szCs w:val="28"/>
        </w:rPr>
        <w:t>,</w:t>
      </w:r>
      <w:r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Постановлением Правительства Свердловской области от 15 августа 2019 года № 522-ПП </w:t>
      </w:r>
      <w:r w:rsidR="000D6A13"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Порядок размещения нестационарных торговых объектов на территории </w:t>
      </w:r>
      <w:r w:rsidRPr="00F83B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Свердловской области, утвержденный Постановлением Правительства Свердловской области </w:t>
      </w:r>
      <w:r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>от 14 марта 2019 года № 164-ПП</w:t>
      </w:r>
      <w:r w:rsidR="00A35515"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E2E" w:rsidRPr="00F83B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целях упорядочения размещения нестационарных </w:t>
      </w:r>
      <w:r w:rsidR="00786E2E" w:rsidRPr="00F83B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торговых объектов на земельных участках, государственная </w:t>
      </w:r>
      <w:r w:rsidR="00786E2E"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на которые не разграничена или которые находятся в муниципальной собственности, расположенных </w:t>
      </w:r>
      <w:r w:rsidR="00F83B20"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786E2E"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Асбестовского городского округа</w:t>
      </w:r>
      <w:r w:rsidR="00786E2E" w:rsidRPr="00F83B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DB38CC" w:rsidRPr="00F83B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протоколом заседания Координационного совета по поддержке и развитию малого и среднего предпринимательства в Асбестовском городском округе от 21.12.2021 № 4, </w:t>
      </w:r>
      <w:r w:rsidR="00786E2E" w:rsidRPr="00F83B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руководствуясь </w:t>
      </w:r>
      <w:r w:rsidR="00786E2E"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27, 30 Устава Асбестовского городского округа,</w:t>
      </w:r>
      <w:r w:rsidR="002E4D64" w:rsidRPr="00F8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Асбестовского городского округа </w:t>
      </w:r>
    </w:p>
    <w:p w:rsidR="00786E2E" w:rsidRPr="00F83B20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932E2" w:rsidRPr="00F83B20" w:rsidRDefault="003E4934" w:rsidP="00591066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b/>
          <w:bCs/>
          <w:color w:val="000000" w:themeColor="text1"/>
          <w:spacing w:val="-2"/>
          <w:sz w:val="28"/>
          <w:szCs w:val="28"/>
        </w:rPr>
      </w:pPr>
      <w:r w:rsidRPr="00F83B20">
        <w:rPr>
          <w:rFonts w:eastAsia="Times New Roman"/>
          <w:color w:val="000000" w:themeColor="text1"/>
          <w:sz w:val="28"/>
          <w:szCs w:val="28"/>
        </w:rPr>
        <w:t xml:space="preserve">Внести </w:t>
      </w:r>
      <w:r w:rsidR="004932E2" w:rsidRPr="00F83B20">
        <w:rPr>
          <w:rFonts w:eastAsia="Times New Roman"/>
          <w:bCs/>
          <w:color w:val="000000" w:themeColor="text1"/>
          <w:spacing w:val="-2"/>
          <w:sz w:val="28"/>
          <w:szCs w:val="28"/>
        </w:rPr>
        <w:t>в</w:t>
      </w:r>
      <w:r w:rsidR="004932E2" w:rsidRPr="00F83B2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91066" w:rsidRPr="00F83B20">
        <w:rPr>
          <w:rFonts w:eastAsia="Times New Roman"/>
          <w:color w:val="000000" w:themeColor="text1"/>
          <w:sz w:val="28"/>
          <w:szCs w:val="28"/>
        </w:rPr>
        <w:t xml:space="preserve">постановление администрации Асбестовского городского округа от </w:t>
      </w:r>
      <w:r w:rsidR="00591066" w:rsidRPr="00F83B20">
        <w:rPr>
          <w:rFonts w:eastAsia="Times New Roman"/>
          <w:color w:val="000000" w:themeColor="text1"/>
          <w:spacing w:val="-1"/>
          <w:sz w:val="28"/>
          <w:szCs w:val="28"/>
        </w:rPr>
        <w:t>27.05.2019 № 299-ПА</w:t>
      </w:r>
      <w:r w:rsidR="00591066" w:rsidRPr="00F83B20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591066" w:rsidRPr="00F83B20">
        <w:rPr>
          <w:rFonts w:eastAsia="Times New Roman"/>
          <w:color w:val="000000" w:themeColor="text1"/>
          <w:spacing w:val="-1"/>
          <w:sz w:val="28"/>
          <w:szCs w:val="28"/>
        </w:rPr>
        <w:t>«Об утверждении Условий размещения нестационарных торговых объектов на территории Асбестовского городского округа</w:t>
      </w:r>
      <w:r w:rsidR="00176600">
        <w:rPr>
          <w:rFonts w:eastAsia="Times New Roman"/>
          <w:color w:val="000000" w:themeColor="text1"/>
          <w:spacing w:val="-1"/>
          <w:sz w:val="28"/>
          <w:szCs w:val="28"/>
        </w:rPr>
        <w:t>»</w:t>
      </w:r>
      <w:r w:rsidR="004932E2" w:rsidRPr="00F83B20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4932E2" w:rsidRPr="00F83B20">
        <w:rPr>
          <w:rFonts w:eastAsia="Times New Roman"/>
          <w:bCs/>
          <w:color w:val="000000" w:themeColor="text1"/>
          <w:spacing w:val="-2"/>
          <w:sz w:val="28"/>
          <w:szCs w:val="28"/>
        </w:rPr>
        <w:t>следующие изменения:</w:t>
      </w:r>
    </w:p>
    <w:p w:rsidR="003E4934" w:rsidRPr="00F83B20" w:rsidRDefault="00591066" w:rsidP="00591066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rFonts w:eastAsia="Times New Roman"/>
          <w:bCs/>
          <w:color w:val="000000" w:themeColor="text1"/>
          <w:spacing w:val="-20"/>
          <w:sz w:val="28"/>
          <w:szCs w:val="28"/>
        </w:rPr>
      </w:pPr>
      <w:r w:rsidRPr="00F83B20">
        <w:rPr>
          <w:rFonts w:eastAsia="Times New Roman"/>
          <w:color w:val="000000" w:themeColor="text1"/>
          <w:sz w:val="28"/>
          <w:szCs w:val="28"/>
        </w:rPr>
        <w:t>Изложить п</w:t>
      </w:r>
      <w:r w:rsidR="00DB38CC" w:rsidRPr="00F83B20">
        <w:rPr>
          <w:rFonts w:eastAsia="Times New Roman"/>
          <w:color w:val="000000" w:themeColor="text1"/>
          <w:sz w:val="28"/>
          <w:szCs w:val="28"/>
        </w:rPr>
        <w:t xml:space="preserve">риложение № 1 к Условиям размещения нестационарных торговых объектов на территории Асбестовского городского округа </w:t>
      </w:r>
      <w:r w:rsidR="00DA7BAE" w:rsidRPr="00F83B20">
        <w:rPr>
          <w:rFonts w:eastAsia="Times New Roman"/>
          <w:color w:val="000000" w:themeColor="text1"/>
          <w:sz w:val="28"/>
          <w:szCs w:val="28"/>
        </w:rPr>
        <w:t>«</w:t>
      </w:r>
      <w:r w:rsidR="00DB38CC" w:rsidRPr="00F83B20">
        <w:rPr>
          <w:rFonts w:eastAsia="Times New Roman"/>
          <w:color w:val="000000" w:themeColor="text1"/>
          <w:sz w:val="28"/>
          <w:szCs w:val="28"/>
        </w:rPr>
        <w:t>Методик</w:t>
      </w:r>
      <w:r w:rsidR="00DA7BAE" w:rsidRPr="00F83B20">
        <w:rPr>
          <w:rFonts w:eastAsia="Times New Roman"/>
          <w:color w:val="000000" w:themeColor="text1"/>
          <w:sz w:val="28"/>
          <w:szCs w:val="28"/>
        </w:rPr>
        <w:t>а</w:t>
      </w:r>
      <w:r w:rsidR="00DB38CC" w:rsidRPr="00F83B20">
        <w:rPr>
          <w:rFonts w:eastAsia="Times New Roman"/>
          <w:color w:val="000000" w:themeColor="text1"/>
          <w:sz w:val="28"/>
          <w:szCs w:val="28"/>
        </w:rPr>
        <w:t xml:space="preserve"> определения размера платы по договору на размещение нестационарного торгового объекта</w:t>
      </w:r>
      <w:r w:rsidR="004932E2" w:rsidRPr="00F83B20">
        <w:rPr>
          <w:rFonts w:eastAsia="Times New Roman"/>
          <w:color w:val="000000" w:themeColor="text1"/>
          <w:sz w:val="28"/>
          <w:szCs w:val="28"/>
        </w:rPr>
        <w:t>» в новой редакции</w:t>
      </w:r>
      <w:r w:rsidRPr="00F83B20">
        <w:rPr>
          <w:rFonts w:eastAsia="Times New Roman"/>
          <w:color w:val="000000" w:themeColor="text1"/>
          <w:sz w:val="28"/>
          <w:szCs w:val="28"/>
        </w:rPr>
        <w:t xml:space="preserve"> (приложение № 1)</w:t>
      </w:r>
      <w:r w:rsidR="00BA123E" w:rsidRPr="00F83B20">
        <w:rPr>
          <w:rFonts w:eastAsia="Times New Roman"/>
          <w:color w:val="000000" w:themeColor="text1"/>
          <w:sz w:val="28"/>
          <w:szCs w:val="28"/>
        </w:rPr>
        <w:t>.</w:t>
      </w:r>
    </w:p>
    <w:p w:rsidR="004D78B4" w:rsidRPr="00F83B20" w:rsidRDefault="006569EE" w:rsidP="00120C0E">
      <w:pPr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F83B20">
        <w:rPr>
          <w:color w:val="000000" w:themeColor="text1"/>
          <w:spacing w:val="-10"/>
          <w:sz w:val="28"/>
          <w:szCs w:val="28"/>
        </w:rPr>
        <w:t>2</w:t>
      </w:r>
      <w:r w:rsidR="00786E2E" w:rsidRPr="00F83B20">
        <w:rPr>
          <w:color w:val="000000" w:themeColor="text1"/>
          <w:spacing w:val="-10"/>
          <w:sz w:val="28"/>
          <w:szCs w:val="28"/>
        </w:rPr>
        <w:t>.</w:t>
      </w:r>
      <w:r w:rsidR="00786E2E" w:rsidRPr="00F83B20">
        <w:rPr>
          <w:color w:val="000000" w:themeColor="text1"/>
          <w:sz w:val="28"/>
          <w:szCs w:val="28"/>
        </w:rPr>
        <w:t xml:space="preserve"> </w:t>
      </w:r>
      <w:r w:rsidR="004D78B4" w:rsidRPr="00F83B20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в сетевом издании в сети «Интернет» по адресу (</w:t>
      </w:r>
      <w:hyperlink r:id="rId9" w:tgtFrame="_blank" w:history="1">
        <w:r w:rsidR="004D78B4" w:rsidRPr="00F83B20">
          <w:rPr>
            <w:rStyle w:val="aa"/>
            <w:color w:val="990099"/>
            <w:sz w:val="28"/>
            <w:szCs w:val="28"/>
            <w:shd w:val="clear" w:color="auto" w:fill="FFFFFF"/>
          </w:rPr>
          <w:t>www.arasb.ru</w:t>
        </w:r>
      </w:hyperlink>
      <w:r w:rsidR="004D78B4" w:rsidRPr="00F83B20">
        <w:rPr>
          <w:color w:val="000000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0" w:tgtFrame="_blank" w:history="1">
        <w:r w:rsidR="004D78B4" w:rsidRPr="00F83B20">
          <w:rPr>
            <w:rStyle w:val="aa"/>
            <w:color w:val="990099"/>
            <w:sz w:val="28"/>
            <w:szCs w:val="28"/>
            <w:shd w:val="clear" w:color="auto" w:fill="FFFFFF"/>
          </w:rPr>
          <w:t>www.asbestadm.ru</w:t>
        </w:r>
      </w:hyperlink>
      <w:r w:rsidR="004D78B4" w:rsidRPr="00F83B20">
        <w:rPr>
          <w:color w:val="000000"/>
          <w:sz w:val="28"/>
          <w:szCs w:val="28"/>
          <w:shd w:val="clear" w:color="auto" w:fill="FFFFFF"/>
        </w:rPr>
        <w:t>).</w:t>
      </w:r>
    </w:p>
    <w:p w:rsidR="00786E2E" w:rsidRPr="00F83B20" w:rsidRDefault="006569EE" w:rsidP="00120C0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83B20">
        <w:rPr>
          <w:color w:val="000000" w:themeColor="text1"/>
          <w:sz w:val="28"/>
          <w:szCs w:val="28"/>
        </w:rPr>
        <w:t>3</w:t>
      </w:r>
      <w:r w:rsidR="00786E2E" w:rsidRPr="00F83B20">
        <w:rPr>
          <w:color w:val="000000" w:themeColor="text1"/>
          <w:sz w:val="28"/>
          <w:szCs w:val="28"/>
        </w:rPr>
        <w:t>. Настоящее постановление вступает в силу с момента его опубликования.</w:t>
      </w:r>
    </w:p>
    <w:p w:rsidR="00786E2E" w:rsidRPr="00F83B20" w:rsidRDefault="006569EE" w:rsidP="00786E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83B20">
        <w:rPr>
          <w:color w:val="000000" w:themeColor="text1"/>
          <w:sz w:val="28"/>
          <w:szCs w:val="28"/>
        </w:rPr>
        <w:t>4</w:t>
      </w:r>
      <w:r w:rsidR="00786E2E" w:rsidRPr="00F83B20">
        <w:rPr>
          <w:color w:val="000000" w:themeColor="text1"/>
          <w:sz w:val="28"/>
          <w:szCs w:val="28"/>
        </w:rPr>
        <w:t xml:space="preserve">. Контроль </w:t>
      </w:r>
      <w:r w:rsidR="003449FC" w:rsidRPr="00F83B20">
        <w:rPr>
          <w:color w:val="000000" w:themeColor="text1"/>
          <w:sz w:val="28"/>
          <w:szCs w:val="28"/>
        </w:rPr>
        <w:t>за</w:t>
      </w:r>
      <w:r w:rsidR="00786E2E" w:rsidRPr="00F83B20">
        <w:rPr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F83B20" w:rsidRPr="00F83B20">
        <w:rPr>
          <w:color w:val="000000" w:themeColor="text1"/>
          <w:sz w:val="28"/>
          <w:szCs w:val="28"/>
        </w:rPr>
        <w:t xml:space="preserve">                       </w:t>
      </w:r>
      <w:r w:rsidR="00786E2E" w:rsidRPr="00F83B20">
        <w:rPr>
          <w:color w:val="000000" w:themeColor="text1"/>
          <w:sz w:val="28"/>
          <w:szCs w:val="28"/>
        </w:rPr>
        <w:t>на Первого заместителя главы администрации Асбестовского городского округа                        Л.И. Кирьянову.</w:t>
      </w:r>
    </w:p>
    <w:p w:rsidR="00F83B20" w:rsidRDefault="00F83B20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</w:p>
    <w:p w:rsidR="00786E2E" w:rsidRPr="00F83B20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  <w:r w:rsidRPr="00F83B20">
        <w:rPr>
          <w:rFonts w:eastAsia="Times New Roman"/>
          <w:color w:val="000000" w:themeColor="text1"/>
          <w:spacing w:val="-2"/>
          <w:sz w:val="28"/>
          <w:szCs w:val="28"/>
        </w:rPr>
        <w:t>Глава Асбестовского городского округа                                           Н.Р. Тихонова</w:t>
      </w:r>
    </w:p>
    <w:p w:rsidR="00BA123E" w:rsidRPr="00F83B20" w:rsidRDefault="00BA123E" w:rsidP="00F83B20">
      <w:pPr>
        <w:shd w:val="clear" w:color="auto" w:fill="FFFFFF"/>
        <w:tabs>
          <w:tab w:val="left" w:pos="4238"/>
        </w:tabs>
        <w:jc w:val="right"/>
        <w:rPr>
          <w:rFonts w:eastAsia="Times New Roman"/>
          <w:color w:val="000000" w:themeColor="text1"/>
          <w:spacing w:val="-2"/>
        </w:rPr>
      </w:pPr>
      <w:r w:rsidRPr="00F83B20">
        <w:rPr>
          <w:rFonts w:eastAsia="Times New Roman"/>
          <w:color w:val="000000" w:themeColor="text1"/>
          <w:spacing w:val="-2"/>
        </w:rPr>
        <w:t xml:space="preserve">Приложение 1к постановлению </w:t>
      </w:r>
    </w:p>
    <w:p w:rsidR="00BA123E" w:rsidRPr="00F83B20" w:rsidRDefault="00BA123E" w:rsidP="00F83B20">
      <w:pPr>
        <w:shd w:val="clear" w:color="auto" w:fill="FFFFFF"/>
        <w:tabs>
          <w:tab w:val="left" w:pos="4238"/>
        </w:tabs>
        <w:jc w:val="right"/>
        <w:rPr>
          <w:rFonts w:eastAsia="Times New Roman"/>
          <w:color w:val="000000" w:themeColor="text1"/>
          <w:spacing w:val="-2"/>
        </w:rPr>
      </w:pPr>
      <w:r w:rsidRPr="00F83B20">
        <w:rPr>
          <w:rFonts w:eastAsia="Times New Roman"/>
          <w:color w:val="000000" w:themeColor="text1"/>
          <w:spacing w:val="-2"/>
        </w:rPr>
        <w:t>администрации Асбестовского</w:t>
      </w:r>
    </w:p>
    <w:p w:rsidR="00BA123E" w:rsidRPr="00F83B20" w:rsidRDefault="00BA123E" w:rsidP="00F83B20">
      <w:pPr>
        <w:shd w:val="clear" w:color="auto" w:fill="FFFFFF"/>
        <w:tabs>
          <w:tab w:val="left" w:pos="4238"/>
        </w:tabs>
        <w:jc w:val="right"/>
        <w:rPr>
          <w:rFonts w:eastAsia="Times New Roman"/>
          <w:color w:val="000000" w:themeColor="text1"/>
          <w:spacing w:val="-2"/>
        </w:rPr>
      </w:pPr>
      <w:r w:rsidRPr="00F83B20">
        <w:rPr>
          <w:rFonts w:eastAsia="Times New Roman"/>
          <w:color w:val="000000" w:themeColor="text1"/>
          <w:spacing w:val="-2"/>
        </w:rPr>
        <w:lastRenderedPageBreak/>
        <w:t xml:space="preserve"> городского округа </w:t>
      </w:r>
    </w:p>
    <w:p w:rsidR="00591066" w:rsidRPr="00F83B20" w:rsidRDefault="00BA123E" w:rsidP="00F83B20">
      <w:pPr>
        <w:shd w:val="clear" w:color="auto" w:fill="FFFFFF"/>
        <w:tabs>
          <w:tab w:val="left" w:pos="4238"/>
        </w:tabs>
        <w:jc w:val="right"/>
        <w:rPr>
          <w:rFonts w:eastAsia="Times New Roman"/>
          <w:color w:val="000000" w:themeColor="text1"/>
          <w:spacing w:val="-2"/>
        </w:rPr>
      </w:pPr>
      <w:r w:rsidRPr="00F83B20">
        <w:rPr>
          <w:rFonts w:eastAsia="Times New Roman"/>
          <w:color w:val="000000" w:themeColor="text1"/>
          <w:spacing w:val="-2"/>
        </w:rPr>
        <w:t>от ______</w:t>
      </w:r>
      <w:r w:rsidR="00F83B20">
        <w:rPr>
          <w:rFonts w:eastAsia="Times New Roman"/>
          <w:color w:val="000000" w:themeColor="text1"/>
          <w:spacing w:val="-2"/>
        </w:rPr>
        <w:t>__</w:t>
      </w:r>
      <w:r w:rsidRPr="00F83B20">
        <w:rPr>
          <w:rFonts w:eastAsia="Times New Roman"/>
          <w:color w:val="000000" w:themeColor="text1"/>
          <w:spacing w:val="-2"/>
        </w:rPr>
        <w:t>№_______</w:t>
      </w:r>
    </w:p>
    <w:p w:rsidR="00F83B20" w:rsidRDefault="00F83B20" w:rsidP="00F83B20">
      <w:pPr>
        <w:shd w:val="clear" w:color="auto" w:fill="FFFFFF"/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bCs/>
          <w:color w:val="000000" w:themeColor="text1"/>
          <w:spacing w:val="-2"/>
        </w:rPr>
        <w:t>«</w:t>
      </w:r>
      <w:r w:rsidRPr="00F83B20">
        <w:rPr>
          <w:rFonts w:eastAsia="Times New Roman"/>
          <w:bCs/>
          <w:color w:val="000000" w:themeColor="text1"/>
          <w:spacing w:val="-2"/>
        </w:rPr>
        <w:t>О внесении изменений в</w:t>
      </w:r>
      <w:r w:rsidRPr="00F83B20">
        <w:rPr>
          <w:rFonts w:eastAsia="Times New Roman"/>
          <w:color w:val="000000" w:themeColor="text1"/>
        </w:rPr>
        <w:t xml:space="preserve"> Условия размещения </w:t>
      </w:r>
    </w:p>
    <w:p w:rsidR="00F83B20" w:rsidRDefault="00F83B20" w:rsidP="00F83B20">
      <w:pPr>
        <w:shd w:val="clear" w:color="auto" w:fill="FFFFFF"/>
        <w:jc w:val="right"/>
        <w:rPr>
          <w:rFonts w:eastAsia="Times New Roman"/>
          <w:color w:val="000000" w:themeColor="text1"/>
          <w:spacing w:val="-1"/>
        </w:rPr>
      </w:pPr>
      <w:r w:rsidRPr="00F83B20">
        <w:rPr>
          <w:rFonts w:eastAsia="Times New Roman"/>
          <w:color w:val="000000" w:themeColor="text1"/>
          <w:spacing w:val="-1"/>
        </w:rPr>
        <w:t xml:space="preserve">нестационарных торговых объектов </w:t>
      </w:r>
    </w:p>
    <w:p w:rsidR="00F83B20" w:rsidRDefault="00F83B20" w:rsidP="00F83B20">
      <w:pPr>
        <w:shd w:val="clear" w:color="auto" w:fill="FFFFFF"/>
        <w:jc w:val="right"/>
        <w:rPr>
          <w:rFonts w:eastAsia="Times New Roman"/>
          <w:color w:val="000000" w:themeColor="text1"/>
          <w:spacing w:val="-1"/>
        </w:rPr>
      </w:pPr>
      <w:r w:rsidRPr="00F83B20">
        <w:rPr>
          <w:rFonts w:eastAsia="Times New Roman"/>
          <w:color w:val="000000" w:themeColor="text1"/>
          <w:spacing w:val="-1"/>
        </w:rPr>
        <w:t>на территории Асбестовского городского округа,</w:t>
      </w:r>
    </w:p>
    <w:p w:rsidR="00F83B20" w:rsidRDefault="00F83B20" w:rsidP="00F83B20">
      <w:pPr>
        <w:shd w:val="clear" w:color="auto" w:fill="FFFFFF"/>
        <w:jc w:val="right"/>
        <w:rPr>
          <w:rFonts w:eastAsia="Times New Roman"/>
          <w:color w:val="000000" w:themeColor="text1"/>
          <w:spacing w:val="-1"/>
        </w:rPr>
      </w:pPr>
      <w:r w:rsidRPr="00F83B20">
        <w:rPr>
          <w:rFonts w:eastAsia="Times New Roman"/>
          <w:color w:val="000000" w:themeColor="text1"/>
          <w:spacing w:val="-1"/>
        </w:rPr>
        <w:t xml:space="preserve"> утвержденные постановлением администрации </w:t>
      </w:r>
    </w:p>
    <w:p w:rsidR="00F83B20" w:rsidRDefault="00F83B20" w:rsidP="00F83B20">
      <w:pPr>
        <w:shd w:val="clear" w:color="auto" w:fill="FFFFFF"/>
        <w:jc w:val="right"/>
        <w:rPr>
          <w:rFonts w:eastAsia="Times New Roman"/>
          <w:color w:val="000000" w:themeColor="text1"/>
          <w:spacing w:val="-1"/>
        </w:rPr>
      </w:pPr>
      <w:r w:rsidRPr="00F83B20">
        <w:rPr>
          <w:rFonts w:eastAsia="Times New Roman"/>
          <w:color w:val="000000" w:themeColor="text1"/>
          <w:spacing w:val="-1"/>
        </w:rPr>
        <w:t xml:space="preserve">Асбестовского городского округа </w:t>
      </w:r>
    </w:p>
    <w:p w:rsidR="00F83B20" w:rsidRPr="00F83B20" w:rsidRDefault="00F83B20" w:rsidP="00F83B20">
      <w:pPr>
        <w:shd w:val="clear" w:color="auto" w:fill="FFFFFF"/>
        <w:jc w:val="right"/>
        <w:rPr>
          <w:rFonts w:eastAsia="Times New Roman"/>
          <w:bCs/>
          <w:color w:val="000000" w:themeColor="text1"/>
          <w:spacing w:val="-2"/>
        </w:rPr>
      </w:pPr>
      <w:r w:rsidRPr="00F83B20">
        <w:rPr>
          <w:rFonts w:eastAsia="Times New Roman"/>
          <w:color w:val="000000" w:themeColor="text1"/>
          <w:spacing w:val="-1"/>
        </w:rPr>
        <w:t xml:space="preserve">                    от 27.05.2019 № 299-ПА</w:t>
      </w:r>
      <w:r>
        <w:rPr>
          <w:rFonts w:eastAsia="Times New Roman"/>
          <w:color w:val="000000" w:themeColor="text1"/>
          <w:spacing w:val="-1"/>
        </w:rPr>
        <w:t>»</w:t>
      </w:r>
      <w:r w:rsidRPr="00F83B20">
        <w:rPr>
          <w:rFonts w:eastAsia="Times New Roman"/>
          <w:bCs/>
          <w:color w:val="000000" w:themeColor="text1"/>
          <w:spacing w:val="-2"/>
        </w:rPr>
        <w:t xml:space="preserve"> </w:t>
      </w:r>
    </w:p>
    <w:p w:rsidR="00BA123E" w:rsidRDefault="00BA123E" w:rsidP="00BA123E">
      <w:pPr>
        <w:shd w:val="clear" w:color="auto" w:fill="FFFFFF"/>
        <w:tabs>
          <w:tab w:val="left" w:pos="4238"/>
        </w:tabs>
        <w:jc w:val="right"/>
        <w:rPr>
          <w:rFonts w:eastAsia="Times New Roman"/>
          <w:color w:val="000000" w:themeColor="text1"/>
          <w:spacing w:val="-2"/>
          <w:sz w:val="28"/>
          <w:szCs w:val="28"/>
        </w:rPr>
      </w:pPr>
    </w:p>
    <w:p w:rsidR="00591066" w:rsidRPr="007F06FB" w:rsidRDefault="00BA123E" w:rsidP="00591066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pacing w:val="-5"/>
          <w:sz w:val="24"/>
          <w:szCs w:val="24"/>
        </w:rPr>
        <w:t>«</w:t>
      </w:r>
      <w:r w:rsidR="00591066" w:rsidRPr="007F06FB">
        <w:rPr>
          <w:rFonts w:eastAsia="Times New Roman"/>
          <w:color w:val="000000" w:themeColor="text1"/>
          <w:spacing w:val="-5"/>
          <w:sz w:val="24"/>
          <w:szCs w:val="24"/>
        </w:rPr>
        <w:t>Приложение № 1</w:t>
      </w:r>
    </w:p>
    <w:p w:rsidR="00591066" w:rsidRPr="007F06FB" w:rsidRDefault="00591066" w:rsidP="00591066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F06FB">
        <w:rPr>
          <w:rFonts w:eastAsia="Times New Roman"/>
          <w:color w:val="000000" w:themeColor="text1"/>
          <w:spacing w:val="-4"/>
          <w:sz w:val="24"/>
          <w:szCs w:val="24"/>
        </w:rPr>
        <w:t xml:space="preserve">к Условиям </w:t>
      </w:r>
      <w:r w:rsidRPr="007F06FB">
        <w:rPr>
          <w:rFonts w:eastAsia="Times New Roman"/>
          <w:color w:val="000000" w:themeColor="text1"/>
          <w:spacing w:val="-2"/>
          <w:sz w:val="24"/>
          <w:szCs w:val="24"/>
        </w:rPr>
        <w:t>размещения</w:t>
      </w:r>
    </w:p>
    <w:p w:rsidR="00F83B20" w:rsidRDefault="00591066" w:rsidP="00591066">
      <w:pPr>
        <w:shd w:val="clear" w:color="auto" w:fill="FFFFFF"/>
        <w:jc w:val="right"/>
        <w:rPr>
          <w:rFonts w:eastAsia="Times New Roman"/>
          <w:color w:val="000000" w:themeColor="text1"/>
          <w:spacing w:val="-2"/>
          <w:sz w:val="24"/>
          <w:szCs w:val="24"/>
        </w:rPr>
      </w:pPr>
      <w:r w:rsidRPr="007F06FB">
        <w:rPr>
          <w:rFonts w:eastAsia="Times New Roman"/>
          <w:color w:val="000000" w:themeColor="text1"/>
          <w:spacing w:val="-2"/>
          <w:sz w:val="24"/>
          <w:szCs w:val="24"/>
        </w:rPr>
        <w:t xml:space="preserve">нестационарных торговых объектов </w:t>
      </w:r>
    </w:p>
    <w:p w:rsidR="00591066" w:rsidRPr="007F06FB" w:rsidRDefault="00591066" w:rsidP="00F83B2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F06FB">
        <w:rPr>
          <w:rFonts w:eastAsia="Times New Roman"/>
          <w:color w:val="000000" w:themeColor="text1"/>
          <w:spacing w:val="-2"/>
          <w:sz w:val="24"/>
          <w:szCs w:val="24"/>
        </w:rPr>
        <w:t>на</w:t>
      </w:r>
      <w:r w:rsidR="00F83B20">
        <w:rPr>
          <w:rFonts w:eastAsia="Times New Roman"/>
          <w:color w:val="000000" w:themeColor="text1"/>
          <w:spacing w:val="-2"/>
          <w:sz w:val="24"/>
          <w:szCs w:val="24"/>
        </w:rPr>
        <w:t xml:space="preserve"> </w:t>
      </w:r>
      <w:r w:rsidRPr="007F06FB">
        <w:rPr>
          <w:rFonts w:eastAsia="Times New Roman"/>
          <w:color w:val="000000" w:themeColor="text1"/>
          <w:spacing w:val="-3"/>
          <w:sz w:val="24"/>
          <w:szCs w:val="24"/>
        </w:rPr>
        <w:t>территории Асбестовского городского округа</w:t>
      </w:r>
    </w:p>
    <w:p w:rsidR="00591066" w:rsidRPr="007F06FB" w:rsidRDefault="00591066" w:rsidP="00591066">
      <w:pPr>
        <w:shd w:val="clear" w:color="auto" w:fill="FFFFFF"/>
        <w:tabs>
          <w:tab w:val="left" w:pos="727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F06FB">
        <w:rPr>
          <w:rFonts w:eastAsia="Times New Roman"/>
          <w:b/>
          <w:bCs/>
          <w:color w:val="000000" w:themeColor="text1"/>
          <w:spacing w:val="-3"/>
          <w:sz w:val="28"/>
          <w:szCs w:val="28"/>
        </w:rPr>
        <w:t>Методика</w:t>
      </w:r>
    </w:p>
    <w:p w:rsidR="00591066" w:rsidRPr="007F06FB" w:rsidRDefault="00591066" w:rsidP="00591066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8"/>
          <w:szCs w:val="28"/>
        </w:rPr>
      </w:pPr>
      <w:r w:rsidRPr="007F06FB">
        <w:rPr>
          <w:rFonts w:eastAsia="Times New Roman"/>
          <w:b/>
          <w:color w:val="000000" w:themeColor="text1"/>
          <w:spacing w:val="-1"/>
          <w:sz w:val="28"/>
          <w:szCs w:val="28"/>
        </w:rPr>
        <w:t>определения размера платы по договору на размещение</w:t>
      </w:r>
    </w:p>
    <w:p w:rsidR="00591066" w:rsidRPr="007F06FB" w:rsidRDefault="00591066" w:rsidP="00591066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7F06FB">
        <w:rPr>
          <w:rFonts w:eastAsia="Times New Roman"/>
          <w:b/>
          <w:color w:val="000000" w:themeColor="text1"/>
          <w:spacing w:val="-1"/>
          <w:sz w:val="28"/>
          <w:szCs w:val="28"/>
        </w:rPr>
        <w:t xml:space="preserve">нестационарного </w:t>
      </w:r>
      <w:r w:rsidRPr="007F06FB">
        <w:rPr>
          <w:rFonts w:eastAsia="Times New Roman"/>
          <w:b/>
          <w:color w:val="000000" w:themeColor="text1"/>
          <w:sz w:val="28"/>
          <w:szCs w:val="28"/>
        </w:rPr>
        <w:t>торгового объекта</w:t>
      </w:r>
    </w:p>
    <w:p w:rsidR="00591066" w:rsidRPr="007F06FB" w:rsidRDefault="00591066" w:rsidP="00591066">
      <w:pPr>
        <w:shd w:val="clear" w:color="auto" w:fill="FFFFFF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1. Исчисление годового размера оплаты за размещение нестационарного торгового объекта осуществляется по следующей формуле:</w:t>
      </w: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Одр = Укс x S x Кво x Ксо x Кмр x НДС, где:</w:t>
      </w: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Одр - оплата по договору размещения нестационарного торгового объекта за 12 месяцев (руб.);</w:t>
      </w: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Укс - средний удельный показатель кадастровой стоимости 1 кв. м земельного участка расположенного в соответствующем кадастровом квартале о Асбестовского городского округа и отнесенного к соответствующей группе, утвержденный нормативно-правовым актом Свердловской области., S - площадь нестационарного торгового объекта;</w:t>
      </w: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Кво - коэффициент, учитывающий вид объекта:</w:t>
      </w:r>
    </w:p>
    <w:p w:rsidR="00591066" w:rsidRPr="007F06FB" w:rsidRDefault="00591066" w:rsidP="00591066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К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Обособленные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59106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7F06FB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Pr="007F06FB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F06FB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Киоски, палатки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59106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7F06FB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Лотки и другие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59106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7F06FB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Оборудованные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0,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F06FB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591066" w:rsidRPr="007F06FB" w:rsidRDefault="00591066" w:rsidP="00591066">
      <w:pPr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Ксо - коэффициент, учитывающий специализацию объекта:</w:t>
      </w:r>
    </w:p>
    <w:p w:rsidR="00591066" w:rsidRPr="007F06FB" w:rsidRDefault="00591066" w:rsidP="00591066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lastRenderedPageBreak/>
              <w:t>Наименование специализации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К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Торговля (кроме книгопечатной продукции, спортивно-игровых лотерей, цветов, хлебобулочных изделий, кваса),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Торговля цветами и квасом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0,75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Торговля спортивно-игровыми лотереями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0,4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Торговля хлебобулочными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0,3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Торговля книгопечатной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0,2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Оказание услуг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0,3</w:t>
            </w:r>
          </w:p>
        </w:tc>
      </w:tr>
    </w:tbl>
    <w:p w:rsidR="00591066" w:rsidRPr="007F06FB" w:rsidRDefault="00591066" w:rsidP="00591066">
      <w:pPr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Кмр - коэффициент, учитывающий месторасположение объекта.</w:t>
      </w:r>
    </w:p>
    <w:p w:rsidR="00591066" w:rsidRPr="007F06FB" w:rsidRDefault="00591066" w:rsidP="00591066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К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F06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 проспект им. Ленина, улица Мира,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1,3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улица Калинина (от ул. Войкова до ул. Челюскинцев), улица Челюскинцев  (от ул. Калинина до кольца), улица Ладыженского, улица  Ленинградская (от ул. Мира до ул. Войкова)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1,2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Все остальные улицы и районы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591066" w:rsidRPr="007F06FB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Территории городских парков и пляжей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7F06FB" w:rsidRDefault="00591066" w:rsidP="007C1A6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F06FB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</w:tbl>
    <w:p w:rsidR="00591066" w:rsidRPr="007F06FB" w:rsidRDefault="00591066" w:rsidP="00591066">
      <w:pPr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2. Исчисление оплаты за размещение нестационарного объекта на срок менее двенадцати месяцев осуществляется по следующей формуле:</w:t>
      </w: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Одр = Укс x S x Кво x Ксо x Кмр : Дг x Дд x НДС, где</w:t>
      </w: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</w:p>
    <w:p w:rsidR="00591066" w:rsidRPr="007F06FB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Дг - количество дней в году;</w:t>
      </w:r>
    </w:p>
    <w:p w:rsidR="00591066" w:rsidRDefault="00591066" w:rsidP="00591066">
      <w:pPr>
        <w:ind w:firstLine="540"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z w:val="28"/>
          <w:szCs w:val="28"/>
        </w:rPr>
        <w:t>Дд - количество дней, в течение которых действует договор на размещение нестационарного объекта.</w:t>
      </w:r>
    </w:p>
    <w:p w:rsidR="00BA123E" w:rsidRDefault="00BA123E" w:rsidP="00591066">
      <w:pPr>
        <w:ind w:firstLine="540"/>
        <w:jc w:val="both"/>
        <w:rPr>
          <w:color w:val="000000" w:themeColor="text1"/>
          <w:sz w:val="28"/>
          <w:szCs w:val="28"/>
        </w:rPr>
      </w:pPr>
    </w:p>
    <w:p w:rsidR="00BA123E" w:rsidRPr="00BA123E" w:rsidRDefault="00BA123E" w:rsidP="00BA123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BA123E">
        <w:rPr>
          <w:color w:val="000000" w:themeColor="text1"/>
          <w:sz w:val="28"/>
          <w:szCs w:val="28"/>
        </w:rPr>
        <w:t xml:space="preserve">3. </w:t>
      </w:r>
      <w:r w:rsidRPr="00BA123E">
        <w:rPr>
          <w:rFonts w:eastAsia="Times New Roman"/>
          <w:bCs/>
          <w:color w:val="000000" w:themeColor="text1"/>
          <w:spacing w:val="-3"/>
          <w:sz w:val="28"/>
          <w:szCs w:val="28"/>
        </w:rPr>
        <w:t>Методика</w:t>
      </w:r>
      <w:r>
        <w:rPr>
          <w:rFonts w:eastAsia="Times New Roman"/>
          <w:bCs/>
          <w:color w:val="000000" w:themeColor="text1"/>
          <w:spacing w:val="-3"/>
          <w:sz w:val="28"/>
          <w:szCs w:val="28"/>
        </w:rPr>
        <w:t xml:space="preserve"> </w:t>
      </w:r>
      <w:r w:rsidRPr="00BA123E">
        <w:rPr>
          <w:rFonts w:eastAsia="Times New Roman"/>
          <w:color w:val="000000" w:themeColor="text1"/>
          <w:spacing w:val="-1"/>
          <w:sz w:val="28"/>
          <w:szCs w:val="28"/>
        </w:rPr>
        <w:t>определения размера платы по договору на размещение</w:t>
      </w:r>
      <w:r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BA123E">
        <w:rPr>
          <w:rFonts w:eastAsia="Times New Roman"/>
          <w:color w:val="000000" w:themeColor="text1"/>
          <w:spacing w:val="-1"/>
          <w:sz w:val="28"/>
          <w:szCs w:val="28"/>
        </w:rPr>
        <w:t xml:space="preserve">нестационарного </w:t>
      </w:r>
      <w:r w:rsidRPr="00BA123E">
        <w:rPr>
          <w:rFonts w:eastAsia="Times New Roman"/>
          <w:color w:val="000000" w:themeColor="text1"/>
          <w:sz w:val="28"/>
          <w:szCs w:val="28"/>
        </w:rPr>
        <w:t>торгового объекта</w:t>
      </w:r>
      <w:r>
        <w:rPr>
          <w:rFonts w:eastAsia="Times New Roman"/>
          <w:color w:val="000000" w:themeColor="text1"/>
          <w:sz w:val="28"/>
          <w:szCs w:val="28"/>
        </w:rPr>
        <w:t xml:space="preserve"> распространяетс</w:t>
      </w:r>
      <w:r w:rsidR="00350204">
        <w:rPr>
          <w:rFonts w:eastAsia="Times New Roman"/>
          <w:color w:val="000000" w:themeColor="text1"/>
          <w:sz w:val="28"/>
          <w:szCs w:val="28"/>
        </w:rPr>
        <w:t xml:space="preserve">я </w:t>
      </w:r>
      <w:r w:rsidR="00AF4A17">
        <w:rPr>
          <w:rFonts w:eastAsia="Times New Roman"/>
          <w:color w:val="000000" w:themeColor="text1"/>
          <w:sz w:val="28"/>
          <w:szCs w:val="28"/>
        </w:rPr>
        <w:t xml:space="preserve">с момента </w:t>
      </w:r>
      <w:r w:rsidR="004C72E0">
        <w:rPr>
          <w:rFonts w:eastAsia="Times New Roman"/>
          <w:color w:val="000000" w:themeColor="text1"/>
          <w:sz w:val="28"/>
          <w:szCs w:val="28"/>
        </w:rPr>
        <w:t xml:space="preserve">официального </w:t>
      </w:r>
      <w:r w:rsidR="00AF4A17">
        <w:rPr>
          <w:rFonts w:eastAsia="Times New Roman"/>
          <w:color w:val="000000" w:themeColor="text1"/>
          <w:sz w:val="28"/>
          <w:szCs w:val="28"/>
        </w:rPr>
        <w:t xml:space="preserve">опубликования </w:t>
      </w:r>
      <w:r w:rsidR="004C72E0">
        <w:rPr>
          <w:rFonts w:eastAsia="Times New Roman"/>
          <w:color w:val="000000" w:themeColor="text1"/>
          <w:sz w:val="28"/>
          <w:szCs w:val="28"/>
        </w:rPr>
        <w:t>настоящего постановления.</w:t>
      </w:r>
    </w:p>
    <w:p w:rsidR="00BA123E" w:rsidRPr="00BA123E" w:rsidRDefault="00BA123E" w:rsidP="00BA123E">
      <w:pPr>
        <w:ind w:left="360" w:firstLine="567"/>
        <w:jc w:val="both"/>
        <w:rPr>
          <w:color w:val="000000" w:themeColor="text1"/>
          <w:sz w:val="28"/>
          <w:szCs w:val="28"/>
        </w:rPr>
      </w:pPr>
    </w:p>
    <w:sectPr w:rsidR="00BA123E" w:rsidRPr="00BA123E" w:rsidSect="00F83B20">
      <w:headerReference w:type="default" r:id="rId11"/>
      <w:pgSz w:w="11906" w:h="16838"/>
      <w:pgMar w:top="709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04" w:rsidRDefault="000D2204" w:rsidP="002E4D64">
      <w:r>
        <w:separator/>
      </w:r>
    </w:p>
  </w:endnote>
  <w:endnote w:type="continuationSeparator" w:id="1">
    <w:p w:rsidR="000D2204" w:rsidRDefault="000D2204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04" w:rsidRDefault="000D2204" w:rsidP="002E4D64">
      <w:r>
        <w:separator/>
      </w:r>
    </w:p>
  </w:footnote>
  <w:footnote w:type="continuationSeparator" w:id="1">
    <w:p w:rsidR="000D2204" w:rsidRDefault="000D2204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Content>
      <w:p w:rsidR="002E4D64" w:rsidRDefault="00CF7351">
        <w:pPr>
          <w:pStyle w:val="a6"/>
          <w:jc w:val="center"/>
        </w:pPr>
        <w:fldSimple w:instr=" PAGE   \* MERGEFORMAT ">
          <w:r w:rsidR="000F4EBB">
            <w:rPr>
              <w:noProof/>
            </w:rPr>
            <w:t>2</w:t>
          </w:r>
        </w:fldSimple>
      </w:p>
    </w:sdtContent>
  </w:sdt>
  <w:p w:rsidR="002E4D64" w:rsidRDefault="002E4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B5E64"/>
    <w:multiLevelType w:val="singleLevel"/>
    <w:tmpl w:val="4DF65DBE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F04343B"/>
    <w:multiLevelType w:val="hybridMultilevel"/>
    <w:tmpl w:val="7F601DDA"/>
    <w:lvl w:ilvl="0" w:tplc="ECEA7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4E6589"/>
    <w:multiLevelType w:val="multilevel"/>
    <w:tmpl w:val="3D1EF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0025C"/>
    <w:rsid w:val="00011D1C"/>
    <w:rsid w:val="000166D4"/>
    <w:rsid w:val="00062BBE"/>
    <w:rsid w:val="000D2204"/>
    <w:rsid w:val="000D6A13"/>
    <w:rsid w:val="000F4EBB"/>
    <w:rsid w:val="0010197D"/>
    <w:rsid w:val="00120C0E"/>
    <w:rsid w:val="00176600"/>
    <w:rsid w:val="001A04C5"/>
    <w:rsid w:val="001A5F4C"/>
    <w:rsid w:val="001B2D56"/>
    <w:rsid w:val="001D4AB2"/>
    <w:rsid w:val="00230000"/>
    <w:rsid w:val="002315D9"/>
    <w:rsid w:val="00232825"/>
    <w:rsid w:val="002722E7"/>
    <w:rsid w:val="00275901"/>
    <w:rsid w:val="0028622C"/>
    <w:rsid w:val="002B265D"/>
    <w:rsid w:val="002E4D64"/>
    <w:rsid w:val="00323D20"/>
    <w:rsid w:val="003449FC"/>
    <w:rsid w:val="00350204"/>
    <w:rsid w:val="00352904"/>
    <w:rsid w:val="003535CF"/>
    <w:rsid w:val="00383140"/>
    <w:rsid w:val="00394686"/>
    <w:rsid w:val="003A1B3D"/>
    <w:rsid w:val="003E4934"/>
    <w:rsid w:val="003F6773"/>
    <w:rsid w:val="00463101"/>
    <w:rsid w:val="004932E2"/>
    <w:rsid w:val="004C72E0"/>
    <w:rsid w:val="004D78B4"/>
    <w:rsid w:val="00566647"/>
    <w:rsid w:val="00591066"/>
    <w:rsid w:val="005E0F01"/>
    <w:rsid w:val="00636F72"/>
    <w:rsid w:val="0064782F"/>
    <w:rsid w:val="006569EE"/>
    <w:rsid w:val="006B7D35"/>
    <w:rsid w:val="006C022C"/>
    <w:rsid w:val="0074037F"/>
    <w:rsid w:val="00741C82"/>
    <w:rsid w:val="00786E2E"/>
    <w:rsid w:val="007B70C4"/>
    <w:rsid w:val="008907C5"/>
    <w:rsid w:val="008E2BC4"/>
    <w:rsid w:val="00904A6C"/>
    <w:rsid w:val="00930BF5"/>
    <w:rsid w:val="00951A4C"/>
    <w:rsid w:val="009C1B06"/>
    <w:rsid w:val="00A01D22"/>
    <w:rsid w:val="00A35515"/>
    <w:rsid w:val="00A51977"/>
    <w:rsid w:val="00AC0F4E"/>
    <w:rsid w:val="00AF4A17"/>
    <w:rsid w:val="00B06214"/>
    <w:rsid w:val="00B13810"/>
    <w:rsid w:val="00B514C5"/>
    <w:rsid w:val="00B927B6"/>
    <w:rsid w:val="00BA123E"/>
    <w:rsid w:val="00BE63C9"/>
    <w:rsid w:val="00C1723A"/>
    <w:rsid w:val="00C31035"/>
    <w:rsid w:val="00C63673"/>
    <w:rsid w:val="00C76FC8"/>
    <w:rsid w:val="00CF2B6C"/>
    <w:rsid w:val="00CF7351"/>
    <w:rsid w:val="00D83474"/>
    <w:rsid w:val="00DA7BAE"/>
    <w:rsid w:val="00DB38CC"/>
    <w:rsid w:val="00E54013"/>
    <w:rsid w:val="00E95F48"/>
    <w:rsid w:val="00EE489E"/>
    <w:rsid w:val="00F2171D"/>
    <w:rsid w:val="00F3073C"/>
    <w:rsid w:val="00F424A8"/>
    <w:rsid w:val="00F62D51"/>
    <w:rsid w:val="00F83B20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13</cp:revision>
  <cp:lastPrinted>2022-02-10T09:36:00Z</cp:lastPrinted>
  <dcterms:created xsi:type="dcterms:W3CDTF">2021-12-28T11:47:00Z</dcterms:created>
  <dcterms:modified xsi:type="dcterms:W3CDTF">2022-02-16T12:13:00Z</dcterms:modified>
</cp:coreProperties>
</file>