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0" w:rsidRPr="00C922CC" w:rsidRDefault="00550650" w:rsidP="00550650">
      <w:pPr>
        <w:ind w:firstLine="708"/>
        <w:jc w:val="both"/>
        <w:rPr>
          <w:sz w:val="16"/>
          <w:szCs w:val="16"/>
        </w:rPr>
      </w:pP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922CC" w:rsidRPr="00C922CC" w:rsidRDefault="00C922CC" w:rsidP="00C922CC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166-ПА</w:t>
      </w: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922CC" w:rsidRPr="00C922CC" w:rsidRDefault="00C922CC" w:rsidP="00550650">
      <w:pPr>
        <w:ind w:firstLine="708"/>
        <w:jc w:val="both"/>
        <w:rPr>
          <w:sz w:val="28"/>
          <w:szCs w:val="28"/>
        </w:rPr>
      </w:pPr>
    </w:p>
    <w:p w:rsidR="00C86263" w:rsidRPr="00C922CC" w:rsidRDefault="00550650" w:rsidP="00550650">
      <w:pPr>
        <w:jc w:val="center"/>
        <w:rPr>
          <w:b/>
          <w:color w:val="000000" w:themeColor="text1"/>
          <w:sz w:val="28"/>
          <w:szCs w:val="28"/>
        </w:rPr>
      </w:pPr>
      <w:r w:rsidRPr="00C922CC">
        <w:rPr>
          <w:b/>
          <w:color w:val="000000" w:themeColor="text1"/>
          <w:sz w:val="28"/>
          <w:szCs w:val="28"/>
        </w:rPr>
        <w:t xml:space="preserve">Об утверждении </w:t>
      </w:r>
      <w:r w:rsidR="00F6339C" w:rsidRPr="00C922CC">
        <w:rPr>
          <w:b/>
          <w:color w:val="000000" w:themeColor="text1"/>
          <w:sz w:val="28"/>
          <w:szCs w:val="28"/>
        </w:rPr>
        <w:t>С</w:t>
      </w:r>
      <w:r w:rsidR="00C86263" w:rsidRPr="00C922CC">
        <w:rPr>
          <w:b/>
          <w:color w:val="000000" w:themeColor="text1"/>
          <w:sz w:val="28"/>
          <w:szCs w:val="28"/>
        </w:rPr>
        <w:t xml:space="preserve">остава рабочей группы </w:t>
      </w:r>
    </w:p>
    <w:p w:rsidR="00C86263" w:rsidRPr="00C922CC" w:rsidRDefault="00550650" w:rsidP="00550650">
      <w:pPr>
        <w:jc w:val="center"/>
        <w:rPr>
          <w:b/>
          <w:color w:val="000000" w:themeColor="text1"/>
          <w:sz w:val="28"/>
          <w:szCs w:val="28"/>
        </w:rPr>
      </w:pPr>
      <w:r w:rsidRPr="00C922CC">
        <w:rPr>
          <w:b/>
          <w:color w:val="000000" w:themeColor="text1"/>
          <w:sz w:val="28"/>
          <w:szCs w:val="28"/>
        </w:rPr>
        <w:t xml:space="preserve">по </w:t>
      </w:r>
      <w:r w:rsidR="00396A23" w:rsidRPr="00C922CC">
        <w:rPr>
          <w:b/>
          <w:color w:val="000000" w:themeColor="text1"/>
          <w:sz w:val="28"/>
          <w:szCs w:val="28"/>
        </w:rPr>
        <w:t>организации работ по заключению концессионного соглашения</w:t>
      </w:r>
    </w:p>
    <w:p w:rsidR="00550650" w:rsidRDefault="00396A23" w:rsidP="00550650">
      <w:pPr>
        <w:jc w:val="center"/>
        <w:rPr>
          <w:b/>
          <w:color w:val="000000" w:themeColor="text1"/>
          <w:sz w:val="28"/>
          <w:szCs w:val="28"/>
        </w:rPr>
      </w:pPr>
      <w:r w:rsidRPr="00C922CC">
        <w:rPr>
          <w:b/>
          <w:color w:val="000000" w:themeColor="text1"/>
          <w:sz w:val="28"/>
          <w:szCs w:val="28"/>
        </w:rPr>
        <w:t>в отношении объектов теплоснабжения и горячего водоснабжения централизованных систем теплоснабжения и горячего водоснабжения</w:t>
      </w:r>
      <w:r w:rsidR="00550650" w:rsidRPr="00C922CC">
        <w:rPr>
          <w:b/>
          <w:color w:val="000000" w:themeColor="text1"/>
          <w:sz w:val="28"/>
          <w:szCs w:val="28"/>
        </w:rPr>
        <w:t xml:space="preserve"> А</w:t>
      </w:r>
      <w:r w:rsidR="00C922CC">
        <w:rPr>
          <w:b/>
          <w:color w:val="000000" w:themeColor="text1"/>
          <w:sz w:val="28"/>
          <w:szCs w:val="28"/>
        </w:rPr>
        <w:t xml:space="preserve">сбестовского городского округа </w:t>
      </w:r>
    </w:p>
    <w:p w:rsidR="00C922CC" w:rsidRPr="00C922CC" w:rsidRDefault="00C922CC" w:rsidP="00C922CC">
      <w:pPr>
        <w:rPr>
          <w:color w:val="000000" w:themeColor="text1"/>
          <w:sz w:val="28"/>
          <w:szCs w:val="28"/>
        </w:rPr>
      </w:pPr>
    </w:p>
    <w:p w:rsidR="00C922CC" w:rsidRPr="00C922CC" w:rsidRDefault="00C922CC" w:rsidP="00C922CC">
      <w:pPr>
        <w:rPr>
          <w:color w:val="000000" w:themeColor="text1"/>
          <w:sz w:val="28"/>
          <w:szCs w:val="28"/>
        </w:rPr>
      </w:pPr>
    </w:p>
    <w:p w:rsidR="00550650" w:rsidRPr="00C922CC" w:rsidRDefault="00550650" w:rsidP="00C922CC">
      <w:pPr>
        <w:widowControl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922CC">
        <w:rPr>
          <w:color w:val="000000" w:themeColor="text1"/>
          <w:sz w:val="28"/>
          <w:szCs w:val="28"/>
        </w:rPr>
        <w:t xml:space="preserve">В соответствии с </w:t>
      </w:r>
      <w:r w:rsidR="008C48B7" w:rsidRPr="00C922C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21 июля 2005 № 115-ФЗ </w:t>
      </w:r>
      <w:r w:rsidR="00C922CC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8C48B7" w:rsidRPr="00C922CC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концессионных соглашениях», </w:t>
      </w:r>
      <w:r w:rsidRPr="00C922CC">
        <w:rPr>
          <w:color w:val="000000" w:themeColor="text1"/>
          <w:sz w:val="28"/>
          <w:szCs w:val="28"/>
        </w:rPr>
        <w:t>Фед</w:t>
      </w:r>
      <w:r w:rsidR="00C922CC">
        <w:rPr>
          <w:color w:val="000000" w:themeColor="text1"/>
          <w:sz w:val="28"/>
          <w:szCs w:val="28"/>
        </w:rPr>
        <w:t xml:space="preserve">еральным законом от 06 октября </w:t>
      </w:r>
      <w:r w:rsidRPr="00C922CC">
        <w:rPr>
          <w:color w:val="000000" w:themeColor="text1"/>
          <w:sz w:val="28"/>
          <w:szCs w:val="28"/>
        </w:rPr>
        <w:t>2003 года</w:t>
      </w:r>
      <w:r w:rsidR="00C922CC">
        <w:rPr>
          <w:color w:val="000000" w:themeColor="text1"/>
          <w:sz w:val="28"/>
          <w:szCs w:val="28"/>
        </w:rPr>
        <w:t xml:space="preserve"> </w:t>
      </w:r>
      <w:r w:rsidRPr="00C922CC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 w:rsidR="00C922CC">
        <w:rPr>
          <w:color w:val="000000" w:themeColor="text1"/>
          <w:sz w:val="28"/>
          <w:szCs w:val="28"/>
        </w:rPr>
        <w:br/>
      </w:r>
      <w:r w:rsidRPr="00C922CC">
        <w:rPr>
          <w:color w:val="000000" w:themeColor="text1"/>
          <w:sz w:val="28"/>
          <w:szCs w:val="28"/>
        </w:rPr>
        <w:t>в</w:t>
      </w:r>
      <w:r w:rsidR="00C922CC">
        <w:rPr>
          <w:color w:val="000000" w:themeColor="text1"/>
          <w:sz w:val="28"/>
          <w:szCs w:val="28"/>
        </w:rPr>
        <w:t xml:space="preserve"> Российской Федерации», статьями </w:t>
      </w:r>
      <w:r w:rsidRPr="00C922CC">
        <w:rPr>
          <w:color w:val="000000" w:themeColor="text1"/>
          <w:sz w:val="28"/>
          <w:szCs w:val="28"/>
        </w:rPr>
        <w:t>27</w:t>
      </w:r>
      <w:r w:rsidR="00174806" w:rsidRPr="00C922CC">
        <w:rPr>
          <w:color w:val="000000" w:themeColor="text1"/>
          <w:sz w:val="28"/>
          <w:szCs w:val="28"/>
        </w:rPr>
        <w:t>, 30</w:t>
      </w:r>
      <w:r w:rsidRPr="00C922CC">
        <w:rPr>
          <w:color w:val="000000" w:themeColor="text1"/>
          <w:sz w:val="28"/>
          <w:szCs w:val="28"/>
        </w:rPr>
        <w:t xml:space="preserve"> Устава Асбестовского городского округа, </w:t>
      </w:r>
      <w:r w:rsidR="004965A3" w:rsidRPr="00C922CC">
        <w:rPr>
          <w:color w:val="000000" w:themeColor="text1"/>
          <w:sz w:val="28"/>
          <w:szCs w:val="28"/>
        </w:rPr>
        <w:t>администрация Асбестовского городского округа</w:t>
      </w:r>
    </w:p>
    <w:p w:rsidR="00550650" w:rsidRPr="00C922CC" w:rsidRDefault="00550650" w:rsidP="00C922CC">
      <w:pPr>
        <w:jc w:val="both"/>
        <w:rPr>
          <w:color w:val="000000" w:themeColor="text1"/>
          <w:sz w:val="28"/>
          <w:szCs w:val="28"/>
        </w:rPr>
      </w:pPr>
      <w:r w:rsidRPr="00C922CC">
        <w:rPr>
          <w:b/>
          <w:color w:val="000000" w:themeColor="text1"/>
          <w:sz w:val="28"/>
          <w:szCs w:val="28"/>
        </w:rPr>
        <w:t>ПОСТАНОВЛЯЕТ:</w:t>
      </w:r>
    </w:p>
    <w:p w:rsidR="00C86263" w:rsidRPr="00C922CC" w:rsidRDefault="00F6339C" w:rsidP="00C922CC">
      <w:pPr>
        <w:ind w:firstLine="851"/>
        <w:jc w:val="both"/>
        <w:rPr>
          <w:color w:val="000000" w:themeColor="text1"/>
          <w:sz w:val="28"/>
          <w:szCs w:val="28"/>
        </w:rPr>
      </w:pPr>
      <w:r w:rsidRPr="00C922CC">
        <w:rPr>
          <w:color w:val="000000" w:themeColor="text1"/>
          <w:sz w:val="28"/>
          <w:szCs w:val="28"/>
        </w:rPr>
        <w:t>1. Утвердить С</w:t>
      </w:r>
      <w:r w:rsidR="00C86263" w:rsidRPr="00C922CC">
        <w:rPr>
          <w:color w:val="000000" w:themeColor="text1"/>
          <w:sz w:val="28"/>
          <w:szCs w:val="28"/>
        </w:rPr>
        <w:t>остав рабочей группы по организации работ по заключению концессионного соглашения в отношении объектов теплоснабжения и горячего водоснабжения централизованных систем теплоснабжения и горячего водоснабжения Асбестовского городского округа</w:t>
      </w:r>
      <w:r w:rsidR="00BB79B4" w:rsidRPr="00C922CC">
        <w:rPr>
          <w:color w:val="000000" w:themeColor="text1"/>
          <w:sz w:val="28"/>
          <w:szCs w:val="28"/>
        </w:rPr>
        <w:t xml:space="preserve"> (</w:t>
      </w:r>
      <w:r w:rsidRPr="00C922CC">
        <w:rPr>
          <w:color w:val="000000" w:themeColor="text1"/>
          <w:sz w:val="28"/>
          <w:szCs w:val="28"/>
        </w:rPr>
        <w:t>прилагается</w:t>
      </w:r>
      <w:r w:rsidR="00BB79B4" w:rsidRPr="00C922CC">
        <w:rPr>
          <w:color w:val="000000" w:themeColor="text1"/>
          <w:sz w:val="28"/>
          <w:szCs w:val="28"/>
        </w:rPr>
        <w:t>)</w:t>
      </w:r>
      <w:r w:rsidR="00C86263" w:rsidRPr="00C922CC">
        <w:rPr>
          <w:color w:val="000000" w:themeColor="text1"/>
          <w:sz w:val="28"/>
          <w:szCs w:val="28"/>
        </w:rPr>
        <w:t>.</w:t>
      </w:r>
    </w:p>
    <w:p w:rsidR="00C86263" w:rsidRPr="00C922CC" w:rsidRDefault="00F6339C" w:rsidP="00C922CC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22CC">
        <w:rPr>
          <w:color w:val="000000" w:themeColor="text1"/>
          <w:sz w:val="28"/>
          <w:szCs w:val="28"/>
        </w:rPr>
        <w:t>2</w:t>
      </w:r>
      <w:r w:rsidR="00550650" w:rsidRPr="00C922CC">
        <w:rPr>
          <w:color w:val="000000" w:themeColor="text1"/>
          <w:sz w:val="28"/>
          <w:szCs w:val="28"/>
        </w:rPr>
        <w:t xml:space="preserve">. </w:t>
      </w:r>
      <w:r w:rsidR="00C86263" w:rsidRPr="00C922CC">
        <w:rPr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</w:t>
      </w:r>
      <w:r w:rsidR="004965A3" w:rsidRPr="00C922CC">
        <w:rPr>
          <w:color w:val="000000" w:themeColor="text1"/>
          <w:sz w:val="28"/>
          <w:szCs w:val="28"/>
          <w:shd w:val="clear" w:color="auto" w:fill="FFFFFF"/>
        </w:rPr>
        <w:t>ем</w:t>
      </w:r>
      <w:r w:rsidR="00C86263" w:rsidRPr="00C922CC">
        <w:rPr>
          <w:color w:val="000000" w:themeColor="text1"/>
          <w:sz w:val="28"/>
          <w:szCs w:val="28"/>
          <w:shd w:val="clear" w:color="auto" w:fill="FFFFFF"/>
        </w:rPr>
        <w:t xml:space="preserve"> в сетевом издании в сети «Интернет» по адресу (</w:t>
      </w:r>
      <w:hyperlink r:id="rId6" w:history="1">
        <w:r w:rsidR="00C86263" w:rsidRPr="00C922CC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="00C86263" w:rsidRPr="00C922CC">
          <w:rPr>
            <w:rStyle w:val="a6"/>
            <w:color w:val="000000" w:themeColor="text1"/>
            <w:sz w:val="28"/>
            <w:szCs w:val="28"/>
          </w:rPr>
          <w:t>.</w:t>
        </w:r>
        <w:r w:rsidR="00C86263" w:rsidRPr="00C922CC">
          <w:rPr>
            <w:rStyle w:val="a6"/>
            <w:color w:val="000000" w:themeColor="text1"/>
            <w:sz w:val="28"/>
            <w:szCs w:val="28"/>
            <w:lang w:val="en-US"/>
          </w:rPr>
          <w:t>arasb</w:t>
        </w:r>
        <w:r w:rsidR="00C86263" w:rsidRPr="00C922CC">
          <w:rPr>
            <w:rStyle w:val="a6"/>
            <w:color w:val="000000" w:themeColor="text1"/>
            <w:sz w:val="28"/>
            <w:szCs w:val="28"/>
          </w:rPr>
          <w:t>.</w:t>
        </w:r>
        <w:r w:rsidR="00C86263" w:rsidRPr="00C922CC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 w:rsidR="00C86263" w:rsidRPr="00C922CC">
        <w:rPr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7" w:tgtFrame="_blank" w:history="1">
        <w:r w:rsidR="00C86263" w:rsidRPr="00C922CC">
          <w:rPr>
            <w:rStyle w:val="a6"/>
            <w:color w:val="000000" w:themeColor="text1"/>
            <w:sz w:val="28"/>
            <w:szCs w:val="28"/>
          </w:rPr>
          <w:t>www.asbestadm.ru</w:t>
        </w:r>
      </w:hyperlink>
      <w:r w:rsidR="00C86263" w:rsidRPr="00C922CC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550650" w:rsidRPr="00C922CC" w:rsidRDefault="00F6339C" w:rsidP="00C922CC">
      <w:pPr>
        <w:pStyle w:val="2"/>
        <w:shd w:val="clear" w:color="auto" w:fill="auto"/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C922CC">
        <w:rPr>
          <w:color w:val="000000" w:themeColor="text1"/>
          <w:sz w:val="28"/>
          <w:szCs w:val="28"/>
        </w:rPr>
        <w:t>3</w:t>
      </w:r>
      <w:r w:rsidR="00550650" w:rsidRPr="00C922CC">
        <w:rPr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</w:t>
      </w:r>
      <w:r w:rsidR="00C922CC">
        <w:rPr>
          <w:color w:val="000000" w:themeColor="text1"/>
          <w:sz w:val="28"/>
          <w:szCs w:val="28"/>
        </w:rPr>
        <w:br/>
      </w:r>
      <w:r w:rsidR="00550650" w:rsidRPr="00C922CC">
        <w:rPr>
          <w:color w:val="000000" w:themeColor="text1"/>
          <w:sz w:val="28"/>
          <w:szCs w:val="28"/>
        </w:rPr>
        <w:t>на Первого заместителя главы администрации А</w:t>
      </w:r>
      <w:r w:rsidR="00C922CC"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="00550650" w:rsidRPr="00C922CC">
        <w:rPr>
          <w:color w:val="000000" w:themeColor="text1"/>
          <w:sz w:val="28"/>
          <w:szCs w:val="28"/>
        </w:rPr>
        <w:t>Л.И. Кирьянову.</w:t>
      </w:r>
    </w:p>
    <w:p w:rsidR="00550650" w:rsidRDefault="00550650" w:rsidP="00550650">
      <w:pPr>
        <w:tabs>
          <w:tab w:val="left" w:pos="1134"/>
        </w:tabs>
        <w:jc w:val="both"/>
        <w:rPr>
          <w:sz w:val="28"/>
          <w:szCs w:val="28"/>
        </w:rPr>
      </w:pPr>
    </w:p>
    <w:p w:rsidR="00550650" w:rsidRDefault="00550650" w:rsidP="00550650">
      <w:pPr>
        <w:jc w:val="both"/>
        <w:rPr>
          <w:sz w:val="28"/>
          <w:szCs w:val="28"/>
        </w:rPr>
      </w:pPr>
    </w:p>
    <w:p w:rsidR="00550650" w:rsidRPr="00D001B0" w:rsidRDefault="00550650" w:rsidP="005506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001B0">
        <w:rPr>
          <w:sz w:val="28"/>
          <w:szCs w:val="28"/>
        </w:rPr>
        <w:t xml:space="preserve"> </w:t>
      </w:r>
    </w:p>
    <w:p w:rsidR="00550650" w:rsidRPr="00EF7568" w:rsidRDefault="00550650" w:rsidP="00550650">
      <w:pPr>
        <w:jc w:val="both"/>
        <w:rPr>
          <w:sz w:val="28"/>
          <w:szCs w:val="28"/>
        </w:rPr>
      </w:pPr>
      <w:r w:rsidRPr="00D001B0">
        <w:rPr>
          <w:sz w:val="28"/>
          <w:szCs w:val="28"/>
        </w:rPr>
        <w:t xml:space="preserve">Асбестовского городского округа                           </w:t>
      </w:r>
      <w:r>
        <w:rPr>
          <w:sz w:val="28"/>
          <w:szCs w:val="28"/>
        </w:rPr>
        <w:t xml:space="preserve">                    </w:t>
      </w:r>
      <w:r w:rsidRPr="00D001B0">
        <w:rPr>
          <w:sz w:val="28"/>
          <w:szCs w:val="28"/>
        </w:rPr>
        <w:t xml:space="preserve"> </w:t>
      </w:r>
      <w:r w:rsidR="00C922CC">
        <w:rPr>
          <w:sz w:val="28"/>
          <w:szCs w:val="28"/>
        </w:rPr>
        <w:t xml:space="preserve">  </w:t>
      </w:r>
      <w:r w:rsidRPr="00D0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001B0">
        <w:rPr>
          <w:sz w:val="28"/>
          <w:szCs w:val="28"/>
        </w:rPr>
        <w:t xml:space="preserve">  </w:t>
      </w:r>
      <w:r>
        <w:rPr>
          <w:sz w:val="28"/>
          <w:szCs w:val="28"/>
        </w:rPr>
        <w:t>Н.Р. Тихонова</w:t>
      </w:r>
    </w:p>
    <w:p w:rsidR="00550650" w:rsidRDefault="00550650" w:rsidP="00550650">
      <w:pPr>
        <w:rPr>
          <w:sz w:val="2"/>
          <w:szCs w:val="2"/>
        </w:rPr>
      </w:pPr>
    </w:p>
    <w:sectPr w:rsidR="00550650" w:rsidSect="00C922CC">
      <w:headerReference w:type="default" r:id="rId8"/>
      <w:pgSz w:w="11906" w:h="16838"/>
      <w:pgMar w:top="1134" w:right="567" w:bottom="851" w:left="1418" w:header="568" w:footer="7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FD" w:rsidRDefault="00F43DFD" w:rsidP="0058684E">
      <w:r>
        <w:separator/>
      </w:r>
    </w:p>
  </w:endnote>
  <w:endnote w:type="continuationSeparator" w:id="1">
    <w:p w:rsidR="00F43DFD" w:rsidRDefault="00F43DFD" w:rsidP="0058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FD" w:rsidRDefault="00F43DFD" w:rsidP="0058684E">
      <w:r>
        <w:separator/>
      </w:r>
    </w:p>
  </w:footnote>
  <w:footnote w:type="continuationSeparator" w:id="1">
    <w:p w:rsidR="00F43DFD" w:rsidRDefault="00F43DFD" w:rsidP="00586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9" w:rsidRPr="00A347AB" w:rsidRDefault="003D25C8">
    <w:pPr>
      <w:pStyle w:val="a4"/>
      <w:jc w:val="center"/>
      <w:rPr>
        <w:sz w:val="28"/>
        <w:szCs w:val="28"/>
      </w:rPr>
    </w:pPr>
    <w:r w:rsidRPr="00A347AB">
      <w:rPr>
        <w:sz w:val="28"/>
        <w:szCs w:val="28"/>
      </w:rPr>
      <w:fldChar w:fldCharType="begin"/>
    </w:r>
    <w:r w:rsidR="00ED7161" w:rsidRPr="00A347AB">
      <w:rPr>
        <w:sz w:val="28"/>
        <w:szCs w:val="28"/>
      </w:rPr>
      <w:instrText xml:space="preserve"> PAGE   \* MERGEFORMAT </w:instrText>
    </w:r>
    <w:r w:rsidRPr="00A347AB">
      <w:rPr>
        <w:sz w:val="28"/>
        <w:szCs w:val="28"/>
      </w:rPr>
      <w:fldChar w:fldCharType="separate"/>
    </w:r>
    <w:r w:rsidR="00BB79B4">
      <w:rPr>
        <w:noProof/>
        <w:sz w:val="28"/>
        <w:szCs w:val="28"/>
      </w:rPr>
      <w:t>2</w:t>
    </w:r>
    <w:r w:rsidRPr="00A347AB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650"/>
    <w:rsid w:val="00054B58"/>
    <w:rsid w:val="000813F5"/>
    <w:rsid w:val="00174806"/>
    <w:rsid w:val="0019628C"/>
    <w:rsid w:val="00260CFB"/>
    <w:rsid w:val="003536DF"/>
    <w:rsid w:val="00396A23"/>
    <w:rsid w:val="003D25C8"/>
    <w:rsid w:val="003F1FAB"/>
    <w:rsid w:val="004965A3"/>
    <w:rsid w:val="00550650"/>
    <w:rsid w:val="0058684E"/>
    <w:rsid w:val="00672FD9"/>
    <w:rsid w:val="006E223B"/>
    <w:rsid w:val="0077755E"/>
    <w:rsid w:val="007A001E"/>
    <w:rsid w:val="008C48B7"/>
    <w:rsid w:val="009D0CC1"/>
    <w:rsid w:val="00A9476C"/>
    <w:rsid w:val="00BB79B4"/>
    <w:rsid w:val="00C6332D"/>
    <w:rsid w:val="00C8321E"/>
    <w:rsid w:val="00C86263"/>
    <w:rsid w:val="00C922CC"/>
    <w:rsid w:val="00CC0733"/>
    <w:rsid w:val="00DA41BB"/>
    <w:rsid w:val="00EC6142"/>
    <w:rsid w:val="00ED7161"/>
    <w:rsid w:val="00F43DFD"/>
    <w:rsid w:val="00F6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0650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3"/>
    <w:rsid w:val="00550650"/>
    <w:pPr>
      <w:shd w:val="clear" w:color="auto" w:fill="FFFFFF"/>
      <w:autoSpaceDE/>
      <w:autoSpaceDN/>
      <w:adjustRightInd/>
      <w:spacing w:before="360" w:line="0" w:lineRule="atLeast"/>
      <w:ind w:hanging="1300"/>
    </w:pPr>
    <w:rPr>
      <w:rFonts w:eastAsiaTheme="minorHAnsi" w:cstheme="minorBidi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unhideWhenUsed/>
    <w:rsid w:val="0055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C862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best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s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Балабкин Андрей Нико</dc:creator>
  <cp:keywords/>
  <dc:description/>
  <cp:lastModifiedBy>luba</cp:lastModifiedBy>
  <cp:revision>3</cp:revision>
  <cp:lastPrinted>2020-03-16T10:52:00Z</cp:lastPrinted>
  <dcterms:created xsi:type="dcterms:W3CDTF">2020-03-16T10:39:00Z</dcterms:created>
  <dcterms:modified xsi:type="dcterms:W3CDTF">2020-03-16T10:55:00Z</dcterms:modified>
</cp:coreProperties>
</file>