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2020 года на территории Асбестовского городского округа</w:t>
      </w: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87C79" w:rsidRPr="008400D4" w:rsidRDefault="00D87C79" w:rsidP="00D87C79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«Образование»</w:t>
      </w:r>
    </w:p>
    <w:p w:rsidR="00D87C79" w:rsidRPr="008400D4" w:rsidRDefault="00D87C79" w:rsidP="00D87C79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Успех каждого ребенка</w:t>
      </w:r>
      <w:r w:rsidRPr="008400D4">
        <w:rPr>
          <w:b/>
          <w:sz w:val="28"/>
          <w:szCs w:val="28"/>
        </w:rPr>
        <w:t>»</w:t>
      </w:r>
    </w:p>
    <w:p w:rsidR="00D87C79" w:rsidRDefault="00D87C79" w:rsidP="00D87C79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Успех каждого ребенка</w:t>
      </w:r>
      <w:r w:rsidRPr="008400D4">
        <w:rPr>
          <w:b/>
          <w:sz w:val="28"/>
          <w:szCs w:val="28"/>
        </w:rPr>
        <w:t>»</w:t>
      </w:r>
    </w:p>
    <w:p w:rsidR="00D87C79" w:rsidRDefault="00D87C79" w:rsidP="00D87C79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D87C79" w:rsidRPr="00836C8A" w:rsidRDefault="00D87C79" w:rsidP="00D87C79">
      <w:pPr>
        <w:shd w:val="clear" w:color="auto" w:fill="FFFFFF"/>
        <w:ind w:right="34"/>
        <w:jc w:val="center"/>
        <w:rPr>
          <w:i/>
          <w:sz w:val="28"/>
          <w:szCs w:val="28"/>
        </w:rPr>
      </w:pPr>
      <w:r w:rsidRPr="00836C8A">
        <w:rPr>
          <w:i/>
          <w:sz w:val="28"/>
          <w:szCs w:val="28"/>
        </w:rPr>
        <w:t xml:space="preserve">Показатель «Внедрение методологии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</w:t>
      </w:r>
      <w:proofErr w:type="gramStart"/>
      <w:r w:rsidRPr="00836C8A">
        <w:rPr>
          <w:i/>
          <w:sz w:val="28"/>
          <w:szCs w:val="28"/>
        </w:rPr>
        <w:t>обучающимися</w:t>
      </w:r>
      <w:proofErr w:type="gramEnd"/>
      <w:r w:rsidRPr="00836C8A">
        <w:rPr>
          <w:i/>
          <w:sz w:val="28"/>
          <w:szCs w:val="28"/>
        </w:rPr>
        <w:t>»</w:t>
      </w: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Мероприятие «</w:t>
      </w:r>
      <w:r w:rsidRPr="00836C8A">
        <w:rPr>
          <w:sz w:val="28"/>
          <w:szCs w:val="28"/>
        </w:rPr>
        <w:t>Заключение договоров с представителями учреждений высшего образования для реализации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</w:t>
      </w:r>
      <w:r>
        <w:rPr>
          <w:sz w:val="28"/>
          <w:szCs w:val="28"/>
        </w:rPr>
        <w:t>»</w:t>
      </w: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both"/>
        <w:rPr>
          <w:sz w:val="28"/>
          <w:szCs w:val="28"/>
        </w:rPr>
      </w:pPr>
      <w:r w:rsidRPr="00836C8A">
        <w:rPr>
          <w:sz w:val="28"/>
          <w:szCs w:val="28"/>
        </w:rPr>
        <w:t>Целевой показатель достигнут</w:t>
      </w:r>
    </w:p>
    <w:p w:rsidR="00D87C79" w:rsidRDefault="00D87C79" w:rsidP="00D87C79">
      <w:pPr>
        <w:shd w:val="clear" w:color="auto" w:fill="FFFFFF"/>
        <w:ind w:right="34"/>
        <w:jc w:val="both"/>
        <w:rPr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center"/>
        <w:rPr>
          <w:i/>
          <w:sz w:val="28"/>
          <w:szCs w:val="28"/>
        </w:rPr>
      </w:pPr>
      <w:r w:rsidRPr="00836C8A">
        <w:rPr>
          <w:i/>
          <w:sz w:val="28"/>
          <w:szCs w:val="28"/>
        </w:rPr>
        <w:t xml:space="preserve">Показатель «Внедрение целевой </w:t>
      </w:r>
      <w:proofErr w:type="gramStart"/>
      <w:r w:rsidRPr="00836C8A">
        <w:rPr>
          <w:i/>
          <w:sz w:val="28"/>
          <w:szCs w:val="28"/>
        </w:rPr>
        <w:t>модели развития муниципальной системы дополнительного образования детей</w:t>
      </w:r>
      <w:proofErr w:type="gramEnd"/>
      <w:r w:rsidRPr="00836C8A">
        <w:rPr>
          <w:i/>
          <w:sz w:val="28"/>
          <w:szCs w:val="28"/>
        </w:rPr>
        <w:t>»</w:t>
      </w:r>
    </w:p>
    <w:p w:rsidR="00D87C79" w:rsidRDefault="00D87C79" w:rsidP="00D87C79">
      <w:pPr>
        <w:shd w:val="clear" w:color="auto" w:fill="FFFFFF"/>
        <w:ind w:right="34"/>
        <w:jc w:val="center"/>
        <w:rPr>
          <w:i/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  <w:r w:rsidRPr="00836C8A">
        <w:rPr>
          <w:sz w:val="28"/>
          <w:szCs w:val="28"/>
        </w:rPr>
        <w:t xml:space="preserve">Мероприятие «Организация работы муниципального опорного центра на базе Муниципального бюджетного учреждения дополнительного образования «Центр детского творчества имени Н.М. </w:t>
      </w:r>
      <w:proofErr w:type="spellStart"/>
      <w:r w:rsidRPr="00836C8A">
        <w:rPr>
          <w:sz w:val="28"/>
          <w:szCs w:val="28"/>
        </w:rPr>
        <w:t>Аввакумова</w:t>
      </w:r>
      <w:proofErr w:type="spellEnd"/>
      <w:r w:rsidRPr="00836C8A">
        <w:rPr>
          <w:sz w:val="28"/>
          <w:szCs w:val="28"/>
        </w:rPr>
        <w:t>»  Асбестовского городского округа в рамках развития муниципальной системы дополнительного образования детей»</w:t>
      </w: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достигнут.</w:t>
      </w:r>
    </w:p>
    <w:p w:rsidR="00D87C79" w:rsidRDefault="00D87C79" w:rsidP="00D87C79">
      <w:pPr>
        <w:shd w:val="clear" w:color="auto" w:fill="FFFFFF"/>
        <w:ind w:right="34"/>
        <w:jc w:val="both"/>
        <w:rPr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center"/>
        <w:rPr>
          <w:i/>
          <w:sz w:val="28"/>
          <w:szCs w:val="28"/>
        </w:rPr>
      </w:pPr>
      <w:r w:rsidRPr="00A966F1">
        <w:rPr>
          <w:i/>
          <w:sz w:val="28"/>
          <w:szCs w:val="28"/>
        </w:rPr>
        <w:t xml:space="preserve">Показатель «Создание новых мест в образовательных организациях различных типов для реализации дополнительных </w:t>
      </w:r>
      <w:proofErr w:type="spellStart"/>
      <w:r w:rsidRPr="00A966F1">
        <w:rPr>
          <w:i/>
          <w:sz w:val="28"/>
          <w:szCs w:val="28"/>
        </w:rPr>
        <w:t>общеразвивающих</w:t>
      </w:r>
      <w:proofErr w:type="spellEnd"/>
      <w:r w:rsidRPr="00A966F1">
        <w:rPr>
          <w:i/>
          <w:sz w:val="28"/>
          <w:szCs w:val="28"/>
        </w:rPr>
        <w:t xml:space="preserve"> программ всех направленностей»</w:t>
      </w:r>
    </w:p>
    <w:p w:rsidR="00D87C79" w:rsidRDefault="00D87C79" w:rsidP="00D87C79">
      <w:pPr>
        <w:shd w:val="clear" w:color="auto" w:fill="FFFFFF"/>
        <w:ind w:right="34"/>
        <w:jc w:val="center"/>
        <w:rPr>
          <w:i/>
          <w:sz w:val="28"/>
          <w:szCs w:val="28"/>
        </w:rPr>
      </w:pPr>
    </w:p>
    <w:p w:rsidR="00D87C79" w:rsidRPr="00A966F1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  <w:r w:rsidRPr="00A966F1">
        <w:rPr>
          <w:sz w:val="28"/>
          <w:szCs w:val="28"/>
        </w:rPr>
        <w:t>Мероприятие «Осуществление анализа реализации программ дополнительного образования по направлениям, выявление потребности на реализацию дополнительных  программ»</w:t>
      </w:r>
    </w:p>
    <w:p w:rsidR="00D87C79" w:rsidRDefault="00D87C79" w:rsidP="00D87C79">
      <w:pPr>
        <w:shd w:val="clear" w:color="auto" w:fill="FFFFFF"/>
        <w:ind w:right="34"/>
        <w:jc w:val="center"/>
        <w:rPr>
          <w:i/>
          <w:sz w:val="28"/>
          <w:szCs w:val="28"/>
        </w:rPr>
      </w:pPr>
    </w:p>
    <w:p w:rsidR="00D87C79" w:rsidRPr="00A966F1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  <w:r w:rsidRPr="00A966F1">
        <w:rPr>
          <w:sz w:val="28"/>
          <w:szCs w:val="28"/>
        </w:rPr>
        <w:t>Целевой показатель достигнут. В рамках данного мероприятия обновлено содержание 4-х образовательных программ дополнительного образования.</w:t>
      </w:r>
    </w:p>
    <w:p w:rsidR="00D87C79" w:rsidRDefault="00D87C79" w:rsidP="00D87C79">
      <w:pPr>
        <w:shd w:val="clear" w:color="auto" w:fill="FFFFFF"/>
        <w:ind w:right="34"/>
        <w:jc w:val="center"/>
        <w:rPr>
          <w:i/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Показатель «</w:t>
      </w:r>
      <w:r w:rsidRPr="00A966F1">
        <w:rPr>
          <w:i/>
          <w:sz w:val="28"/>
          <w:szCs w:val="28"/>
        </w:rPr>
        <w:t xml:space="preserve">Не менее чем 30% от общего числа обучающихся Асбестовского городского округа приняли участие </w:t>
      </w:r>
      <w:proofErr w:type="gramStart"/>
      <w:r w:rsidRPr="00A966F1">
        <w:rPr>
          <w:i/>
          <w:sz w:val="28"/>
          <w:szCs w:val="28"/>
        </w:rPr>
        <w:t>в</w:t>
      </w:r>
      <w:proofErr w:type="gramEnd"/>
      <w:r w:rsidRPr="00A966F1">
        <w:rPr>
          <w:i/>
          <w:sz w:val="28"/>
          <w:szCs w:val="28"/>
        </w:rPr>
        <w:t xml:space="preserve"> открытых </w:t>
      </w:r>
      <w:proofErr w:type="spellStart"/>
      <w:r w:rsidRPr="00A966F1">
        <w:rPr>
          <w:i/>
          <w:sz w:val="28"/>
          <w:szCs w:val="28"/>
        </w:rPr>
        <w:t>онлайн-</w:t>
      </w:r>
      <w:r w:rsidRPr="00A966F1">
        <w:rPr>
          <w:i/>
          <w:sz w:val="28"/>
          <w:szCs w:val="28"/>
        </w:rPr>
        <w:lastRenderedPageBreak/>
        <w:t>уроках</w:t>
      </w:r>
      <w:proofErr w:type="spellEnd"/>
      <w:r w:rsidRPr="00A966F1">
        <w:rPr>
          <w:i/>
          <w:sz w:val="28"/>
          <w:szCs w:val="28"/>
        </w:rPr>
        <w:t>, реализуемых с учетом опыта цикла открытых уроков «</w:t>
      </w:r>
      <w:proofErr w:type="spellStart"/>
      <w:r w:rsidRPr="00A966F1">
        <w:rPr>
          <w:i/>
          <w:sz w:val="28"/>
          <w:szCs w:val="28"/>
        </w:rPr>
        <w:t>Проектория</w:t>
      </w:r>
      <w:proofErr w:type="spellEnd"/>
      <w:r w:rsidRPr="00A966F1">
        <w:rPr>
          <w:i/>
          <w:sz w:val="28"/>
          <w:szCs w:val="28"/>
        </w:rPr>
        <w:t>», направленных на раннюю профориентацию</w:t>
      </w:r>
      <w:r>
        <w:rPr>
          <w:i/>
          <w:sz w:val="28"/>
          <w:szCs w:val="28"/>
        </w:rPr>
        <w:t>»</w:t>
      </w:r>
    </w:p>
    <w:p w:rsidR="00D87C79" w:rsidRDefault="00D87C79" w:rsidP="00D87C79">
      <w:pPr>
        <w:shd w:val="clear" w:color="auto" w:fill="FFFFFF"/>
        <w:ind w:right="34"/>
        <w:jc w:val="center"/>
        <w:rPr>
          <w:i/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  <w:r w:rsidRPr="00A966F1">
        <w:rPr>
          <w:sz w:val="28"/>
          <w:szCs w:val="28"/>
        </w:rPr>
        <w:t xml:space="preserve">Мероприятие «Организация работы по ранней профориентации  обучающихся через участие в </w:t>
      </w:r>
      <w:proofErr w:type="spellStart"/>
      <w:r w:rsidRPr="00A966F1">
        <w:rPr>
          <w:sz w:val="28"/>
          <w:szCs w:val="28"/>
        </w:rPr>
        <w:t>онлайн-уроках</w:t>
      </w:r>
      <w:proofErr w:type="spellEnd"/>
      <w:r w:rsidRPr="00A966F1">
        <w:rPr>
          <w:sz w:val="28"/>
          <w:szCs w:val="28"/>
        </w:rPr>
        <w:t xml:space="preserve"> «</w:t>
      </w:r>
      <w:proofErr w:type="spellStart"/>
      <w:r w:rsidRPr="00A966F1">
        <w:rPr>
          <w:sz w:val="28"/>
          <w:szCs w:val="28"/>
        </w:rPr>
        <w:t>Проектория</w:t>
      </w:r>
      <w:proofErr w:type="spellEnd"/>
      <w:r w:rsidRPr="00A966F1">
        <w:rPr>
          <w:sz w:val="28"/>
          <w:szCs w:val="28"/>
        </w:rPr>
        <w:t>»</w:t>
      </w: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Достижение целевого показателя запланировано на 2-ое полугодие 2020 года.</w:t>
      </w: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center"/>
        <w:rPr>
          <w:i/>
          <w:sz w:val="28"/>
          <w:szCs w:val="28"/>
        </w:rPr>
      </w:pPr>
      <w:r w:rsidRPr="00A966F1">
        <w:rPr>
          <w:i/>
          <w:sz w:val="28"/>
          <w:szCs w:val="28"/>
        </w:rPr>
        <w:t>Показатель «Не менее 50 детей Асбестовского городского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</w:r>
    </w:p>
    <w:p w:rsidR="00D87C79" w:rsidRPr="00A966F1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  <w:r w:rsidRPr="00A966F1">
        <w:rPr>
          <w:sz w:val="28"/>
          <w:szCs w:val="28"/>
        </w:rPr>
        <w:t xml:space="preserve">Мероприятие «Заключение договоров с представителями </w:t>
      </w:r>
      <w:proofErr w:type="spellStart"/>
      <w:r w:rsidRPr="00A966F1">
        <w:rPr>
          <w:sz w:val="28"/>
          <w:szCs w:val="28"/>
        </w:rPr>
        <w:t>World</w:t>
      </w:r>
      <w:proofErr w:type="spellEnd"/>
      <w:r w:rsidRPr="00A966F1">
        <w:rPr>
          <w:sz w:val="28"/>
          <w:szCs w:val="28"/>
        </w:rPr>
        <w:t xml:space="preserve"> </w:t>
      </w:r>
      <w:proofErr w:type="spellStart"/>
      <w:r w:rsidRPr="00A966F1">
        <w:rPr>
          <w:sz w:val="28"/>
          <w:szCs w:val="28"/>
        </w:rPr>
        <w:t>Skills</w:t>
      </w:r>
      <w:proofErr w:type="spellEnd"/>
      <w:r w:rsidRPr="00A966F1">
        <w:rPr>
          <w:sz w:val="28"/>
          <w:szCs w:val="28"/>
        </w:rPr>
        <w:t xml:space="preserve"> </w:t>
      </w:r>
      <w:proofErr w:type="spellStart"/>
      <w:r w:rsidRPr="00A966F1">
        <w:rPr>
          <w:sz w:val="28"/>
          <w:szCs w:val="28"/>
        </w:rPr>
        <w:t>Russia</w:t>
      </w:r>
      <w:proofErr w:type="spellEnd"/>
      <w:r w:rsidRPr="00A966F1">
        <w:rPr>
          <w:sz w:val="28"/>
          <w:szCs w:val="28"/>
        </w:rPr>
        <w:t xml:space="preserve">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</w: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both"/>
        <w:rPr>
          <w:sz w:val="28"/>
          <w:szCs w:val="28"/>
        </w:rPr>
      </w:pPr>
      <w:r w:rsidRPr="00A966F1">
        <w:rPr>
          <w:sz w:val="28"/>
          <w:szCs w:val="28"/>
        </w:rPr>
        <w:t>Достижение целевого показателя запланировано во 2-м полугодии 2020 года</w:t>
      </w:r>
      <w:r>
        <w:rPr>
          <w:sz w:val="28"/>
          <w:szCs w:val="28"/>
        </w:rPr>
        <w:t>.</w:t>
      </w:r>
    </w:p>
    <w:p w:rsidR="00D87C79" w:rsidRDefault="00D87C79" w:rsidP="00D87C79">
      <w:pPr>
        <w:shd w:val="clear" w:color="auto" w:fill="FFFFFF"/>
        <w:ind w:right="34"/>
        <w:jc w:val="both"/>
        <w:rPr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center"/>
        <w:rPr>
          <w:i/>
          <w:sz w:val="28"/>
          <w:szCs w:val="28"/>
        </w:rPr>
      </w:pPr>
      <w:r w:rsidRPr="00A966F1">
        <w:rPr>
          <w:i/>
          <w:sz w:val="28"/>
          <w:szCs w:val="28"/>
        </w:rPr>
        <w:t>Показатель «Не менее 46% детей Асбестовского городского округа с ограниченными возможностями здоровья осваивают дополнительные общеобразовательные программы, в том числе с использованием дистанционных (электронных) технологий»</w:t>
      </w:r>
    </w:p>
    <w:p w:rsidR="00D87C79" w:rsidRDefault="00D87C79" w:rsidP="00D87C79">
      <w:pPr>
        <w:shd w:val="clear" w:color="auto" w:fill="FFFFFF"/>
        <w:ind w:right="34"/>
        <w:jc w:val="center"/>
        <w:rPr>
          <w:i/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  <w:r w:rsidRPr="00A966F1">
        <w:rPr>
          <w:sz w:val="28"/>
          <w:szCs w:val="28"/>
        </w:rPr>
        <w:t>Мероприятие «Внедрение электронной формы обучения в общеобразовательных организациях, подведомственных Управлению образованием Асбестовского городского округа»</w:t>
      </w:r>
    </w:p>
    <w:p w:rsidR="00D87C79" w:rsidRDefault="00D87C79" w:rsidP="00D87C79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достигнут. </w:t>
      </w:r>
      <w:r w:rsidRPr="00A966F1">
        <w:rPr>
          <w:sz w:val="28"/>
          <w:szCs w:val="28"/>
        </w:rPr>
        <w:t xml:space="preserve">С  04.04.2020 </w:t>
      </w:r>
      <w:proofErr w:type="gramStart"/>
      <w:r w:rsidRPr="00A966F1">
        <w:rPr>
          <w:sz w:val="28"/>
          <w:szCs w:val="28"/>
        </w:rPr>
        <w:t>организована электронная форма обучения  с применением дистанционных образовательных технологий обеспечена</w:t>
      </w:r>
      <w:proofErr w:type="gramEnd"/>
      <w:r w:rsidRPr="00A966F1">
        <w:rPr>
          <w:sz w:val="28"/>
          <w:szCs w:val="28"/>
        </w:rPr>
        <w:t xml:space="preserve"> во всех общеобразовательных организациях для всех обучающихся, в том числе для детей с ОВЗ 100%</w:t>
      </w:r>
      <w:r>
        <w:rPr>
          <w:sz w:val="28"/>
          <w:szCs w:val="28"/>
        </w:rPr>
        <w:t>.</w:t>
      </w:r>
    </w:p>
    <w:p w:rsidR="00D87C79" w:rsidRDefault="00D87C79" w:rsidP="00D87C79">
      <w:pPr>
        <w:shd w:val="clear" w:color="auto" w:fill="FFFFFF"/>
        <w:ind w:right="34"/>
        <w:jc w:val="both"/>
        <w:rPr>
          <w:sz w:val="28"/>
          <w:szCs w:val="28"/>
        </w:rPr>
      </w:pPr>
    </w:p>
    <w:p w:rsidR="00D87C79" w:rsidRDefault="00D87C79" w:rsidP="00D87C79">
      <w:pPr>
        <w:shd w:val="clear" w:color="auto" w:fill="FFFFFF"/>
        <w:ind w:right="34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79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9967AA"/>
    <w:rsid w:val="00B139D7"/>
    <w:rsid w:val="00C87F26"/>
    <w:rsid w:val="00D710F0"/>
    <w:rsid w:val="00D87C79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2020-09-16T03:57:00Z</dcterms:created>
  <dcterms:modified xsi:type="dcterms:W3CDTF">2020-09-16T03:57:00Z</dcterms:modified>
</cp:coreProperties>
</file>