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F" w:rsidRPr="00325F87" w:rsidRDefault="00A66F55" w:rsidP="00A66F55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25F87">
        <w:rPr>
          <w:rStyle w:val="a3"/>
          <w:rFonts w:ascii="Times New Roman" w:hAnsi="Times New Roman" w:cs="Times New Roman"/>
        </w:rPr>
        <w:t>У</w:t>
      </w:r>
      <w:r w:rsidR="00F5379F" w:rsidRPr="00325F87">
        <w:rPr>
          <w:rStyle w:val="a3"/>
          <w:rFonts w:ascii="Times New Roman" w:hAnsi="Times New Roman" w:cs="Times New Roman"/>
        </w:rPr>
        <w:t>ведомлени</w:t>
      </w:r>
      <w:r w:rsidRPr="00325F87">
        <w:rPr>
          <w:rStyle w:val="a3"/>
          <w:rFonts w:ascii="Times New Roman" w:hAnsi="Times New Roman" w:cs="Times New Roman"/>
        </w:rPr>
        <w:t>е</w:t>
      </w:r>
      <w:r w:rsidR="00F5379F" w:rsidRPr="00325F87">
        <w:rPr>
          <w:rStyle w:val="a3"/>
          <w:rFonts w:ascii="Times New Roman" w:hAnsi="Times New Roman" w:cs="Times New Roman"/>
        </w:rPr>
        <w:t xml:space="preserve"> о проведении публичных консультаций для проектов</w:t>
      </w:r>
    </w:p>
    <w:p w:rsidR="00F5379F" w:rsidRPr="00325F87" w:rsidRDefault="00F5379F" w:rsidP="00A66F55">
      <w:pPr>
        <w:pStyle w:val="a6"/>
        <w:jc w:val="center"/>
        <w:rPr>
          <w:rFonts w:ascii="Times New Roman" w:hAnsi="Times New Roman" w:cs="Times New Roman"/>
        </w:rPr>
      </w:pPr>
      <w:r w:rsidRPr="00325F87">
        <w:rPr>
          <w:rStyle w:val="a3"/>
          <w:rFonts w:ascii="Times New Roman" w:hAnsi="Times New Roman" w:cs="Times New Roman"/>
        </w:rPr>
        <w:t xml:space="preserve">актов </w:t>
      </w:r>
      <w:r w:rsidR="00901994" w:rsidRPr="00325F87">
        <w:rPr>
          <w:rStyle w:val="a3"/>
          <w:rFonts w:ascii="Times New Roman" w:hAnsi="Times New Roman" w:cs="Times New Roman"/>
        </w:rPr>
        <w:t>средней</w:t>
      </w:r>
      <w:r w:rsidRPr="00325F87">
        <w:rPr>
          <w:rStyle w:val="a3"/>
          <w:rFonts w:ascii="Times New Roman" w:hAnsi="Times New Roman" w:cs="Times New Roman"/>
        </w:rPr>
        <w:t xml:space="preserve"> степени оценки регулирующего воздействия</w:t>
      </w:r>
    </w:p>
    <w:p w:rsidR="00F5379F" w:rsidRPr="00325F87" w:rsidRDefault="00F5379F" w:rsidP="00A66F55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418"/>
        <w:gridCol w:w="425"/>
        <w:gridCol w:w="993"/>
        <w:gridCol w:w="850"/>
        <w:gridCol w:w="1843"/>
        <w:gridCol w:w="567"/>
        <w:gridCol w:w="2551"/>
      </w:tblGrid>
      <w:tr w:rsidR="00F5379F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F" w:rsidRPr="00325F87" w:rsidRDefault="00F537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79F" w:rsidRPr="00325F87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  <w:p w:rsidR="00F01266" w:rsidRPr="00325F87" w:rsidRDefault="00F01266" w:rsidP="00F01266">
            <w:pPr>
              <w:rPr>
                <w:rFonts w:ascii="Times New Roman" w:hAnsi="Times New Roman" w:cs="Times New Roman"/>
              </w:rPr>
            </w:pPr>
          </w:p>
        </w:tc>
      </w:tr>
      <w:tr w:rsidR="00F5379F" w:rsidRPr="00325F87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220F" w:rsidRPr="00325F87" w:rsidRDefault="00AD3183" w:rsidP="001D220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</w:pPr>
            <w:r w:rsidRPr="00325F87">
              <w:rPr>
                <w:rFonts w:ascii="Times New Roman" w:eastAsia="Calibri" w:hAnsi="Times New Roman" w:cs="Times New Roman"/>
              </w:rPr>
              <w:t xml:space="preserve">Вид, наименование проекта акта: </w:t>
            </w:r>
            <w:r w:rsidR="001D220F" w:rsidRPr="00325F87">
              <w:rPr>
                <w:rFonts w:ascii="Times New Roman" w:eastAsia="Calibri" w:hAnsi="Times New Roman" w:cs="Times New Roman"/>
              </w:rPr>
              <w:t>Постановление администрации Асбестовского городского округа «</w:t>
            </w:r>
            <w:r w:rsidR="001D220F" w:rsidRPr="00325F87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>О внесении изменений в</w:t>
            </w:r>
            <w:r w:rsidR="001D220F" w:rsidRPr="00325F87">
              <w:rPr>
                <w:rFonts w:ascii="Times New Roman" w:hAnsi="Times New Roman" w:cs="Times New Roman"/>
                <w:color w:val="000000" w:themeColor="text1"/>
              </w:rPr>
              <w:t xml:space="preserve"> Условия размещения </w:t>
            </w:r>
            <w:r w:rsidR="001D220F" w:rsidRPr="00325F87">
              <w:rPr>
                <w:rFonts w:ascii="Times New Roman" w:hAnsi="Times New Roman" w:cs="Times New Roman"/>
                <w:color w:val="000000" w:themeColor="text1"/>
                <w:spacing w:val="-1"/>
              </w:rPr>
              <w:t>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от 27.05.2019 № 299-ПА»</w:t>
            </w:r>
            <w:r w:rsidR="001D220F" w:rsidRPr="00325F87">
              <w:rPr>
                <w:rFonts w:ascii="Times New Roman" w:hAnsi="Times New Roman" w:cs="Times New Roman"/>
                <w:bCs/>
                <w:color w:val="000000" w:themeColor="text1"/>
                <w:spacing w:val="-2"/>
              </w:rPr>
              <w:t xml:space="preserve"> </w:t>
            </w:r>
          </w:p>
          <w:p w:rsidR="00F5379F" w:rsidRPr="00325F87" w:rsidRDefault="00AD3183" w:rsidP="001D220F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5F87">
              <w:rPr>
                <w:rFonts w:ascii="Times New Roman" w:eastAsia="Calibri" w:hAnsi="Times New Roman" w:cs="Times New Roman"/>
              </w:rPr>
              <w:t xml:space="preserve">Планируемый срок вступления в силу: </w:t>
            </w:r>
            <w:r w:rsidR="005A7601" w:rsidRPr="00325F87">
              <w:rPr>
                <w:rFonts w:ascii="Times New Roman" w:eastAsia="Calibri" w:hAnsi="Times New Roman" w:cs="Times New Roman"/>
              </w:rPr>
              <w:t>1</w:t>
            </w:r>
            <w:r w:rsidRPr="00325F87">
              <w:rPr>
                <w:rFonts w:ascii="Times New Roman" w:hAnsi="Times New Roman" w:cs="Times New Roman"/>
              </w:rPr>
              <w:t xml:space="preserve"> квартал 202</w:t>
            </w:r>
            <w:r w:rsidR="005A7601" w:rsidRPr="00325F87">
              <w:rPr>
                <w:rFonts w:ascii="Times New Roman" w:hAnsi="Times New Roman" w:cs="Times New Roman"/>
              </w:rPr>
              <w:t>2</w:t>
            </w:r>
          </w:p>
        </w:tc>
      </w:tr>
      <w:tr w:rsidR="00A66F55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325F87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325F87" w:rsidRDefault="00A66F55" w:rsidP="00A66F55">
            <w:pPr>
              <w:ind w:firstLine="0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Сведения о разработчике проекта муниципального нормативного правового акта:</w:t>
            </w:r>
          </w:p>
          <w:p w:rsidR="00A66F55" w:rsidRPr="00325F87" w:rsidRDefault="00A66F55" w:rsidP="00F96B73">
            <w:pPr>
              <w:ind w:firstLine="0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Разработчик: отдел по </w:t>
            </w:r>
            <w:r w:rsidR="00151FA3" w:rsidRPr="00325F87">
              <w:rPr>
                <w:rFonts w:ascii="Times New Roman" w:hAnsi="Times New Roman" w:cs="Times New Roman"/>
              </w:rPr>
              <w:t>экономике</w:t>
            </w:r>
            <w:r w:rsidRPr="00325F87">
              <w:rPr>
                <w:rFonts w:ascii="Times New Roman" w:hAnsi="Times New Roman" w:cs="Times New Roman"/>
              </w:rPr>
              <w:t xml:space="preserve"> администрации Асбестовского городского округа</w:t>
            </w:r>
          </w:p>
        </w:tc>
      </w:tr>
      <w:tr w:rsidR="00A66F55" w:rsidRPr="00325F87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55" w:rsidRPr="00325F87" w:rsidRDefault="00A66F55" w:rsidP="00A23C3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A66F55" w:rsidRPr="00325F87" w:rsidRDefault="00A66F55" w:rsidP="00A23C3E">
            <w:pPr>
              <w:ind w:firstLine="0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A66F55" w:rsidRPr="00325F87" w:rsidRDefault="006B0181" w:rsidP="00A23C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25F87">
              <w:rPr>
                <w:rFonts w:ascii="Times New Roman" w:hAnsi="Times New Roman" w:cs="Times New Roman"/>
              </w:rPr>
              <w:t xml:space="preserve">Малыгина Анна Михайловна </w:t>
            </w:r>
          </w:p>
          <w:p w:rsidR="00A66F55" w:rsidRPr="00325F87" w:rsidRDefault="00A66F55" w:rsidP="00A23C3E">
            <w:pPr>
              <w:ind w:firstLine="0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Должность: </w:t>
            </w:r>
            <w:r w:rsidR="00151FA3" w:rsidRPr="00325F87">
              <w:rPr>
                <w:rFonts w:ascii="Times New Roman" w:hAnsi="Times New Roman" w:cs="Times New Roman"/>
              </w:rPr>
              <w:t>ведущий</w:t>
            </w:r>
            <w:r w:rsidRPr="00325F87">
              <w:rPr>
                <w:rFonts w:ascii="Times New Roman" w:hAnsi="Times New Roman" w:cs="Times New Roman"/>
              </w:rPr>
              <w:t xml:space="preserve"> специалист отдела по </w:t>
            </w:r>
            <w:r w:rsidR="00151FA3" w:rsidRPr="00325F87">
              <w:rPr>
                <w:rFonts w:ascii="Times New Roman" w:hAnsi="Times New Roman" w:cs="Times New Roman"/>
              </w:rPr>
              <w:t>экономике</w:t>
            </w:r>
            <w:r w:rsidRPr="00325F87">
              <w:rPr>
                <w:rFonts w:ascii="Times New Roman" w:hAnsi="Times New Roman" w:cs="Times New Roman"/>
              </w:rPr>
              <w:t xml:space="preserve"> администрации Асбестовского городского округа</w:t>
            </w:r>
          </w:p>
          <w:p w:rsidR="00A66F55" w:rsidRPr="00325F87" w:rsidRDefault="00A66F55" w:rsidP="00A23C3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25F87">
              <w:rPr>
                <w:rFonts w:ascii="Times New Roman" w:hAnsi="Times New Roman" w:cs="Times New Roman"/>
              </w:rPr>
              <w:t>тел: 8(34365)7</w:t>
            </w:r>
            <w:r w:rsidR="006B0181" w:rsidRPr="00325F87">
              <w:rPr>
                <w:rFonts w:ascii="Times New Roman" w:hAnsi="Times New Roman" w:cs="Times New Roman"/>
              </w:rPr>
              <w:t>-</w:t>
            </w:r>
            <w:r w:rsidR="00F96B73" w:rsidRPr="00325F87">
              <w:rPr>
                <w:rFonts w:ascii="Times New Roman" w:hAnsi="Times New Roman" w:cs="Times New Roman"/>
              </w:rPr>
              <w:t>5</w:t>
            </w:r>
            <w:r w:rsidR="006B0181" w:rsidRPr="00325F87">
              <w:rPr>
                <w:rFonts w:ascii="Times New Roman" w:hAnsi="Times New Roman" w:cs="Times New Roman"/>
              </w:rPr>
              <w:t>3-10</w:t>
            </w:r>
          </w:p>
          <w:p w:rsidR="00A66F55" w:rsidRPr="00325F87" w:rsidRDefault="00A66F55" w:rsidP="00A23C3E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25F87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AD3183" w:rsidRPr="00325F8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asb</w:t>
            </w:r>
            <w:r w:rsidR="006B0181" w:rsidRPr="00325F8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esttorg</w:t>
            </w:r>
            <w:r w:rsidR="00F96B73" w:rsidRPr="00325F87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="006B0181" w:rsidRPr="00325F8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r w:rsidR="00F96B73" w:rsidRPr="00325F87">
              <w:rPr>
                <w:rFonts w:ascii="Times New Roman" w:hAnsi="Times New Roman" w:cs="Times New Roman"/>
                <w:shd w:val="clear" w:color="auto" w:fill="FFFFFF"/>
              </w:rPr>
              <w:t>.ru</w:t>
            </w:r>
          </w:p>
          <w:p w:rsidR="00A66F55" w:rsidRPr="00325F87" w:rsidRDefault="00A66F55" w:rsidP="00F96B73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5F87">
              <w:rPr>
                <w:rFonts w:ascii="Times New Roman" w:hAnsi="Times New Roman" w:cs="Times New Roman"/>
              </w:rPr>
              <w:t>Фактический адрес: Свердловская область, г. Асбест, ул. Уральская, 73, каб.</w:t>
            </w:r>
            <w:r w:rsidR="00F96B73" w:rsidRPr="00325F87">
              <w:rPr>
                <w:rFonts w:ascii="Times New Roman" w:hAnsi="Times New Roman" w:cs="Times New Roman"/>
              </w:rPr>
              <w:t>6</w:t>
            </w:r>
          </w:p>
        </w:tc>
      </w:tr>
      <w:tr w:rsidR="00A66F55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325F87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325F87" w:rsidRDefault="00A66F55" w:rsidP="009056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Способ направления участниками публичных консультаций своих предложений:</w:t>
            </w:r>
            <w:r w:rsidR="009056E0" w:rsidRPr="00325F87">
              <w:rPr>
                <w:rFonts w:ascii="Times New Roman" w:hAnsi="Times New Roman" w:cs="Times New Roman"/>
              </w:rPr>
              <w:br/>
            </w:r>
            <w:r w:rsidRPr="00325F87">
              <w:rPr>
                <w:rFonts w:ascii="Times New Roman" w:hAnsi="Times New Roman" w:cs="Times New Roman"/>
              </w:rPr>
              <w:t>с использованием програ</w:t>
            </w:r>
            <w:r w:rsidR="00F96B73" w:rsidRPr="00325F87">
              <w:rPr>
                <w:rFonts w:ascii="Times New Roman" w:hAnsi="Times New Roman" w:cs="Times New Roman"/>
              </w:rPr>
              <w:t>ммных средств интернет-портала «</w:t>
            </w:r>
            <w:r w:rsidRPr="00325F87">
              <w:rPr>
                <w:rFonts w:ascii="Times New Roman" w:hAnsi="Times New Roman" w:cs="Times New Roman"/>
              </w:rPr>
              <w:t>Оценка регулирующего воздействия в Свердловской области</w:t>
            </w:r>
            <w:r w:rsidR="00F96B73" w:rsidRPr="00325F87">
              <w:rPr>
                <w:rFonts w:ascii="Times New Roman" w:hAnsi="Times New Roman" w:cs="Times New Roman"/>
              </w:rPr>
              <w:t>»</w:t>
            </w:r>
            <w:r w:rsidR="009056E0" w:rsidRPr="00325F8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325F87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A66F55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325F87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325F87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  <w:p w:rsidR="009C5ACD" w:rsidRPr="00325F87" w:rsidRDefault="009C5ACD" w:rsidP="009C5ACD">
            <w:pPr>
              <w:rPr>
                <w:rFonts w:ascii="Times New Roman" w:hAnsi="Times New Roman" w:cs="Times New Roman"/>
              </w:rPr>
            </w:pPr>
          </w:p>
        </w:tc>
      </w:tr>
      <w:tr w:rsidR="00A66F55" w:rsidRPr="00325F87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A4C" w:rsidRPr="00325F87" w:rsidRDefault="00A66F55" w:rsidP="003A7A4C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AD3183" w:rsidRPr="00325F87">
              <w:rPr>
                <w:rFonts w:ascii="Times New Roman" w:hAnsi="Times New Roman" w:cs="Times New Roman"/>
              </w:rPr>
              <w:t>средняя</w:t>
            </w:r>
          </w:p>
          <w:p w:rsidR="00325F87" w:rsidRPr="00325F87" w:rsidRDefault="00A66F55" w:rsidP="0064746B">
            <w:pPr>
              <w:pStyle w:val="a7"/>
              <w:jc w:val="both"/>
              <w:rPr>
                <w:rFonts w:asciiTheme="minorHAnsi" w:hAnsiTheme="minorHAnsi"/>
              </w:rPr>
            </w:pPr>
            <w:r w:rsidRPr="00325F87">
              <w:rPr>
                <w:rFonts w:ascii="Times New Roman" w:hAnsi="Times New Roman" w:cs="Times New Roman"/>
              </w:rPr>
              <w:t xml:space="preserve">4.2. </w:t>
            </w:r>
            <w:r w:rsidR="00325F87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Проект нормативного правового акта содержит положения, изменяющие ранее предусмотренные законодательством и иными нормативными правовыми актами обязанности, запреты и ограничения для юридических лиц и индивидуальных предпринимателей в сфере предпринимательской деятельности (вводится изменение в Приложение № 1</w:t>
            </w:r>
            <w:r w:rsidR="00325F8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25F87" w:rsidRPr="00325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Условиям размещения нестационарных торговых объектов на территории Асбестовского городского округа «Методика определения размера платы по договору на размещение нестационарного торгового объекта»</w:t>
            </w:r>
            <w:r w:rsidR="006474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утвержденные постановлением администрации Асбестовского городского округа от 27.05.2019 № 299-ПА, а именно в части уменьшения коэффициентов учитывающих вид нестационарных торговых объектов в 10 раз)</w:t>
            </w:r>
          </w:p>
        </w:tc>
      </w:tr>
      <w:tr w:rsidR="00A66F55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325F87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325F87" w:rsidRDefault="00A66F55" w:rsidP="005A760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F55" w:rsidRPr="00325F87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55" w:rsidRDefault="00AD3183" w:rsidP="006B0181">
            <w:pPr>
              <w:ind w:firstLine="0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6B0181" w:rsidRPr="00325F87">
              <w:rPr>
                <w:rFonts w:ascii="Times New Roman" w:hAnsi="Times New Roman" w:cs="Times New Roman"/>
              </w:rPr>
              <w:t>предусматривается уменьшение коэффициентов вида деятельности н</w:t>
            </w:r>
            <w:r w:rsidR="0064746B">
              <w:rPr>
                <w:rFonts w:ascii="Times New Roman" w:hAnsi="Times New Roman" w:cs="Times New Roman"/>
              </w:rPr>
              <w:t xml:space="preserve">естационарных торговых объектов </w:t>
            </w:r>
            <w:r w:rsidR="006474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10 раз.</w:t>
            </w:r>
          </w:p>
          <w:p w:rsidR="0064746B" w:rsidRPr="00325F87" w:rsidRDefault="0064746B" w:rsidP="0064746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6F55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325F87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95" w:rsidRPr="00325F87" w:rsidRDefault="00A66F55" w:rsidP="005877D2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F55" w:rsidRPr="00325F87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55" w:rsidRPr="00325F87" w:rsidRDefault="00A66F55" w:rsidP="000921EE">
            <w:pPr>
              <w:pStyle w:val="a5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6.1. </w:t>
            </w:r>
            <w:r w:rsidR="00AD3183" w:rsidRPr="00325F87">
              <w:rPr>
                <w:rFonts w:ascii="Times New Roman" w:hAnsi="Times New Roman" w:cs="Times New Roman"/>
              </w:rPr>
              <w:t xml:space="preserve">Региональный </w:t>
            </w:r>
            <w:r w:rsidRPr="00325F87">
              <w:rPr>
                <w:rFonts w:ascii="Times New Roman" w:hAnsi="Times New Roman" w:cs="Times New Roman"/>
              </w:rPr>
              <w:t>опыт в соответствующих сферах</w:t>
            </w:r>
            <w:r w:rsidR="005877D2" w:rsidRPr="00325F87">
              <w:rPr>
                <w:rFonts w:ascii="Times New Roman" w:hAnsi="Times New Roman" w:cs="Times New Roman"/>
              </w:rPr>
              <w:t>:</w:t>
            </w:r>
          </w:p>
          <w:p w:rsidR="00145D3B" w:rsidRPr="00325F87" w:rsidRDefault="00145D3B" w:rsidP="00145D3B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25F87">
              <w:rPr>
                <w:rFonts w:ascii="Times New Roman" w:eastAsiaTheme="minorHAnsi" w:hAnsi="Times New Roman" w:cs="Times New Roman"/>
                <w:bCs/>
                <w:lang w:eastAsia="en-US"/>
              </w:rPr>
              <w:t>отсутствует</w:t>
            </w:r>
          </w:p>
          <w:p w:rsidR="00145D3B" w:rsidRPr="00325F87" w:rsidRDefault="00145D3B" w:rsidP="00145D3B">
            <w:pPr>
              <w:pStyle w:val="a5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6.2. Источники данных – справочная правовая система «Консультант Плюс»</w:t>
            </w:r>
          </w:p>
        </w:tc>
      </w:tr>
      <w:tr w:rsidR="00A66F55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325F87" w:rsidRDefault="00A66F55" w:rsidP="00AD31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325F87" w:rsidRDefault="00A66F55" w:rsidP="005B73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  <w:r w:rsidR="005B7358" w:rsidRPr="00325F87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325F87" w:rsidTr="00F8603B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325F87" w:rsidRDefault="00A66F55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325F87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7.2. Установленные сроки достижения </w:t>
            </w:r>
            <w:r w:rsidRPr="00325F87">
              <w:rPr>
                <w:rFonts w:ascii="Times New Roman" w:hAnsi="Times New Roman" w:cs="Times New Roman"/>
              </w:rPr>
              <w:lastRenderedPageBreak/>
              <w:t>целей предлагаемого регулирования: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325F87" w:rsidRDefault="00A66F55" w:rsidP="005E6C5A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5F87">
              <w:rPr>
                <w:rFonts w:ascii="Times New Roman" w:hAnsi="Times New Roman" w:cs="Times New Roman"/>
              </w:rPr>
              <w:lastRenderedPageBreak/>
              <w:t xml:space="preserve">7.3. Положения проекта, направленные на </w:t>
            </w:r>
            <w:r w:rsidRPr="00325F87">
              <w:rPr>
                <w:rFonts w:ascii="Times New Roman" w:hAnsi="Times New Roman" w:cs="Times New Roman"/>
              </w:rPr>
              <w:lastRenderedPageBreak/>
              <w:t>достижение целей регулирования</w:t>
            </w:r>
          </w:p>
        </w:tc>
      </w:tr>
      <w:tr w:rsidR="00145D3B" w:rsidRPr="00325F87" w:rsidTr="00F8603B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 w:rsidP="00145D3B">
            <w:pPr>
              <w:overflowPunct w:val="0"/>
              <w:spacing w:line="276" w:lineRule="auto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Установление коэффициента вида нестационарного торгового объекта  на территории городского округа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45D3B" w:rsidRPr="00325F87" w:rsidRDefault="00145D3B">
            <w:pPr>
              <w:overflowPunct w:val="0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25F87">
              <w:rPr>
                <w:rFonts w:ascii="Times New Roman" w:eastAsiaTheme="minorHAnsi" w:hAnsi="Times New Roman" w:cs="Times New Roman"/>
                <w:lang w:eastAsia="en-US"/>
              </w:rPr>
              <w:t>С момента принятия нормативного правового акта - бессрочно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3B" w:rsidRPr="00325F87" w:rsidRDefault="00145D3B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45D3B" w:rsidRPr="00325F87" w:rsidRDefault="00145D3B" w:rsidP="00145D3B">
            <w:pPr>
              <w:overflowPunct w:val="0"/>
              <w:spacing w:line="276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25F87">
              <w:rPr>
                <w:rFonts w:ascii="Times New Roman" w:eastAsiaTheme="minorHAnsi" w:hAnsi="Times New Roman" w:cs="Times New Roman"/>
                <w:lang w:eastAsia="en-US"/>
              </w:rPr>
              <w:t>Приложение к проекту постановления</w:t>
            </w:r>
          </w:p>
        </w:tc>
      </w:tr>
      <w:tr w:rsidR="00145D3B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 w:rsidP="00BB34E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3B" w:rsidRPr="00325F87" w:rsidRDefault="00145D3B" w:rsidP="00BB34E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87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округа:</w:t>
            </w:r>
          </w:p>
          <w:p w:rsidR="00145D3B" w:rsidRPr="00325F87" w:rsidRDefault="00145D3B" w:rsidP="00BB34E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45D3B" w:rsidRPr="00325F87" w:rsidTr="00E01136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5D3B" w:rsidRPr="00325F87" w:rsidRDefault="00145D3B" w:rsidP="00145D3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  <w:iCs/>
              </w:rPr>
              <w:t xml:space="preserve">Предлагаемый проект постановления городского округа  разработан в соответствии </w:t>
            </w:r>
            <w:r w:rsidR="0064746B">
              <w:rPr>
                <w:rFonts w:ascii="Times New Roman" w:hAnsi="Times New Roman" w:cs="Times New Roman"/>
                <w:iCs/>
              </w:rPr>
              <w:t xml:space="preserve">                                </w:t>
            </w:r>
            <w:r w:rsidRPr="00325F87">
              <w:rPr>
                <w:rFonts w:ascii="Times New Roman" w:hAnsi="Times New Roman" w:cs="Times New Roman"/>
                <w:iCs/>
              </w:rPr>
              <w:t xml:space="preserve">с Федеральным законом </w:t>
            </w:r>
            <w:r w:rsidRPr="00325F87">
              <w:rPr>
                <w:rFonts w:ascii="Times New Roman" w:hAnsi="Times New Roman" w:cs="Times New Roman"/>
              </w:rPr>
              <w:t xml:space="preserve">28.12.2009 № 381-ФЗ «Об основах государственного регулирования торговой деятельности в Российской Федерации», </w:t>
            </w:r>
            <w:r w:rsidRPr="00325F87">
              <w:rPr>
                <w:rFonts w:ascii="Times New Roman" w:hAnsi="Times New Roman" w:cs="Times New Roman"/>
                <w:iCs/>
              </w:rPr>
              <w:t xml:space="preserve"> Федеральным законом от 06.10.2003 </w:t>
            </w:r>
            <w:r w:rsidR="0064746B">
              <w:rPr>
                <w:rFonts w:ascii="Times New Roman" w:hAnsi="Times New Roman" w:cs="Times New Roman"/>
                <w:iCs/>
              </w:rPr>
              <w:t xml:space="preserve">                         </w:t>
            </w:r>
            <w:r w:rsidRPr="00325F87">
              <w:rPr>
                <w:rFonts w:ascii="Times New Roman" w:hAnsi="Times New Roman" w:cs="Times New Roman"/>
                <w:iCs/>
              </w:rPr>
              <w:t xml:space="preserve">№ 131-ФЗ «Об общих принципах организации местного самоуправления в Российской Федерации», Законом Свердловской области от 21.03.2012 № 24-ОЗ «О торговой деятельности на территории Свердловской области», постановлением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области», Уставом </w:t>
            </w:r>
            <w:r w:rsidR="0064746B">
              <w:rPr>
                <w:rFonts w:ascii="Times New Roman" w:hAnsi="Times New Roman" w:cs="Times New Roman"/>
                <w:iCs/>
              </w:rPr>
              <w:t xml:space="preserve">Асбестовского </w:t>
            </w:r>
            <w:r w:rsidRPr="00325F87">
              <w:rPr>
                <w:rFonts w:ascii="Times New Roman" w:hAnsi="Times New Roman" w:cs="Times New Roman"/>
                <w:iCs/>
              </w:rPr>
              <w:t>городского округа</w:t>
            </w:r>
          </w:p>
        </w:tc>
      </w:tr>
      <w:tr w:rsidR="00145D3B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 w:rsidP="00AD31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3B" w:rsidRPr="00325F87" w:rsidRDefault="00145D3B" w:rsidP="00614456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  <w:p w:rsidR="00145D3B" w:rsidRPr="00325F87" w:rsidRDefault="00145D3B" w:rsidP="00562E8A">
            <w:pPr>
              <w:rPr>
                <w:rFonts w:ascii="Times New Roman" w:hAnsi="Times New Roman" w:cs="Times New Roman"/>
              </w:rPr>
            </w:pPr>
          </w:p>
        </w:tc>
      </w:tr>
      <w:tr w:rsidR="00145D3B" w:rsidRPr="00325F87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5D3B" w:rsidRPr="00325F87" w:rsidRDefault="00145D3B" w:rsidP="00AD3183">
            <w:pPr>
              <w:ind w:firstLine="0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эффектов: отсутствует.</w:t>
            </w:r>
          </w:p>
          <w:p w:rsidR="00145D3B" w:rsidRPr="00325F87" w:rsidRDefault="00145D3B" w:rsidP="00AD3183">
            <w:pPr>
              <w:pStyle w:val="a5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8.2. Описание иных способов решения проблемы, в том числе без вмешательства</w:t>
            </w:r>
            <w:r w:rsidRPr="00325F87">
              <w:rPr>
                <w:rFonts w:ascii="Times New Roman" w:hAnsi="Times New Roman" w:cs="Times New Roman"/>
              </w:rPr>
              <w:br/>
              <w:t>со стороны государства (с указанием того, каким образом каждым из способов могла</w:t>
            </w:r>
            <w:r w:rsidRPr="00325F87">
              <w:rPr>
                <w:rFonts w:ascii="Times New Roman" w:hAnsi="Times New Roman" w:cs="Times New Roman"/>
              </w:rPr>
              <w:br/>
              <w:t>бы быть решена проблема): отсутствуют</w:t>
            </w:r>
          </w:p>
        </w:tc>
      </w:tr>
      <w:tr w:rsidR="00145D3B" w:rsidRPr="00325F87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5D3B" w:rsidRPr="00325F87" w:rsidRDefault="00145D3B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 отсутствуют.</w:t>
            </w:r>
          </w:p>
        </w:tc>
      </w:tr>
      <w:tr w:rsidR="00145D3B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 w:rsidP="00AD31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3B" w:rsidRPr="00325F87" w:rsidRDefault="00145D3B" w:rsidP="002827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145D3B" w:rsidRPr="00325F87" w:rsidTr="00B33203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5D3B" w:rsidRPr="00325F87" w:rsidRDefault="00145D3B" w:rsidP="00AD3183">
            <w:pPr>
              <w:ind w:firstLine="0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9.1. Группа участников отношений:</w:t>
            </w:r>
          </w:p>
          <w:p w:rsidR="00145D3B" w:rsidRPr="00325F87" w:rsidRDefault="00145D3B" w:rsidP="00AD3183">
            <w:pPr>
              <w:ind w:firstLine="0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9.1.1. Администрация Асбестовского городского округа.</w:t>
            </w:r>
          </w:p>
          <w:p w:rsidR="00145D3B" w:rsidRPr="00325F87" w:rsidRDefault="00145D3B" w:rsidP="00B8188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9.1.2. </w:t>
            </w:r>
            <w:r w:rsidR="00EA2AF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Юридические лица и индивидуальные предприниматели, осуществляющие розничную продажу продовольственных и непродовольственных товаров, оказывающие бытовые услуги и услуги общественного питания</w:t>
            </w:r>
          </w:p>
        </w:tc>
      </w:tr>
      <w:tr w:rsidR="00145D3B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3B" w:rsidRPr="00325F87" w:rsidRDefault="00145D3B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45D3B" w:rsidRPr="00325F87" w:rsidTr="005A7601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 w:rsidP="00120ACE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25F87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3B" w:rsidRPr="00325F87" w:rsidRDefault="00145D3B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B81880" w:rsidRPr="00325F87" w:rsidTr="005A7601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0" w:rsidRPr="00325F87" w:rsidRDefault="00EA2AF9" w:rsidP="00EA2AF9">
            <w:pPr>
              <w:overflowPunct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Ухудшение организации, снижение качества торгового обслуживания и доступности товаров для населения города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0" w:rsidRPr="00325F87" w:rsidRDefault="00EA2AF9" w:rsidP="00EA2AF9">
            <w:pPr>
              <w:overflowPunct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маловероятен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0" w:rsidRPr="00325F87" w:rsidRDefault="00EA2AF9" w:rsidP="00EA2AF9">
            <w:pPr>
              <w:overflowPunct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Постоянный мониторинг мест размещения НТО в соответствии со схемой размещения НТО</w:t>
            </w:r>
            <w:r w:rsidR="00B81880" w:rsidRPr="00325F87">
              <w:rPr>
                <w:rFonts w:ascii="Times New Roman" w:hAnsi="Times New Roman" w:cs="Times New Roman"/>
              </w:rPr>
              <w:t xml:space="preserve">, ведущих </w:t>
            </w:r>
            <w:r w:rsidR="00B81880" w:rsidRPr="00325F87">
              <w:rPr>
                <w:rFonts w:ascii="Times New Roman" w:hAnsi="Times New Roman" w:cs="Times New Roman"/>
              </w:rPr>
              <w:lastRenderedPageBreak/>
              <w:t>деятельность в нестационарных торговых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80" w:rsidRPr="00325F87" w:rsidRDefault="00EA2AF9" w:rsidP="00EA2AF9">
            <w:pPr>
              <w:overflowPunct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Полный контроль</w:t>
            </w:r>
          </w:p>
        </w:tc>
      </w:tr>
      <w:tr w:rsidR="00145D3B" w:rsidRPr="00325F87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3B" w:rsidRPr="00325F87" w:rsidRDefault="00145D3B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145D3B" w:rsidRPr="00325F87" w:rsidTr="000921EE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3B" w:rsidRPr="00325F87" w:rsidRDefault="00145D3B" w:rsidP="005A7601">
            <w:pPr>
              <w:pStyle w:val="a7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11.4. Источник финансирования</w:t>
            </w:r>
          </w:p>
        </w:tc>
      </w:tr>
      <w:tr w:rsidR="00145D3B" w:rsidRPr="00325F87" w:rsidTr="000921EE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 w:rsidP="00245B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325F87">
              <w:rPr>
                <w:rFonts w:ascii="Times New Roman" w:hAnsi="Times New Roman" w:cs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r w:rsidRPr="00325F87">
              <w:rPr>
                <w:rFonts w:ascii="Times New Roman" w:hAnsi="Times New Roman" w:cs="Times New Roman"/>
                <w:color w:val="000000"/>
                <w:lang w:val="en-US"/>
              </w:rPr>
              <w:t>asbest</w:t>
            </w:r>
            <w:r w:rsidRPr="00325F87">
              <w:rPr>
                <w:rFonts w:ascii="Times New Roman" w:hAnsi="Times New Roman" w:cs="Times New Roman"/>
                <w:color w:val="000000"/>
              </w:rPr>
              <w:t>adm.</w:t>
            </w:r>
            <w:r w:rsidRPr="00325F87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325F8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145D3B" w:rsidP="00245B48">
            <w:pPr>
              <w:pStyle w:val="a5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С момента принятия НПА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3B" w:rsidRPr="00325F87" w:rsidRDefault="00B81880" w:rsidP="000921E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 xml:space="preserve">Увеличение количества субъектов малого и среднего </w:t>
            </w:r>
            <w:r w:rsidR="00325F87" w:rsidRPr="00325F87">
              <w:rPr>
                <w:rFonts w:ascii="Times New Roman" w:hAnsi="Times New Roman" w:cs="Times New Roman"/>
              </w:rPr>
              <w:t>предпринимательства. Привлекательность города от объектов нестационарной торговли.</w:t>
            </w:r>
          </w:p>
          <w:p w:rsidR="00B81880" w:rsidRPr="00325F87" w:rsidRDefault="00B81880" w:rsidP="00B818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3B" w:rsidRPr="00325F87" w:rsidRDefault="00B81880" w:rsidP="00EA1661">
            <w:pPr>
              <w:pStyle w:val="a5"/>
              <w:rPr>
                <w:rFonts w:ascii="Times New Roman" w:hAnsi="Times New Roman" w:cs="Times New Roman"/>
              </w:rPr>
            </w:pPr>
            <w:r w:rsidRPr="00325F87">
              <w:rPr>
                <w:rFonts w:ascii="Times New Roman" w:hAnsi="Times New Roman" w:cs="Times New Roman"/>
              </w:rPr>
              <w:t>-</w:t>
            </w:r>
          </w:p>
        </w:tc>
      </w:tr>
    </w:tbl>
    <w:p w:rsidR="00A23C3E" w:rsidRPr="00325F87" w:rsidRDefault="00A23C3E" w:rsidP="00611AEB">
      <w:pPr>
        <w:pStyle w:val="a6"/>
        <w:rPr>
          <w:rFonts w:ascii="Times New Roman" w:hAnsi="Times New Roman" w:cs="Times New Roman"/>
          <w:highlight w:val="yellow"/>
        </w:rPr>
      </w:pPr>
    </w:p>
    <w:p w:rsidR="00104EA7" w:rsidRPr="00325F87" w:rsidRDefault="00104EA7" w:rsidP="00104EA7">
      <w:pPr>
        <w:pStyle w:val="a6"/>
        <w:rPr>
          <w:rFonts w:ascii="Times New Roman" w:hAnsi="Times New Roman" w:cs="Times New Roman"/>
          <w:highlight w:val="yellow"/>
        </w:rPr>
      </w:pPr>
    </w:p>
    <w:p w:rsidR="00104EA7" w:rsidRPr="00325F87" w:rsidRDefault="00104EA7" w:rsidP="00104EA7">
      <w:pPr>
        <w:ind w:firstLine="0"/>
        <w:rPr>
          <w:rFonts w:ascii="Times New Roman" w:hAnsi="Times New Roman" w:cs="Times New Roman"/>
        </w:rPr>
      </w:pPr>
      <w:r w:rsidRPr="00325F87">
        <w:rPr>
          <w:rFonts w:ascii="Times New Roman" w:hAnsi="Times New Roman" w:cs="Times New Roman"/>
        </w:rPr>
        <w:t xml:space="preserve">         Начальник отдела по экономике </w:t>
      </w:r>
    </w:p>
    <w:p w:rsidR="00104EA7" w:rsidRPr="00325F87" w:rsidRDefault="00104EA7" w:rsidP="00104EA7">
      <w:pPr>
        <w:ind w:left="567" w:firstLine="0"/>
        <w:rPr>
          <w:rFonts w:ascii="Times New Roman" w:hAnsi="Times New Roman" w:cs="Times New Roman"/>
        </w:rPr>
      </w:pPr>
      <w:r w:rsidRPr="00325F87">
        <w:rPr>
          <w:rFonts w:ascii="Times New Roman" w:hAnsi="Times New Roman" w:cs="Times New Roman"/>
        </w:rPr>
        <w:t xml:space="preserve">администрации Асбестовского городского округа                                             </w:t>
      </w:r>
      <w:r w:rsidR="00E72EA3" w:rsidRPr="00325F87">
        <w:rPr>
          <w:rFonts w:ascii="Times New Roman" w:hAnsi="Times New Roman" w:cs="Times New Roman"/>
        </w:rPr>
        <w:t xml:space="preserve">     </w:t>
      </w:r>
      <w:r w:rsidRPr="00325F87">
        <w:rPr>
          <w:rFonts w:ascii="Times New Roman" w:hAnsi="Times New Roman" w:cs="Times New Roman"/>
        </w:rPr>
        <w:t xml:space="preserve"> Т.В. Неустроева </w:t>
      </w:r>
    </w:p>
    <w:p w:rsidR="00104EA7" w:rsidRPr="00325F87" w:rsidRDefault="00104EA7" w:rsidP="00104EA7">
      <w:pPr>
        <w:rPr>
          <w:rFonts w:ascii="Times New Roman" w:hAnsi="Times New Roman" w:cs="Times New Roman"/>
        </w:rPr>
      </w:pPr>
    </w:p>
    <w:p w:rsidR="00104EA7" w:rsidRPr="00325F87" w:rsidRDefault="00104EA7" w:rsidP="00104EA7">
      <w:pPr>
        <w:rPr>
          <w:rFonts w:ascii="Times New Roman" w:hAnsi="Times New Roman" w:cs="Times New Roman"/>
        </w:rPr>
      </w:pPr>
    </w:p>
    <w:p w:rsidR="00104EA7" w:rsidRPr="00325F87" w:rsidRDefault="00104EA7" w:rsidP="00104EA7">
      <w:pPr>
        <w:rPr>
          <w:rFonts w:ascii="Times New Roman" w:hAnsi="Times New Roman" w:cs="Times New Roman"/>
        </w:rPr>
      </w:pPr>
    </w:p>
    <w:p w:rsidR="00104EA7" w:rsidRPr="00325F87" w:rsidRDefault="00104EA7" w:rsidP="00104EA7">
      <w:pPr>
        <w:rPr>
          <w:rFonts w:ascii="Times New Roman" w:hAnsi="Times New Roman" w:cs="Times New Roman"/>
        </w:rPr>
      </w:pPr>
    </w:p>
    <w:p w:rsidR="00104EA7" w:rsidRPr="00325F87" w:rsidRDefault="00104EA7" w:rsidP="00104EA7">
      <w:pPr>
        <w:rPr>
          <w:rFonts w:ascii="Times New Roman" w:hAnsi="Times New Roman" w:cs="Times New Roman"/>
        </w:rPr>
      </w:pPr>
    </w:p>
    <w:p w:rsidR="00104EA7" w:rsidRPr="00325F87" w:rsidRDefault="00104EA7" w:rsidP="00104EA7">
      <w:pPr>
        <w:rPr>
          <w:rFonts w:ascii="Times New Roman" w:hAnsi="Times New Roman" w:cs="Times New Roman"/>
        </w:rPr>
      </w:pPr>
    </w:p>
    <w:p w:rsidR="00104EA7" w:rsidRPr="00325F87" w:rsidRDefault="00104EA7" w:rsidP="00104EA7">
      <w:pPr>
        <w:rPr>
          <w:rFonts w:ascii="Times New Roman" w:hAnsi="Times New Roman" w:cs="Times New Roman"/>
        </w:rPr>
      </w:pPr>
    </w:p>
    <w:p w:rsidR="00104EA7" w:rsidRPr="00325F87" w:rsidRDefault="00104EA7" w:rsidP="00104EA7">
      <w:pPr>
        <w:rPr>
          <w:rFonts w:ascii="Times New Roman" w:hAnsi="Times New Roman" w:cs="Times New Roman"/>
        </w:rPr>
      </w:pPr>
    </w:p>
    <w:p w:rsidR="00F15716" w:rsidRPr="00325F87" w:rsidRDefault="00F15716" w:rsidP="00104EA7">
      <w:pPr>
        <w:rPr>
          <w:rFonts w:ascii="Times New Roman" w:hAnsi="Times New Roman" w:cs="Times New Roman"/>
        </w:rPr>
      </w:pPr>
    </w:p>
    <w:p w:rsidR="00F15716" w:rsidRPr="00325F87" w:rsidRDefault="00F15716" w:rsidP="00104EA7">
      <w:pPr>
        <w:rPr>
          <w:rFonts w:ascii="Times New Roman" w:hAnsi="Times New Roman" w:cs="Times New Roman"/>
        </w:rPr>
      </w:pPr>
    </w:p>
    <w:p w:rsidR="00F15716" w:rsidRPr="00325F87" w:rsidRDefault="00F15716" w:rsidP="00104EA7">
      <w:pPr>
        <w:rPr>
          <w:rFonts w:ascii="Times New Roman" w:hAnsi="Times New Roman" w:cs="Times New Roman"/>
        </w:rPr>
      </w:pPr>
    </w:p>
    <w:p w:rsidR="00104EA7" w:rsidRPr="00325F87" w:rsidRDefault="00104EA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325F87" w:rsidRPr="00325F87" w:rsidRDefault="00325F87" w:rsidP="00104EA7">
      <w:pPr>
        <w:rPr>
          <w:rFonts w:ascii="Times New Roman" w:hAnsi="Times New Roman" w:cs="Times New Roman"/>
        </w:rPr>
      </w:pPr>
    </w:p>
    <w:p w:rsidR="00104EA7" w:rsidRPr="00325F87" w:rsidRDefault="00104EA7" w:rsidP="00104EA7">
      <w:pPr>
        <w:rPr>
          <w:rFonts w:ascii="Times New Roman" w:hAnsi="Times New Roman" w:cs="Times New Roman"/>
        </w:rPr>
      </w:pPr>
      <w:r w:rsidRPr="00325F87">
        <w:rPr>
          <w:rFonts w:ascii="Times New Roman" w:hAnsi="Times New Roman" w:cs="Times New Roman"/>
        </w:rPr>
        <w:t xml:space="preserve">Исп. </w:t>
      </w:r>
      <w:r w:rsidR="00B81880" w:rsidRPr="00325F87">
        <w:rPr>
          <w:rFonts w:ascii="Times New Roman" w:hAnsi="Times New Roman" w:cs="Times New Roman"/>
        </w:rPr>
        <w:t xml:space="preserve">Малыгина Анна Михайловна </w:t>
      </w:r>
    </w:p>
    <w:p w:rsidR="00F73B3F" w:rsidRPr="00325F87" w:rsidRDefault="00104EA7" w:rsidP="00F73B3F">
      <w:pPr>
        <w:rPr>
          <w:rFonts w:ascii="Times New Roman" w:hAnsi="Times New Roman" w:cs="Times New Roman"/>
        </w:rPr>
      </w:pPr>
      <w:r w:rsidRPr="00325F87">
        <w:rPr>
          <w:rFonts w:ascii="Times New Roman" w:hAnsi="Times New Roman" w:cs="Times New Roman"/>
        </w:rPr>
        <w:t>тел. 8 (34365) 7-53-10</w:t>
      </w:r>
    </w:p>
    <w:sectPr w:rsidR="00F73B3F" w:rsidRPr="00325F87" w:rsidSect="00F8603B">
      <w:footerReference w:type="default" r:id="rId8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E8" w:rsidRDefault="00B875E8">
      <w:r>
        <w:separator/>
      </w:r>
    </w:p>
  </w:endnote>
  <w:endnote w:type="continuationSeparator" w:id="1">
    <w:p w:rsidR="00B875E8" w:rsidRDefault="00B8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E8" w:rsidRDefault="00B875E8">
      <w:r>
        <w:separator/>
      </w:r>
    </w:p>
  </w:footnote>
  <w:footnote w:type="continuationSeparator" w:id="1">
    <w:p w:rsidR="00B875E8" w:rsidRDefault="00B87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6AD1"/>
    <w:rsid w:val="000136B3"/>
    <w:rsid w:val="00061FBE"/>
    <w:rsid w:val="00062957"/>
    <w:rsid w:val="0006795E"/>
    <w:rsid w:val="000853CD"/>
    <w:rsid w:val="000921EE"/>
    <w:rsid w:val="000B2B6D"/>
    <w:rsid w:val="000C07B0"/>
    <w:rsid w:val="000C5B80"/>
    <w:rsid w:val="000C6982"/>
    <w:rsid w:val="000D04C3"/>
    <w:rsid w:val="000D5275"/>
    <w:rsid w:val="00104AEB"/>
    <w:rsid w:val="00104EA7"/>
    <w:rsid w:val="00120ACE"/>
    <w:rsid w:val="00145D3B"/>
    <w:rsid w:val="00151FA3"/>
    <w:rsid w:val="00174318"/>
    <w:rsid w:val="00176BCC"/>
    <w:rsid w:val="001930A9"/>
    <w:rsid w:val="001D0BD4"/>
    <w:rsid w:val="001D220F"/>
    <w:rsid w:val="001F27C9"/>
    <w:rsid w:val="00216DE8"/>
    <w:rsid w:val="002423B2"/>
    <w:rsid w:val="00245B48"/>
    <w:rsid w:val="0024721C"/>
    <w:rsid w:val="00265887"/>
    <w:rsid w:val="00273036"/>
    <w:rsid w:val="002827D8"/>
    <w:rsid w:val="00293487"/>
    <w:rsid w:val="002B1F71"/>
    <w:rsid w:val="002B2BEF"/>
    <w:rsid w:val="002D0C52"/>
    <w:rsid w:val="002D3035"/>
    <w:rsid w:val="00325F87"/>
    <w:rsid w:val="003527FB"/>
    <w:rsid w:val="003761A9"/>
    <w:rsid w:val="003805E1"/>
    <w:rsid w:val="0038153A"/>
    <w:rsid w:val="00385A32"/>
    <w:rsid w:val="00396F65"/>
    <w:rsid w:val="003A6FA1"/>
    <w:rsid w:val="003A7A4C"/>
    <w:rsid w:val="00437443"/>
    <w:rsid w:val="004559EA"/>
    <w:rsid w:val="00476EBB"/>
    <w:rsid w:val="00476F29"/>
    <w:rsid w:val="004863D7"/>
    <w:rsid w:val="004B13CA"/>
    <w:rsid w:val="004B6FCE"/>
    <w:rsid w:val="004C156A"/>
    <w:rsid w:val="005079B1"/>
    <w:rsid w:val="0052535F"/>
    <w:rsid w:val="005617AA"/>
    <w:rsid w:val="00562E8A"/>
    <w:rsid w:val="0057563D"/>
    <w:rsid w:val="005877D2"/>
    <w:rsid w:val="005A7601"/>
    <w:rsid w:val="005B58F5"/>
    <w:rsid w:val="005B7358"/>
    <w:rsid w:val="005E6C5A"/>
    <w:rsid w:val="00611AEB"/>
    <w:rsid w:val="00614456"/>
    <w:rsid w:val="00614846"/>
    <w:rsid w:val="00636042"/>
    <w:rsid w:val="0064746B"/>
    <w:rsid w:val="006958CB"/>
    <w:rsid w:val="00696B76"/>
    <w:rsid w:val="006A78A4"/>
    <w:rsid w:val="006B0181"/>
    <w:rsid w:val="006E526C"/>
    <w:rsid w:val="006E6FA9"/>
    <w:rsid w:val="007015D7"/>
    <w:rsid w:val="00734A21"/>
    <w:rsid w:val="007366AC"/>
    <w:rsid w:val="007D2643"/>
    <w:rsid w:val="007D682E"/>
    <w:rsid w:val="007E54FE"/>
    <w:rsid w:val="0080721D"/>
    <w:rsid w:val="00821B65"/>
    <w:rsid w:val="00860F7A"/>
    <w:rsid w:val="008852A7"/>
    <w:rsid w:val="00886821"/>
    <w:rsid w:val="008A0C10"/>
    <w:rsid w:val="008C2A2D"/>
    <w:rsid w:val="008D2538"/>
    <w:rsid w:val="008F443F"/>
    <w:rsid w:val="00901994"/>
    <w:rsid w:val="009056E0"/>
    <w:rsid w:val="00934D6A"/>
    <w:rsid w:val="00946D95"/>
    <w:rsid w:val="00966A0F"/>
    <w:rsid w:val="009C5ACD"/>
    <w:rsid w:val="00A23C3E"/>
    <w:rsid w:val="00A3343E"/>
    <w:rsid w:val="00A537EC"/>
    <w:rsid w:val="00A66F55"/>
    <w:rsid w:val="00A75EDF"/>
    <w:rsid w:val="00A949EA"/>
    <w:rsid w:val="00AB019A"/>
    <w:rsid w:val="00AB2CC6"/>
    <w:rsid w:val="00AD3183"/>
    <w:rsid w:val="00AF63BD"/>
    <w:rsid w:val="00B12ED3"/>
    <w:rsid w:val="00B36C05"/>
    <w:rsid w:val="00B40948"/>
    <w:rsid w:val="00B46AD1"/>
    <w:rsid w:val="00B73B49"/>
    <w:rsid w:val="00B81880"/>
    <w:rsid w:val="00B875E8"/>
    <w:rsid w:val="00B9763E"/>
    <w:rsid w:val="00BA3E56"/>
    <w:rsid w:val="00BA66B6"/>
    <w:rsid w:val="00BB0345"/>
    <w:rsid w:val="00BE5DD7"/>
    <w:rsid w:val="00BF504E"/>
    <w:rsid w:val="00C04E82"/>
    <w:rsid w:val="00C36595"/>
    <w:rsid w:val="00C40EA8"/>
    <w:rsid w:val="00C757B1"/>
    <w:rsid w:val="00C82788"/>
    <w:rsid w:val="00C8541A"/>
    <w:rsid w:val="00CA027C"/>
    <w:rsid w:val="00CF5399"/>
    <w:rsid w:val="00D1001E"/>
    <w:rsid w:val="00D16E06"/>
    <w:rsid w:val="00DA18FC"/>
    <w:rsid w:val="00DD3E9A"/>
    <w:rsid w:val="00E05022"/>
    <w:rsid w:val="00E30A88"/>
    <w:rsid w:val="00E72EA3"/>
    <w:rsid w:val="00E96115"/>
    <w:rsid w:val="00EA2AF9"/>
    <w:rsid w:val="00EC3EC0"/>
    <w:rsid w:val="00EE24E0"/>
    <w:rsid w:val="00EF6AA7"/>
    <w:rsid w:val="00F01266"/>
    <w:rsid w:val="00F138FE"/>
    <w:rsid w:val="00F15716"/>
    <w:rsid w:val="00F367C9"/>
    <w:rsid w:val="00F5379F"/>
    <w:rsid w:val="00F53B61"/>
    <w:rsid w:val="00F70FEA"/>
    <w:rsid w:val="00F73B3F"/>
    <w:rsid w:val="00F8603B"/>
    <w:rsid w:val="00F9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8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8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138F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138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138F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38F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38F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138FE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AD1"/>
    <w:rPr>
      <w:rFonts w:ascii="Tahoma" w:hAnsi="Tahoma" w:cs="Tahoma"/>
      <w:sz w:val="16"/>
      <w:szCs w:val="16"/>
    </w:rPr>
  </w:style>
  <w:style w:type="character" w:styleId="af">
    <w:name w:val="Hyperlink"/>
    <w:rsid w:val="0052535F"/>
    <w:rPr>
      <w:color w:val="0000FF"/>
      <w:u w:val="single"/>
    </w:rPr>
  </w:style>
  <w:style w:type="paragraph" w:customStyle="1" w:styleId="ConsPlusNormal">
    <w:name w:val="ConsPlusNormal"/>
    <w:rsid w:val="005253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079B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7241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http://internet.garant.ru/document/redirect/9323991/2914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Анна</cp:lastModifiedBy>
  <cp:revision>2</cp:revision>
  <cp:lastPrinted>2021-12-28T04:15:00Z</cp:lastPrinted>
  <dcterms:created xsi:type="dcterms:W3CDTF">2022-02-16T12:14:00Z</dcterms:created>
  <dcterms:modified xsi:type="dcterms:W3CDTF">2022-02-16T12:14:00Z</dcterms:modified>
</cp:coreProperties>
</file>