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B" w:rsidRPr="009320C9" w:rsidRDefault="008C5C0B" w:rsidP="008C5C0B">
      <w:pPr>
        <w:spacing w:after="0" w:line="240" w:lineRule="auto"/>
        <w:jc w:val="center"/>
        <w:rPr>
          <w:rFonts w:ascii="Times New Roman" w:hAnsi="Times New Roman"/>
          <w:sz w:val="18"/>
          <w:szCs w:val="8"/>
        </w:rPr>
      </w:pPr>
    </w:p>
    <w:p w:rsidR="008C5C0B" w:rsidRPr="00556253" w:rsidRDefault="008C5C0B" w:rsidP="008C5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C0B" w:rsidRPr="00556253" w:rsidRDefault="008C5C0B" w:rsidP="008C5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C0B" w:rsidRPr="00556253" w:rsidRDefault="008C5C0B" w:rsidP="008C5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C0B" w:rsidRPr="00556253" w:rsidRDefault="008C5C0B" w:rsidP="008C5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2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28</w:t>
      </w:r>
      <w:r w:rsidRPr="00556253">
        <w:rPr>
          <w:rFonts w:ascii="Times New Roman" w:hAnsi="Times New Roman"/>
          <w:sz w:val="28"/>
          <w:szCs w:val="28"/>
        </w:rPr>
        <w:t>.04.2022</w:t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  <w:t xml:space="preserve">    2</w:t>
      </w:r>
      <w:r>
        <w:rPr>
          <w:rFonts w:ascii="Times New Roman" w:hAnsi="Times New Roman"/>
          <w:sz w:val="28"/>
          <w:szCs w:val="28"/>
        </w:rPr>
        <w:t>52</w:t>
      </w:r>
      <w:r w:rsidRPr="00556253">
        <w:rPr>
          <w:rFonts w:ascii="Times New Roman" w:hAnsi="Times New Roman"/>
          <w:sz w:val="28"/>
          <w:szCs w:val="28"/>
        </w:rPr>
        <w:t>-ПА</w:t>
      </w:r>
    </w:p>
    <w:p w:rsidR="008C5C0B" w:rsidRPr="00556253" w:rsidRDefault="008C5C0B" w:rsidP="008C5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C0B" w:rsidRPr="00556253" w:rsidRDefault="008C5C0B" w:rsidP="008C5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C0B" w:rsidRPr="00556253" w:rsidRDefault="008C5C0B" w:rsidP="008C5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AC9" w:rsidRPr="00616AC9" w:rsidRDefault="002D60FF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изменений в </w:t>
      </w:r>
      <w:r w:rsidR="00676A20" w:rsidRPr="0038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Схем</w:t>
      </w:r>
      <w:r w:rsidRPr="0038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</w:t>
      </w:r>
      <w:r w:rsidR="00676A20" w:rsidRPr="0038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размещения нестационарных торговых объектов на территории </w:t>
      </w:r>
      <w:r w:rsidR="00B96A43" w:rsidRPr="0038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Асбестовского</w:t>
      </w:r>
      <w:r w:rsidR="00676A20" w:rsidRPr="0038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городского округа</w:t>
      </w:r>
      <w:r w:rsidRPr="0038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утвержденную постановлением администрации Асбестовского городского округа </w:t>
      </w:r>
      <w:r w:rsidR="0038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8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29.11.2018 № 595-ПА</w:t>
      </w:r>
      <w:r w:rsidR="00B96A43" w:rsidRPr="00380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DA594D" w:rsidRPr="00380B02" w:rsidRDefault="00CC7856" w:rsidP="00306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6" w:history="1">
        <w:r w:rsidRPr="00380B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10</w:t>
        </w:r>
      </w:hyperlink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</w:t>
      </w:r>
      <w:r w:rsidR="00DA594D"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от 28 декабря 2009 года №</w:t>
      </w:r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381-ФЗ </w:t>
      </w:r>
      <w:r w:rsidR="00712315"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712315"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594D" w:rsidRPr="00380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 w:rsidR="00696D9A" w:rsidRPr="00380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DA594D" w:rsidRPr="00380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 октября 2003 года</w:t>
      </w:r>
      <w:r w:rsidR="00616AC9" w:rsidRPr="00380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A594D"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A594D" w:rsidRPr="00380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131-ФЗ </w:t>
      </w:r>
      <w:r w:rsidR="00712315" w:rsidRPr="00380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DA594D" w:rsidRPr="00380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12315" w:rsidRPr="00380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DA594D" w:rsidRPr="00380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A594D"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380B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29.09.2010 </w:t>
      </w:r>
      <w:r w:rsidR="00DA594D"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772 </w:t>
      </w:r>
      <w:r w:rsidR="00712315"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Правил включения нестационарных торговых объектов, расположенных на земельных участках, </w:t>
      </w:r>
      <w:r w:rsidR="00380B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>в зданиях, строениях</w:t>
      </w:r>
      <w:proofErr w:type="gramEnd"/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>и сооружениях, находящихся в государственной собственности, в схему размещения нестационарных торговых объектов</w:t>
      </w:r>
      <w:r w:rsidR="00712315"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380B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Свердловской области от 27.04.2017 </w:t>
      </w:r>
      <w:r w:rsidR="00DA594D"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295-ПП </w:t>
      </w:r>
      <w:r w:rsidR="00712315"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разработки </w:t>
      </w:r>
      <w:r w:rsidR="00380B0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>и утверждения схем размещения нестационарных торговых объектов в муниципальных образованиях, расположенных на территории Свердловской области</w:t>
      </w:r>
      <w:r w:rsidR="00712315"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76A20" w:rsidRPr="0038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A594D" w:rsidRPr="0038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</w:t>
      </w:r>
      <w:r w:rsidR="001E4503" w:rsidRPr="00380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067CE" w:rsidRPr="00380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594D" w:rsidRPr="00380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статьями 27, 30 Устава Асбестовского городского округа, решением Думы Асбестовского городского округа от 26.05.2016 № 76/13 </w:t>
      </w:r>
      <w:r w:rsidR="00712315" w:rsidRPr="00380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DA594D" w:rsidRPr="00380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размещении нестационарных торговых объектов</w:t>
      </w:r>
      <w:proofErr w:type="gramEnd"/>
      <w:r w:rsidR="00DA594D" w:rsidRPr="00380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территории Асбестовского городского округа</w:t>
      </w:r>
      <w:r w:rsidR="00712315" w:rsidRPr="00380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DA594D" w:rsidRPr="00380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A594D" w:rsidRPr="00380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A65" w:rsidRPr="0038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 Асбестовского городского округа от 22.08.2018 № 414-ПА «</w:t>
      </w:r>
      <w:r w:rsidR="005F2A65" w:rsidRPr="00380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разработке проекта Схемы размещения нестационарных торговых объектов на территории Асбестовского городского округа на 2019-2023 годы», </w:t>
      </w:r>
      <w:r w:rsidR="00C36410" w:rsidRPr="0038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протоколом заседания комиссии по размещению нестационарных торговых объектов на территории Асбестовского городского округа от </w:t>
      </w:r>
      <w:r w:rsidR="001B696A" w:rsidRPr="0038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C36410" w:rsidRPr="0038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B696A" w:rsidRPr="0038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C36410" w:rsidRPr="0038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1B696A" w:rsidRPr="0038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C36410" w:rsidRPr="0038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1B696A" w:rsidRPr="0038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102DB" w:rsidRPr="00380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администрация Асбестовского городского округа</w:t>
      </w:r>
    </w:p>
    <w:p w:rsidR="00676A20" w:rsidRPr="00380B02" w:rsidRDefault="00CC7856" w:rsidP="00380B0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80B0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ПОСТАНОВЛЯЕТ</w:t>
      </w:r>
      <w:r w:rsidR="00676A20" w:rsidRPr="00380B0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:rsidR="000C0301" w:rsidRPr="00380B02" w:rsidRDefault="00343E1F" w:rsidP="000C030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80B02">
        <w:rPr>
          <w:rFonts w:ascii="Times New Roman" w:hAnsi="Times New Roman" w:cs="Times New Roman"/>
          <w:bCs/>
          <w:sz w:val="25"/>
          <w:szCs w:val="25"/>
        </w:rPr>
        <w:t xml:space="preserve">Внести изменения в </w:t>
      </w:r>
      <w:hyperlink r:id="rId9" w:history="1">
        <w:r w:rsidR="00E102DB" w:rsidRPr="00380B02">
          <w:rPr>
            <w:rFonts w:ascii="Times New Roman" w:hAnsi="Times New Roman" w:cs="Times New Roman"/>
            <w:bCs/>
            <w:sz w:val="25"/>
            <w:szCs w:val="25"/>
          </w:rPr>
          <w:t>С</w:t>
        </w:r>
        <w:r w:rsidRPr="00380B02">
          <w:rPr>
            <w:rFonts w:ascii="Times New Roman" w:hAnsi="Times New Roman" w:cs="Times New Roman"/>
            <w:bCs/>
            <w:sz w:val="25"/>
            <w:szCs w:val="25"/>
          </w:rPr>
          <w:t>хему</w:t>
        </w:r>
      </w:hyperlink>
      <w:r w:rsidRPr="00380B02">
        <w:rPr>
          <w:rFonts w:ascii="Times New Roman" w:hAnsi="Times New Roman" w:cs="Times New Roman"/>
          <w:bCs/>
          <w:sz w:val="25"/>
          <w:szCs w:val="25"/>
        </w:rPr>
        <w:t xml:space="preserve"> размещения нестационарных торговых объектов </w:t>
      </w:r>
      <w:r w:rsidR="00380B02">
        <w:rPr>
          <w:rFonts w:ascii="Times New Roman" w:hAnsi="Times New Roman" w:cs="Times New Roman"/>
          <w:bCs/>
          <w:sz w:val="25"/>
          <w:szCs w:val="25"/>
        </w:rPr>
        <w:br/>
      </w:r>
      <w:r w:rsidRPr="00380B02">
        <w:rPr>
          <w:rFonts w:ascii="Times New Roman" w:hAnsi="Times New Roman" w:cs="Times New Roman"/>
          <w:bCs/>
          <w:sz w:val="25"/>
          <w:szCs w:val="25"/>
        </w:rPr>
        <w:t>на территории Асбестовского г</w:t>
      </w:r>
      <w:r w:rsidR="000C0301" w:rsidRPr="00380B02">
        <w:rPr>
          <w:rFonts w:ascii="Times New Roman" w:hAnsi="Times New Roman" w:cs="Times New Roman"/>
          <w:bCs/>
          <w:sz w:val="25"/>
          <w:szCs w:val="25"/>
        </w:rPr>
        <w:t>ородского округа, утвержденную п</w:t>
      </w:r>
      <w:r w:rsidRPr="00380B02">
        <w:rPr>
          <w:rFonts w:ascii="Times New Roman" w:hAnsi="Times New Roman" w:cs="Times New Roman"/>
          <w:bCs/>
          <w:sz w:val="25"/>
          <w:szCs w:val="25"/>
        </w:rPr>
        <w:t>остановлением администрации Асбестовского городского округа от 29 ноября 2018</w:t>
      </w:r>
      <w:r w:rsidR="00350FC8" w:rsidRPr="00380B02">
        <w:rPr>
          <w:rFonts w:ascii="Times New Roman" w:hAnsi="Times New Roman" w:cs="Times New Roman"/>
          <w:bCs/>
          <w:sz w:val="25"/>
          <w:szCs w:val="25"/>
        </w:rPr>
        <w:t xml:space="preserve"> года №</w:t>
      </w:r>
      <w:r w:rsidR="00E102DB" w:rsidRPr="00380B02">
        <w:rPr>
          <w:rFonts w:ascii="Times New Roman" w:hAnsi="Times New Roman" w:cs="Times New Roman"/>
          <w:bCs/>
          <w:sz w:val="25"/>
          <w:szCs w:val="25"/>
        </w:rPr>
        <w:t xml:space="preserve"> 595-ПА </w:t>
      </w:r>
      <w:r w:rsidR="00380B02">
        <w:rPr>
          <w:rFonts w:ascii="Times New Roman" w:hAnsi="Times New Roman" w:cs="Times New Roman"/>
          <w:bCs/>
          <w:sz w:val="25"/>
          <w:szCs w:val="25"/>
        </w:rPr>
        <w:br/>
      </w:r>
      <w:r w:rsidR="00E102DB" w:rsidRPr="00380B02">
        <w:rPr>
          <w:rFonts w:ascii="Times New Roman" w:hAnsi="Times New Roman" w:cs="Times New Roman"/>
          <w:bCs/>
          <w:sz w:val="25"/>
          <w:szCs w:val="25"/>
        </w:rPr>
        <w:t>«Об утверждении С</w:t>
      </w:r>
      <w:r w:rsidRPr="00380B02">
        <w:rPr>
          <w:rFonts w:ascii="Times New Roman" w:hAnsi="Times New Roman" w:cs="Times New Roman"/>
          <w:bCs/>
          <w:sz w:val="25"/>
          <w:szCs w:val="25"/>
        </w:rPr>
        <w:t>хемы размещения нестационарных торговых объектов на территории Асбестовского городского округа»</w:t>
      </w:r>
      <w:r w:rsidR="000C0301" w:rsidRPr="00380B02">
        <w:rPr>
          <w:rFonts w:ascii="Times New Roman" w:hAnsi="Times New Roman" w:cs="Times New Roman"/>
          <w:bCs/>
          <w:sz w:val="25"/>
          <w:szCs w:val="25"/>
        </w:rPr>
        <w:t>:</w:t>
      </w:r>
    </w:p>
    <w:p w:rsidR="00350FC8" w:rsidRPr="00380B02" w:rsidRDefault="000C0301" w:rsidP="00453168">
      <w:pPr>
        <w:pStyle w:val="a4"/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0B02">
        <w:rPr>
          <w:rFonts w:ascii="Times New Roman" w:hAnsi="Times New Roman" w:cs="Times New Roman"/>
          <w:bCs/>
          <w:sz w:val="25"/>
          <w:szCs w:val="25"/>
        </w:rPr>
        <w:t>1)</w:t>
      </w:r>
      <w:r w:rsidR="00343E1F" w:rsidRPr="00380B02">
        <w:rPr>
          <w:rFonts w:ascii="Times New Roman" w:hAnsi="Times New Roman" w:cs="Times New Roman"/>
          <w:bCs/>
          <w:sz w:val="25"/>
          <w:szCs w:val="25"/>
        </w:rPr>
        <w:t xml:space="preserve"> </w:t>
      </w:r>
      <w:hyperlink r:id="rId10" w:history="1">
        <w:r w:rsidRPr="00380B02">
          <w:rPr>
            <w:rFonts w:ascii="Times New Roman" w:hAnsi="Times New Roman" w:cs="Times New Roman"/>
            <w:color w:val="000000" w:themeColor="text1"/>
            <w:sz w:val="25"/>
            <w:szCs w:val="25"/>
          </w:rPr>
          <w:t>дополнить</w:t>
        </w:r>
      </w:hyperlink>
      <w:r w:rsidRPr="00380B02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</w:t>
      </w:r>
      <w:r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строки</w:t>
      </w:r>
      <w:r w:rsidR="00350FC8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 учетным</w:t>
      </w:r>
      <w:r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r w:rsidR="00350FC8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номер</w:t>
      </w:r>
      <w:r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ами</w:t>
      </w:r>
      <w:r w:rsidR="00350FC8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места размещения </w:t>
      </w:r>
      <w:r w:rsidR="00DD652A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85</w:t>
      </w:r>
      <w:r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DD652A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86</w:t>
      </w:r>
      <w:r w:rsidR="00453168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DD652A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87</w:t>
      </w:r>
      <w:r w:rsidR="00453168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DD652A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88, 89</w:t>
      </w:r>
      <w:r w:rsidR="00E102DB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(прилагаются).</w:t>
      </w:r>
    </w:p>
    <w:p w:rsidR="002F4023" w:rsidRPr="00380B02" w:rsidRDefault="00B96A43" w:rsidP="000C030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49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Опубликовать настоящее постановление в специальном выпуске </w:t>
      </w:r>
      <w:r w:rsidR="006A307D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га</w:t>
      </w:r>
      <w:r w:rsidR="00696D9A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зеты </w:t>
      </w:r>
      <w:r w:rsidR="006A307D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«</w:t>
      </w:r>
      <w:r w:rsidR="00696D9A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Асбестовский рабочий</w:t>
      </w:r>
      <w:r w:rsidR="006A307D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696D9A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12315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«</w:t>
      </w:r>
      <w:r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Муниципальный вестник</w:t>
      </w:r>
      <w:r w:rsidR="00712315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разместить на официальном сайте Асбестовского городского округа в сети Интернет (</w:t>
      </w:r>
      <w:hyperlink r:id="rId11" w:history="1">
        <w:r w:rsidR="00744775" w:rsidRPr="00380B02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lang w:val="en-US"/>
          </w:rPr>
          <w:t>www</w:t>
        </w:r>
        <w:r w:rsidR="00744775" w:rsidRPr="00380B02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</w:rPr>
          <w:t>.</w:t>
        </w:r>
        <w:r w:rsidR="00744775" w:rsidRPr="00380B02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lang w:val="en-US"/>
          </w:rPr>
          <w:t>asbestadm</w:t>
        </w:r>
        <w:r w:rsidR="00744775" w:rsidRPr="00380B02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</w:rPr>
          <w:t>.</w:t>
        </w:r>
        <w:r w:rsidR="00744775" w:rsidRPr="00380B02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lang w:val="en-US"/>
          </w:rPr>
          <w:t>ru</w:t>
        </w:r>
      </w:hyperlink>
      <w:r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).</w:t>
      </w:r>
    </w:p>
    <w:p w:rsidR="00744775" w:rsidRPr="00380B02" w:rsidRDefault="00744775" w:rsidP="000C030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49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Настоящее постановление вступает</w:t>
      </w:r>
      <w:r w:rsidR="00336A97"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силу после его подписания</w:t>
      </w:r>
      <w:r w:rsidRPr="00380B02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B96A43" w:rsidRPr="00380B02" w:rsidRDefault="00B96A43" w:rsidP="000C030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491"/>
        <w:jc w:val="both"/>
        <w:rPr>
          <w:rFonts w:ascii="Times New Roman" w:hAnsi="Times New Roman" w:cs="Times New Roman"/>
          <w:sz w:val="25"/>
          <w:szCs w:val="25"/>
        </w:rPr>
      </w:pPr>
      <w:r w:rsidRPr="00380B02">
        <w:rPr>
          <w:rFonts w:ascii="Times New Roman" w:hAnsi="Times New Roman" w:cs="Times New Roman"/>
          <w:sz w:val="25"/>
          <w:szCs w:val="25"/>
        </w:rPr>
        <w:t>Контроль над исполнением настоящего постановления возложить на</w:t>
      </w:r>
      <w:proofErr w:type="gramStart"/>
      <w:r w:rsidRPr="00380B02">
        <w:rPr>
          <w:rFonts w:ascii="Times New Roman" w:hAnsi="Times New Roman" w:cs="Times New Roman"/>
          <w:sz w:val="25"/>
          <w:szCs w:val="25"/>
        </w:rPr>
        <w:t xml:space="preserve"> П</w:t>
      </w:r>
      <w:proofErr w:type="gramEnd"/>
      <w:r w:rsidRPr="00380B02">
        <w:rPr>
          <w:rFonts w:ascii="Times New Roman" w:hAnsi="Times New Roman" w:cs="Times New Roman"/>
          <w:sz w:val="25"/>
          <w:szCs w:val="25"/>
        </w:rPr>
        <w:t>ервого заместителя главы администрации Асбестовского городского округа Л.И. Кирьянову.</w:t>
      </w:r>
    </w:p>
    <w:p w:rsidR="00B96A43" w:rsidRPr="00380B02" w:rsidRDefault="00B96A43" w:rsidP="00B96A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483B80" w:rsidRDefault="00483B80" w:rsidP="00B96A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380B02" w:rsidRPr="00380B02" w:rsidRDefault="00380B02" w:rsidP="00B96A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B96A43" w:rsidRPr="00380B02" w:rsidRDefault="00B96A43" w:rsidP="00B96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380B02">
        <w:rPr>
          <w:rFonts w:ascii="Times New Roman" w:hAnsi="Times New Roman" w:cs="Times New Roman"/>
          <w:sz w:val="25"/>
          <w:szCs w:val="25"/>
        </w:rPr>
        <w:t xml:space="preserve">Глава </w:t>
      </w:r>
    </w:p>
    <w:p w:rsidR="00DA594D" w:rsidRPr="00380B02" w:rsidRDefault="00B96A43" w:rsidP="001E45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5"/>
          <w:szCs w:val="25"/>
        </w:rPr>
      </w:pPr>
      <w:r w:rsidRPr="00380B02">
        <w:rPr>
          <w:rFonts w:ascii="Times New Roman" w:hAnsi="Times New Roman" w:cs="Times New Roman"/>
          <w:sz w:val="25"/>
          <w:szCs w:val="25"/>
        </w:rPr>
        <w:t xml:space="preserve">Асбестовского городского округа                     </w:t>
      </w:r>
      <w:r w:rsidR="00DA594D" w:rsidRPr="00380B02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616AC9" w:rsidRPr="00380B02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Pr="00380B02">
        <w:rPr>
          <w:rFonts w:ascii="Times New Roman" w:hAnsi="Times New Roman" w:cs="Times New Roman"/>
          <w:sz w:val="25"/>
          <w:szCs w:val="25"/>
        </w:rPr>
        <w:t xml:space="preserve">       Н.Р. Тихонова</w:t>
      </w:r>
      <w:r w:rsidR="00DA594D" w:rsidRPr="00380B02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sectPr w:rsidR="00DA594D" w:rsidRPr="00380B02" w:rsidSect="00380B02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AC"/>
    <w:multiLevelType w:val="hybridMultilevel"/>
    <w:tmpl w:val="6BC837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78E9"/>
    <w:multiLevelType w:val="hybridMultilevel"/>
    <w:tmpl w:val="643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610"/>
    <w:multiLevelType w:val="hybridMultilevel"/>
    <w:tmpl w:val="3D0666FA"/>
    <w:lvl w:ilvl="0" w:tplc="2B664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647E6"/>
    <w:multiLevelType w:val="hybridMultilevel"/>
    <w:tmpl w:val="E36E884E"/>
    <w:lvl w:ilvl="0" w:tplc="B254B4F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2AE558DE"/>
    <w:multiLevelType w:val="multilevel"/>
    <w:tmpl w:val="2F2AD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28A4B2C"/>
    <w:multiLevelType w:val="hybridMultilevel"/>
    <w:tmpl w:val="4258A590"/>
    <w:lvl w:ilvl="0" w:tplc="A1A6C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110543"/>
    <w:multiLevelType w:val="hybridMultilevel"/>
    <w:tmpl w:val="6BC837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5194"/>
    <w:multiLevelType w:val="hybridMultilevel"/>
    <w:tmpl w:val="0344AAB6"/>
    <w:lvl w:ilvl="0" w:tplc="D2F21D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3F60885"/>
    <w:multiLevelType w:val="hybridMultilevel"/>
    <w:tmpl w:val="54ACB8F6"/>
    <w:lvl w:ilvl="0" w:tplc="0960F77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7D4E5AF0"/>
    <w:multiLevelType w:val="hybridMultilevel"/>
    <w:tmpl w:val="96B0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493"/>
    <w:rsid w:val="00053C10"/>
    <w:rsid w:val="0007553B"/>
    <w:rsid w:val="000C0301"/>
    <w:rsid w:val="000D0599"/>
    <w:rsid w:val="000D20D2"/>
    <w:rsid w:val="00142AE2"/>
    <w:rsid w:val="001466A6"/>
    <w:rsid w:val="00166C4F"/>
    <w:rsid w:val="00180DFD"/>
    <w:rsid w:val="001A636C"/>
    <w:rsid w:val="001B696A"/>
    <w:rsid w:val="001B6D1F"/>
    <w:rsid w:val="001E4503"/>
    <w:rsid w:val="0020258D"/>
    <w:rsid w:val="00284700"/>
    <w:rsid w:val="0029006E"/>
    <w:rsid w:val="00296D10"/>
    <w:rsid w:val="002D60FF"/>
    <w:rsid w:val="002E2846"/>
    <w:rsid w:val="002F4023"/>
    <w:rsid w:val="003067CE"/>
    <w:rsid w:val="00336A97"/>
    <w:rsid w:val="00342BF0"/>
    <w:rsid w:val="00343E1F"/>
    <w:rsid w:val="0034771A"/>
    <w:rsid w:val="00350FC8"/>
    <w:rsid w:val="00380B02"/>
    <w:rsid w:val="003B084A"/>
    <w:rsid w:val="003C2657"/>
    <w:rsid w:val="003D01D4"/>
    <w:rsid w:val="0041592D"/>
    <w:rsid w:val="00453168"/>
    <w:rsid w:val="00471FEF"/>
    <w:rsid w:val="00480138"/>
    <w:rsid w:val="00483B80"/>
    <w:rsid w:val="00510853"/>
    <w:rsid w:val="00541834"/>
    <w:rsid w:val="00541C44"/>
    <w:rsid w:val="005A544D"/>
    <w:rsid w:val="005B1E99"/>
    <w:rsid w:val="005B4249"/>
    <w:rsid w:val="005C1986"/>
    <w:rsid w:val="005D2C5B"/>
    <w:rsid w:val="005F2A65"/>
    <w:rsid w:val="005F7D00"/>
    <w:rsid w:val="00600A04"/>
    <w:rsid w:val="00614728"/>
    <w:rsid w:val="00616AC9"/>
    <w:rsid w:val="00641151"/>
    <w:rsid w:val="00667342"/>
    <w:rsid w:val="00676A20"/>
    <w:rsid w:val="00685D49"/>
    <w:rsid w:val="00696D9A"/>
    <w:rsid w:val="006A307D"/>
    <w:rsid w:val="00712315"/>
    <w:rsid w:val="00744775"/>
    <w:rsid w:val="00760285"/>
    <w:rsid w:val="007974D0"/>
    <w:rsid w:val="007A1314"/>
    <w:rsid w:val="007B7458"/>
    <w:rsid w:val="007D7BB7"/>
    <w:rsid w:val="007E32DC"/>
    <w:rsid w:val="00827493"/>
    <w:rsid w:val="008C5C0B"/>
    <w:rsid w:val="00910C94"/>
    <w:rsid w:val="00944B87"/>
    <w:rsid w:val="00952FEA"/>
    <w:rsid w:val="0095425A"/>
    <w:rsid w:val="00980E38"/>
    <w:rsid w:val="009976E9"/>
    <w:rsid w:val="009F0BFC"/>
    <w:rsid w:val="00A03480"/>
    <w:rsid w:val="00A50619"/>
    <w:rsid w:val="00A55C3B"/>
    <w:rsid w:val="00A55F44"/>
    <w:rsid w:val="00A56392"/>
    <w:rsid w:val="00AA6E00"/>
    <w:rsid w:val="00B031AC"/>
    <w:rsid w:val="00B271F1"/>
    <w:rsid w:val="00B44F8F"/>
    <w:rsid w:val="00B80D0E"/>
    <w:rsid w:val="00B93120"/>
    <w:rsid w:val="00B96A43"/>
    <w:rsid w:val="00BB76FB"/>
    <w:rsid w:val="00C05F34"/>
    <w:rsid w:val="00C100C2"/>
    <w:rsid w:val="00C13194"/>
    <w:rsid w:val="00C36410"/>
    <w:rsid w:val="00C74D8F"/>
    <w:rsid w:val="00C77CEE"/>
    <w:rsid w:val="00CA2BD8"/>
    <w:rsid w:val="00CC7856"/>
    <w:rsid w:val="00CD5C31"/>
    <w:rsid w:val="00CF1B3C"/>
    <w:rsid w:val="00D03643"/>
    <w:rsid w:val="00D4439D"/>
    <w:rsid w:val="00D85B82"/>
    <w:rsid w:val="00DA594D"/>
    <w:rsid w:val="00DB51FA"/>
    <w:rsid w:val="00DC559B"/>
    <w:rsid w:val="00DD652A"/>
    <w:rsid w:val="00DD6F64"/>
    <w:rsid w:val="00DF70F8"/>
    <w:rsid w:val="00E02EA8"/>
    <w:rsid w:val="00E102DB"/>
    <w:rsid w:val="00E1249A"/>
    <w:rsid w:val="00E45B7B"/>
    <w:rsid w:val="00E471B5"/>
    <w:rsid w:val="00EA1015"/>
    <w:rsid w:val="00ED67ED"/>
    <w:rsid w:val="00EE1DE0"/>
    <w:rsid w:val="00EE5F6E"/>
    <w:rsid w:val="00F2228C"/>
    <w:rsid w:val="00F5608A"/>
    <w:rsid w:val="00F62751"/>
    <w:rsid w:val="00F9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F40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8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69A3DC479C85D5761CB9FE3F601BD7ECA52B86AB70EF5124166D5B448621E21D3H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869A3DC479C85D5761D592F59A5FB77EC109B660B406A24B106082EBD1H8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869A3DC479C85D5761D592F59A5FB77DC10DB46FB406A24B106082EB18644B617DC258FC5CFE77D9HDG" TargetMode="Externa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75B48B51F6365D5130D85545CA293D1C292A35A0998FAEAFA90213283C6921CE800DAE85BCF34FB56B04D4C46706245BAE3B7FC8D27F0EACCAB393r9V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ECDD96090F42364469EFF4D49F046BB6B10D35BAC39F29CDEDE5D4575E3F4DFC3F99A6794938019F7BEFC7A24F8C2EE54B0DAA50FC509581412065CEL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1DD7B4-B0CF-418E-8B8C-4B5C5FD2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Шунайлова</dc:creator>
  <cp:lastModifiedBy>luba</cp:lastModifiedBy>
  <cp:revision>3</cp:revision>
  <cp:lastPrinted>2022-05-04T10:33:00Z</cp:lastPrinted>
  <dcterms:created xsi:type="dcterms:W3CDTF">2022-05-04T10:33:00Z</dcterms:created>
  <dcterms:modified xsi:type="dcterms:W3CDTF">2022-05-04T10:34:00Z</dcterms:modified>
</cp:coreProperties>
</file>