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AB" w:rsidRPr="00C032B4" w:rsidRDefault="00D84BAB" w:rsidP="008169F5">
      <w:pPr>
        <w:ind w:left="6372" w:firstLine="7"/>
        <w:contextualSpacing/>
        <w:jc w:val="both"/>
        <w:rPr>
          <w:rFonts w:ascii="Liberation Serif" w:hAnsi="Liberation Serif" w:cs="Liberation Serif"/>
          <w:szCs w:val="28"/>
        </w:rPr>
      </w:pPr>
      <w:r w:rsidRPr="00C032B4">
        <w:rPr>
          <w:rFonts w:ascii="Liberation Serif" w:hAnsi="Liberation Serif" w:cs="Liberation Serif"/>
          <w:szCs w:val="28"/>
        </w:rPr>
        <w:t>УТВЕРЖДЕНА</w:t>
      </w:r>
    </w:p>
    <w:p w:rsidR="00D84BAB" w:rsidRPr="00D84BAB" w:rsidRDefault="00D84BAB" w:rsidP="00F57F96">
      <w:pPr>
        <w:widowControl w:val="0"/>
        <w:autoSpaceDE w:val="0"/>
        <w:autoSpaceDN w:val="0"/>
        <w:adjustRightInd w:val="0"/>
        <w:ind w:left="5670"/>
        <w:contextualSpacing/>
        <w:jc w:val="both"/>
        <w:rPr>
          <w:szCs w:val="28"/>
        </w:rPr>
      </w:pPr>
      <w:r w:rsidRPr="00D84BAB">
        <w:rPr>
          <w:szCs w:val="28"/>
        </w:rPr>
        <w:t xml:space="preserve">постановлением </w:t>
      </w:r>
      <w:r>
        <w:rPr>
          <w:szCs w:val="28"/>
        </w:rPr>
        <w:t>администрации Асбес</w:t>
      </w:r>
      <w:r w:rsidR="005854D2">
        <w:rPr>
          <w:szCs w:val="28"/>
        </w:rPr>
        <w:t>товского городского округа от 12.11.2019 № 644</w:t>
      </w:r>
      <w:r>
        <w:rPr>
          <w:szCs w:val="28"/>
        </w:rPr>
        <w:t>-ПА</w:t>
      </w:r>
    </w:p>
    <w:p w:rsidR="00D84BAB" w:rsidRDefault="00D84BAB" w:rsidP="00F57F96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 w:cs="Liberation Serif"/>
          <w:b/>
          <w:szCs w:val="28"/>
        </w:rPr>
      </w:pPr>
    </w:p>
    <w:p w:rsidR="00D84BAB" w:rsidRDefault="00890CEA" w:rsidP="00F57F96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8"/>
        </w:rPr>
      </w:pPr>
      <w:r>
        <w:rPr>
          <w:b/>
          <w:szCs w:val="28"/>
        </w:rPr>
        <w:t>К</w:t>
      </w:r>
      <w:r w:rsidRPr="005B6744">
        <w:rPr>
          <w:b/>
          <w:szCs w:val="28"/>
        </w:rPr>
        <w:t>омплексн</w:t>
      </w:r>
      <w:r>
        <w:rPr>
          <w:b/>
          <w:szCs w:val="28"/>
        </w:rPr>
        <w:t>ая</w:t>
      </w:r>
      <w:r w:rsidRPr="005B6744">
        <w:rPr>
          <w:b/>
          <w:szCs w:val="28"/>
        </w:rPr>
        <w:t xml:space="preserve"> муниципальн</w:t>
      </w:r>
      <w:r>
        <w:rPr>
          <w:b/>
          <w:szCs w:val="28"/>
        </w:rPr>
        <w:t>ая</w:t>
      </w:r>
      <w:r w:rsidRPr="005B6744">
        <w:rPr>
          <w:b/>
          <w:szCs w:val="28"/>
        </w:rPr>
        <w:t xml:space="preserve"> программ</w:t>
      </w:r>
      <w:r>
        <w:rPr>
          <w:b/>
          <w:szCs w:val="28"/>
        </w:rPr>
        <w:t>а</w:t>
      </w:r>
      <w:r w:rsidRPr="005B6744">
        <w:rPr>
          <w:b/>
          <w:szCs w:val="28"/>
        </w:rPr>
        <w:t xml:space="preserve"> </w:t>
      </w:r>
    </w:p>
    <w:p w:rsidR="00D84BAB" w:rsidRDefault="00D84BAB" w:rsidP="00F57F96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5B6744">
        <w:rPr>
          <w:b/>
          <w:szCs w:val="28"/>
        </w:rPr>
        <w:t xml:space="preserve">Профилактика терроризма, а также минимизация и (или) ликвидация последствий его проявлений в Асбестовском городском округе </w:t>
      </w:r>
    </w:p>
    <w:p w:rsidR="00D84BAB" w:rsidRPr="005B6744" w:rsidRDefault="00D84BAB" w:rsidP="00F57F96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8"/>
        </w:rPr>
      </w:pPr>
      <w:r w:rsidRPr="005B6744">
        <w:rPr>
          <w:b/>
          <w:szCs w:val="28"/>
        </w:rPr>
        <w:t>на 2019 – 2024 годы</w:t>
      </w:r>
      <w:r>
        <w:rPr>
          <w:b/>
          <w:szCs w:val="28"/>
        </w:rPr>
        <w:t>»</w:t>
      </w:r>
      <w:r w:rsidRPr="005B6744">
        <w:rPr>
          <w:b/>
          <w:szCs w:val="28"/>
        </w:rPr>
        <w:t xml:space="preserve"> </w:t>
      </w:r>
    </w:p>
    <w:p w:rsidR="00D84BAB" w:rsidRPr="00655A1A" w:rsidRDefault="00D84BAB" w:rsidP="00F57F96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 w:cs="Liberation Serif"/>
          <w:szCs w:val="28"/>
        </w:rPr>
      </w:pPr>
    </w:p>
    <w:p w:rsidR="00D84BAB" w:rsidRPr="00890CEA" w:rsidRDefault="00890CEA" w:rsidP="00F57F96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D84BAB" w:rsidRPr="00655A1A" w:rsidRDefault="00890CEA" w:rsidP="00F57F96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 w:cs="Liberation Serif"/>
          <w:b/>
          <w:szCs w:val="28"/>
        </w:rPr>
      </w:pPr>
      <w:r w:rsidRPr="00890CEA">
        <w:rPr>
          <w:b/>
          <w:szCs w:val="28"/>
        </w:rPr>
        <w:t>комплексной муниципальной программы</w:t>
      </w:r>
    </w:p>
    <w:p w:rsidR="00D84BAB" w:rsidRDefault="00D84BAB" w:rsidP="00F57F96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5B6744">
        <w:rPr>
          <w:b/>
          <w:szCs w:val="28"/>
        </w:rPr>
        <w:t xml:space="preserve">Профилактика терроризма, а также минимизация и (или) ликвидация последствий его проявлений в Асбестовском городском округе </w:t>
      </w:r>
    </w:p>
    <w:p w:rsidR="00D84BAB" w:rsidRPr="005B6744" w:rsidRDefault="00D84BAB" w:rsidP="00F57F96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8"/>
        </w:rPr>
      </w:pPr>
      <w:r w:rsidRPr="005B6744">
        <w:rPr>
          <w:b/>
          <w:szCs w:val="28"/>
        </w:rPr>
        <w:t>на 2019 – 2024 годы</w:t>
      </w:r>
      <w:r>
        <w:rPr>
          <w:b/>
          <w:szCs w:val="28"/>
        </w:rPr>
        <w:t>»</w:t>
      </w:r>
      <w:r w:rsidRPr="005B6744">
        <w:rPr>
          <w:b/>
          <w:szCs w:val="28"/>
        </w:rPr>
        <w:t xml:space="preserve"> </w:t>
      </w:r>
    </w:p>
    <w:p w:rsidR="00D84BAB" w:rsidRPr="00655A1A" w:rsidRDefault="00D84BAB" w:rsidP="00F57F96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 w:cs="Liberation Serif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686"/>
        <w:gridCol w:w="6237"/>
      </w:tblGrid>
      <w:tr w:rsidR="00D84BAB" w:rsidRPr="007C442F" w:rsidTr="00C57EAB">
        <w:trPr>
          <w:trHeight w:val="400"/>
        </w:trPr>
        <w:tc>
          <w:tcPr>
            <w:tcW w:w="3686" w:type="dxa"/>
            <w:tcMar>
              <w:top w:w="113" w:type="dxa"/>
              <w:bottom w:w="113" w:type="dxa"/>
            </w:tcMar>
            <w:hideMark/>
          </w:tcPr>
          <w:p w:rsidR="00D84BAB" w:rsidRPr="007C442F" w:rsidRDefault="00D84BAB" w:rsidP="00F57F96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442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Mar>
              <w:top w:w="113" w:type="dxa"/>
              <w:bottom w:w="113" w:type="dxa"/>
            </w:tcMar>
            <w:hideMark/>
          </w:tcPr>
          <w:p w:rsidR="00D84BAB" w:rsidRPr="007C442F" w:rsidRDefault="00BE69A4" w:rsidP="009F1CC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2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Асбестовского городского округа, Управление образованием Асбестовского городского округа   </w:t>
            </w:r>
          </w:p>
        </w:tc>
      </w:tr>
      <w:tr w:rsidR="00D84BAB" w:rsidRPr="007C442F" w:rsidTr="00C57EAB">
        <w:trPr>
          <w:trHeight w:val="400"/>
        </w:trPr>
        <w:tc>
          <w:tcPr>
            <w:tcW w:w="3686" w:type="dxa"/>
            <w:tcMar>
              <w:top w:w="113" w:type="dxa"/>
              <w:bottom w:w="113" w:type="dxa"/>
            </w:tcMar>
            <w:hideMark/>
          </w:tcPr>
          <w:p w:rsidR="00D84BAB" w:rsidRPr="007C442F" w:rsidRDefault="00D84BAB" w:rsidP="00F57F96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442F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237" w:type="dxa"/>
            <w:tcMar>
              <w:top w:w="113" w:type="dxa"/>
              <w:bottom w:w="113" w:type="dxa"/>
            </w:tcMar>
            <w:hideMark/>
          </w:tcPr>
          <w:p w:rsidR="00D84BAB" w:rsidRPr="007C442F" w:rsidRDefault="00BE69A4" w:rsidP="00F57F96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2F">
              <w:rPr>
                <w:rFonts w:ascii="Times New Roman" w:hAnsi="Times New Roman" w:cs="Times New Roman"/>
                <w:sz w:val="28"/>
                <w:szCs w:val="28"/>
              </w:rPr>
              <w:t xml:space="preserve">2019 – 2024 годы </w:t>
            </w:r>
          </w:p>
        </w:tc>
      </w:tr>
      <w:tr w:rsidR="00D84BAB" w:rsidRPr="007C442F" w:rsidTr="00C57EAB">
        <w:trPr>
          <w:trHeight w:val="400"/>
        </w:trPr>
        <w:tc>
          <w:tcPr>
            <w:tcW w:w="3686" w:type="dxa"/>
            <w:tcMar>
              <w:top w:w="113" w:type="dxa"/>
              <w:bottom w:w="113" w:type="dxa"/>
            </w:tcMar>
            <w:hideMark/>
          </w:tcPr>
          <w:p w:rsidR="00D84BAB" w:rsidRPr="007C442F" w:rsidRDefault="00D84BAB" w:rsidP="00F57F96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442F">
              <w:rPr>
                <w:rFonts w:ascii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237" w:type="dxa"/>
            <w:tcMar>
              <w:top w:w="113" w:type="dxa"/>
              <w:bottom w:w="113" w:type="dxa"/>
            </w:tcMar>
            <w:hideMark/>
          </w:tcPr>
          <w:p w:rsidR="00D84BAB" w:rsidRPr="007C442F" w:rsidRDefault="00D84BAB" w:rsidP="00F57F96">
            <w:pPr>
              <w:contextualSpacing/>
              <w:jc w:val="both"/>
              <w:rPr>
                <w:szCs w:val="28"/>
              </w:rPr>
            </w:pPr>
            <w:r w:rsidRPr="007C442F">
              <w:rPr>
                <w:b/>
                <w:szCs w:val="28"/>
              </w:rPr>
              <w:t>Цель:</w:t>
            </w:r>
          </w:p>
          <w:p w:rsidR="00D84BAB" w:rsidRPr="007C442F" w:rsidRDefault="00D84BAB" w:rsidP="00F57F96">
            <w:pPr>
              <w:contextualSpacing/>
              <w:jc w:val="both"/>
              <w:rPr>
                <w:szCs w:val="28"/>
              </w:rPr>
            </w:pPr>
            <w:r w:rsidRPr="007C442F">
              <w:rPr>
                <w:szCs w:val="28"/>
              </w:rPr>
              <w:t xml:space="preserve">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</w:t>
            </w:r>
            <w:r w:rsidRPr="007C442F">
              <w:rPr>
                <w:szCs w:val="28"/>
              </w:rPr>
              <w:br/>
              <w:t xml:space="preserve">от террористических актов и иных проявлений терроризма на территории </w:t>
            </w:r>
            <w:r w:rsidR="003921AF" w:rsidRPr="007C442F">
              <w:rPr>
                <w:szCs w:val="28"/>
              </w:rPr>
              <w:t>Асбестовского городского округа</w:t>
            </w:r>
            <w:r w:rsidRPr="007C442F">
              <w:rPr>
                <w:szCs w:val="28"/>
              </w:rPr>
              <w:t>.</w:t>
            </w:r>
          </w:p>
          <w:p w:rsidR="00D84BAB" w:rsidRPr="007C442F" w:rsidRDefault="00D84BAB" w:rsidP="00F57F96">
            <w:pPr>
              <w:contextualSpacing/>
              <w:jc w:val="both"/>
              <w:rPr>
                <w:b/>
                <w:szCs w:val="28"/>
              </w:rPr>
            </w:pPr>
            <w:r w:rsidRPr="007C442F">
              <w:rPr>
                <w:b/>
                <w:szCs w:val="28"/>
              </w:rPr>
              <w:t>Задачи:</w:t>
            </w:r>
          </w:p>
          <w:p w:rsidR="00D84BAB" w:rsidRPr="007C442F" w:rsidRDefault="00D84BAB" w:rsidP="00F57F96">
            <w:pPr>
              <w:contextualSpacing/>
              <w:jc w:val="both"/>
              <w:rPr>
                <w:szCs w:val="28"/>
              </w:rPr>
            </w:pPr>
            <w:r w:rsidRPr="007C442F">
              <w:rPr>
                <w:szCs w:val="28"/>
              </w:rPr>
              <w:t xml:space="preserve">1) выявление и устранение причин и условий, способствующих возникновению </w:t>
            </w:r>
            <w:r w:rsidRPr="007C442F">
              <w:rPr>
                <w:szCs w:val="28"/>
              </w:rPr>
              <w:br/>
              <w:t xml:space="preserve">и распространению терроризма на территории </w:t>
            </w:r>
            <w:r w:rsidR="00BE69A4" w:rsidRPr="007C442F">
              <w:rPr>
                <w:szCs w:val="28"/>
              </w:rPr>
              <w:t>Асбестовского городского округа</w:t>
            </w:r>
            <w:r w:rsidRPr="007C442F">
              <w:rPr>
                <w:szCs w:val="28"/>
              </w:rPr>
              <w:t>;</w:t>
            </w:r>
          </w:p>
          <w:p w:rsidR="00D84BAB" w:rsidRPr="007C442F" w:rsidRDefault="00D84BAB" w:rsidP="00F57F96">
            <w:pPr>
              <w:contextualSpacing/>
              <w:jc w:val="both"/>
              <w:rPr>
                <w:szCs w:val="28"/>
              </w:rPr>
            </w:pPr>
            <w:r w:rsidRPr="007C442F">
              <w:rPr>
                <w:szCs w:val="28"/>
              </w:rPr>
              <w:t xml:space="preserve">2) обеспечение выполнения требований </w:t>
            </w:r>
            <w:r w:rsidRPr="007C442F">
              <w:rPr>
                <w:szCs w:val="28"/>
              </w:rPr>
              <w:br/>
              <w:t xml:space="preserve">к антитеррористической защищенности объектов (территорий), находящихся в муниципальной собственности или в ведении органов местного самоуправления </w:t>
            </w:r>
            <w:r w:rsidR="00BE69A4" w:rsidRPr="007C442F">
              <w:rPr>
                <w:szCs w:val="28"/>
              </w:rPr>
              <w:t xml:space="preserve">Асбестовского городского округа </w:t>
            </w:r>
            <w:r w:rsidRPr="007C442F">
              <w:rPr>
                <w:szCs w:val="28"/>
              </w:rPr>
              <w:t>и мест массового пребывания людей;</w:t>
            </w:r>
          </w:p>
          <w:p w:rsidR="00D84BAB" w:rsidRPr="007C442F" w:rsidRDefault="00D84BAB" w:rsidP="00F57F96">
            <w:pPr>
              <w:contextualSpacing/>
              <w:jc w:val="both"/>
              <w:rPr>
                <w:szCs w:val="28"/>
              </w:rPr>
            </w:pPr>
            <w:r w:rsidRPr="007C442F">
              <w:rPr>
                <w:szCs w:val="28"/>
              </w:rPr>
              <w:t xml:space="preserve">3) организация и проведение в </w:t>
            </w:r>
            <w:r w:rsidR="00BE69A4" w:rsidRPr="007C442F">
              <w:rPr>
                <w:szCs w:val="28"/>
              </w:rPr>
              <w:t xml:space="preserve">Асбестовском городском округе </w:t>
            </w:r>
            <w:r w:rsidRPr="007C442F">
              <w:rPr>
                <w:szCs w:val="28"/>
              </w:rPr>
              <w:t xml:space="preserve">информационно-пропагандистских мероприятий по разъяснению </w:t>
            </w:r>
            <w:r w:rsidRPr="007C442F">
              <w:rPr>
                <w:szCs w:val="28"/>
              </w:rPr>
              <w:lastRenderedPageBreak/>
              <w:t>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D84BAB" w:rsidRPr="007C442F" w:rsidRDefault="00D84BAB" w:rsidP="00F57F96">
            <w:pPr>
              <w:contextualSpacing/>
              <w:jc w:val="both"/>
              <w:rPr>
                <w:szCs w:val="28"/>
              </w:rPr>
            </w:pPr>
            <w:r w:rsidRPr="007C442F">
              <w:rPr>
                <w:szCs w:val="28"/>
              </w:rPr>
              <w:t xml:space="preserve">4) поддержание в состоянии постоянной готовности к эффективному использованию сил </w:t>
            </w:r>
            <w:r w:rsidRPr="007C442F">
              <w:rPr>
                <w:szCs w:val="28"/>
              </w:rPr>
              <w:br/>
              <w:t xml:space="preserve">и средств </w:t>
            </w:r>
            <w:r w:rsidR="00BE69A4" w:rsidRPr="007C442F">
              <w:rPr>
                <w:szCs w:val="28"/>
              </w:rPr>
              <w:t>Асбестовского городского округа</w:t>
            </w:r>
            <w:r w:rsidRPr="007C442F">
              <w:rPr>
                <w:szCs w:val="28"/>
              </w:rPr>
              <w:t xml:space="preserve">, предназначенных для минимизации и (или) ликвидации последствий проявлений терроризма </w:t>
            </w:r>
            <w:r w:rsidRPr="007C442F">
              <w:rPr>
                <w:szCs w:val="28"/>
              </w:rPr>
              <w:br/>
              <w:t>и его неблагоприятного морально-психологического воздействия на общество или отдельные социальные группы</w:t>
            </w:r>
          </w:p>
        </w:tc>
      </w:tr>
      <w:tr w:rsidR="00D84BAB" w:rsidRPr="007C442F" w:rsidTr="00C57EAB">
        <w:trPr>
          <w:trHeight w:val="600"/>
        </w:trPr>
        <w:tc>
          <w:tcPr>
            <w:tcW w:w="3686" w:type="dxa"/>
            <w:tcMar>
              <w:top w:w="113" w:type="dxa"/>
              <w:bottom w:w="113" w:type="dxa"/>
            </w:tcMar>
            <w:hideMark/>
          </w:tcPr>
          <w:p w:rsidR="00D84BAB" w:rsidRPr="007C442F" w:rsidRDefault="00D84BAB" w:rsidP="00F57F96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4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6237" w:type="dxa"/>
            <w:tcMar>
              <w:top w:w="113" w:type="dxa"/>
              <w:bottom w:w="113" w:type="dxa"/>
            </w:tcMar>
            <w:hideMark/>
          </w:tcPr>
          <w:p w:rsidR="00D84BAB" w:rsidRPr="007C442F" w:rsidRDefault="00D84BAB" w:rsidP="00F57F96">
            <w:pPr>
              <w:contextualSpacing/>
              <w:jc w:val="both"/>
              <w:rPr>
                <w:szCs w:val="28"/>
              </w:rPr>
            </w:pPr>
            <w:r w:rsidRPr="007C442F">
              <w:rPr>
                <w:szCs w:val="28"/>
              </w:rPr>
              <w:t xml:space="preserve">1) количество проведенных заседаний антитеррористической комиссии </w:t>
            </w:r>
            <w:r w:rsidRPr="007C442F">
              <w:rPr>
                <w:szCs w:val="28"/>
              </w:rPr>
              <w:br/>
              <w:t xml:space="preserve">в </w:t>
            </w:r>
            <w:r w:rsidR="00BE69A4" w:rsidRPr="007C442F">
              <w:rPr>
                <w:szCs w:val="28"/>
              </w:rPr>
              <w:t xml:space="preserve">Асбестовском городском округе </w:t>
            </w:r>
            <w:r w:rsidRPr="007C442F">
              <w:rPr>
                <w:szCs w:val="28"/>
              </w:rPr>
              <w:t>(далее – АТК);</w:t>
            </w:r>
          </w:p>
          <w:p w:rsidR="00D84BAB" w:rsidRPr="007C442F" w:rsidRDefault="00D84BAB" w:rsidP="00F57F96">
            <w:pPr>
              <w:contextualSpacing/>
              <w:jc w:val="both"/>
              <w:rPr>
                <w:szCs w:val="28"/>
              </w:rPr>
            </w:pPr>
            <w:r w:rsidRPr="007C442F">
              <w:rPr>
                <w:szCs w:val="28"/>
              </w:rPr>
              <w:t xml:space="preserve">2) обеспечение </w:t>
            </w:r>
            <w:proofErr w:type="gramStart"/>
            <w:r w:rsidRPr="007C442F">
              <w:rPr>
                <w:szCs w:val="28"/>
              </w:rPr>
              <w:t>проверок состояния антитеррористической защищенности мест массового пребывания</w:t>
            </w:r>
            <w:proofErr w:type="gramEnd"/>
            <w:r w:rsidRPr="007C442F">
              <w:rPr>
                <w:szCs w:val="28"/>
              </w:rPr>
              <w:t xml:space="preserve"> людей, своевременной актуализации паспортов антитеррористической защищенности;</w:t>
            </w:r>
          </w:p>
          <w:p w:rsidR="00D84BAB" w:rsidRPr="007C442F" w:rsidRDefault="00D84BAB" w:rsidP="00F57F96">
            <w:pPr>
              <w:pStyle w:val="ConsPlusCell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2F">
              <w:rPr>
                <w:rFonts w:ascii="Times New Roman" w:hAnsi="Times New Roman" w:cs="Times New Roman"/>
                <w:sz w:val="28"/>
                <w:szCs w:val="28"/>
              </w:rPr>
              <w:t xml:space="preserve">3) 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</w:t>
            </w:r>
            <w:r w:rsidR="00BE69A4" w:rsidRPr="007C442F">
              <w:rPr>
                <w:rFonts w:ascii="Times New Roman" w:hAnsi="Times New Roman" w:cs="Times New Roman"/>
                <w:sz w:val="28"/>
                <w:szCs w:val="28"/>
              </w:rPr>
              <w:t xml:space="preserve">Асбестовского городского округа </w:t>
            </w:r>
            <w:r w:rsidRPr="007C442F">
              <w:rPr>
                <w:rFonts w:ascii="Times New Roman" w:hAnsi="Times New Roman" w:cs="Times New Roman"/>
                <w:sz w:val="28"/>
                <w:szCs w:val="28"/>
              </w:rPr>
              <w:t>предъявляемым требованиям;</w:t>
            </w:r>
          </w:p>
          <w:p w:rsidR="00DD1F58" w:rsidRPr="007C442F" w:rsidRDefault="00DD1F58" w:rsidP="00F57F96">
            <w:pPr>
              <w:pStyle w:val="ConsPlusCell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2F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7C442F" w:rsidRPr="007C442F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организаций, объектов спорта и объектов  в сфере культуры, находящихся в муниципальной собственности или в ведении органов местного самоуправления Асбестовского городского округа соответствующих  требованиям антитеррористической защищенности</w:t>
            </w:r>
            <w:r w:rsidRPr="007C44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4BAB" w:rsidRPr="007C442F" w:rsidRDefault="00472A38" w:rsidP="00F57F96">
            <w:pPr>
              <w:pStyle w:val="ConsPlusCell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4BAB" w:rsidRPr="007C44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84BAB" w:rsidRPr="007C4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D84BAB" w:rsidRPr="007C442F">
              <w:rPr>
                <w:rFonts w:ascii="Times New Roman" w:hAnsi="Times New Roman" w:cs="Times New Roman"/>
                <w:sz w:val="28"/>
                <w:szCs w:val="28"/>
              </w:rPr>
              <w:t xml:space="preserve">доля охвата населения </w:t>
            </w:r>
            <w:r w:rsidR="00BE69A4" w:rsidRPr="007C442F">
              <w:rPr>
                <w:rFonts w:ascii="Times New Roman" w:hAnsi="Times New Roman" w:cs="Times New Roman"/>
                <w:sz w:val="28"/>
                <w:szCs w:val="28"/>
              </w:rPr>
              <w:t>Асбестовского городского округа</w:t>
            </w:r>
            <w:r w:rsidR="00D84BAB" w:rsidRPr="007C442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информационно-пропагандистскими мероприятиями по разъяснению сущности терроризма и его общественной опасности;</w:t>
            </w:r>
          </w:p>
          <w:p w:rsidR="00D84BAB" w:rsidRPr="007C442F" w:rsidRDefault="00472A38" w:rsidP="00F57F96">
            <w:pPr>
              <w:pStyle w:val="ConsPlusCell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4BAB" w:rsidRPr="007C44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84BAB" w:rsidRPr="007C4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D84BAB" w:rsidRPr="007C442F">
              <w:rPr>
                <w:rFonts w:ascii="Times New Roman" w:hAnsi="Times New Roman" w:cs="Times New Roman"/>
                <w:sz w:val="28"/>
                <w:szCs w:val="28"/>
              </w:rPr>
              <w:t>количество выпущенных (размещенных) виде</w:t>
            </w:r>
            <w:proofErr w:type="gramStart"/>
            <w:r w:rsidR="00D84BAB" w:rsidRPr="007C442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D84BAB" w:rsidRPr="007C442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D84BAB" w:rsidRPr="007C442F">
              <w:rPr>
                <w:rFonts w:ascii="Times New Roman" w:hAnsi="Times New Roman" w:cs="Times New Roman"/>
                <w:sz w:val="28"/>
                <w:szCs w:val="28"/>
              </w:rPr>
              <w:t>аудиороликов</w:t>
            </w:r>
            <w:proofErr w:type="spellEnd"/>
            <w:r w:rsidR="00D84BAB" w:rsidRPr="007C442F">
              <w:rPr>
                <w:rFonts w:ascii="Times New Roman" w:hAnsi="Times New Roman" w:cs="Times New Roman"/>
                <w:sz w:val="28"/>
                <w:szCs w:val="28"/>
              </w:rPr>
              <w:t xml:space="preserve"> и печатной продукции </w:t>
            </w:r>
            <w:r w:rsidR="00D84BAB" w:rsidRPr="007C442F">
              <w:rPr>
                <w:rFonts w:ascii="Times New Roman" w:hAnsi="Times New Roman" w:cs="Times New Roman"/>
                <w:sz w:val="28"/>
                <w:szCs w:val="28"/>
              </w:rPr>
              <w:br/>
              <w:t>по вопросам профилактики терроризма;</w:t>
            </w:r>
          </w:p>
          <w:p w:rsidR="00D84BAB" w:rsidRPr="007C442F" w:rsidRDefault="00472A38" w:rsidP="00F57F96">
            <w:pPr>
              <w:pStyle w:val="ConsPlusCell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D84BAB" w:rsidRPr="007C44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84BAB" w:rsidRPr="007C4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D84BAB" w:rsidRPr="007C442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изготовленных и размещенных </w:t>
            </w:r>
            <w:r w:rsidR="00D84BAB" w:rsidRPr="007C442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средствах массовой информации (включая официальный сайт </w:t>
            </w:r>
            <w:r w:rsidR="00DE56BA" w:rsidRPr="007C442F">
              <w:rPr>
                <w:rFonts w:ascii="Times New Roman" w:hAnsi="Times New Roman" w:cs="Times New Roman"/>
                <w:sz w:val="28"/>
                <w:szCs w:val="28"/>
              </w:rPr>
              <w:t>Асбестовского городского округа</w:t>
            </w:r>
            <w:r w:rsidR="00D84BAB" w:rsidRPr="007C442F">
              <w:rPr>
                <w:rFonts w:ascii="Times New Roman" w:hAnsi="Times New Roman" w:cs="Times New Roman"/>
                <w:sz w:val="28"/>
                <w:szCs w:val="28"/>
              </w:rPr>
              <w:t>) информационных материалов по вопросам профилактики терроризма;</w:t>
            </w:r>
          </w:p>
          <w:p w:rsidR="00D84BAB" w:rsidRPr="007C442F" w:rsidRDefault="00472A38" w:rsidP="00F57F96">
            <w:pPr>
              <w:pStyle w:val="ConsPlusCell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4BAB" w:rsidRPr="007C44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84BAB" w:rsidRPr="007C4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D84BAB" w:rsidRPr="007C442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</w:t>
            </w:r>
            <w:r w:rsidR="00D84BAB" w:rsidRPr="007C442F">
              <w:rPr>
                <w:rFonts w:ascii="Times New Roman" w:hAnsi="Times New Roman" w:cs="Times New Roman"/>
                <w:sz w:val="28"/>
                <w:szCs w:val="28"/>
              </w:rPr>
              <w:br/>
              <w:t>в муниципальной собственности или в ведении органов местного самоуправления</w:t>
            </w:r>
            <w:r w:rsidR="00DE56BA" w:rsidRPr="007C442F">
              <w:rPr>
                <w:sz w:val="28"/>
                <w:szCs w:val="28"/>
              </w:rPr>
              <w:t xml:space="preserve"> </w:t>
            </w:r>
            <w:r w:rsidR="00DE56BA" w:rsidRPr="007C442F">
              <w:rPr>
                <w:rFonts w:ascii="Times New Roman" w:hAnsi="Times New Roman" w:cs="Times New Roman"/>
                <w:sz w:val="28"/>
                <w:szCs w:val="28"/>
              </w:rPr>
              <w:t>Асбестовского городского округа</w:t>
            </w:r>
          </w:p>
        </w:tc>
      </w:tr>
      <w:tr w:rsidR="00D84BAB" w:rsidRPr="007C442F" w:rsidTr="00C57EAB">
        <w:trPr>
          <w:trHeight w:val="416"/>
        </w:trPr>
        <w:tc>
          <w:tcPr>
            <w:tcW w:w="3686" w:type="dxa"/>
            <w:tcMar>
              <w:top w:w="113" w:type="dxa"/>
              <w:bottom w:w="113" w:type="dxa"/>
            </w:tcMar>
            <w:hideMark/>
          </w:tcPr>
          <w:p w:rsidR="00D84BAB" w:rsidRPr="007C442F" w:rsidRDefault="00D84BAB" w:rsidP="00F57F96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4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муниципальной программы по годам реализации, </w:t>
            </w:r>
          </w:p>
          <w:p w:rsidR="00D84BAB" w:rsidRPr="007C442F" w:rsidRDefault="00D84BAB" w:rsidP="00F57F96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442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</w:p>
        </w:tc>
        <w:tc>
          <w:tcPr>
            <w:tcW w:w="6237" w:type="dxa"/>
            <w:tcMar>
              <w:top w:w="113" w:type="dxa"/>
              <w:bottom w:w="113" w:type="dxa"/>
            </w:tcMar>
            <w:hideMark/>
          </w:tcPr>
          <w:p w:rsidR="00DE56BA" w:rsidRPr="007C442F" w:rsidRDefault="00DE56BA" w:rsidP="00F57F96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442F">
              <w:rPr>
                <w:rFonts w:ascii="Times New Roman" w:hAnsi="Times New Roman" w:cs="Times New Roman"/>
                <w:sz w:val="28"/>
                <w:szCs w:val="28"/>
              </w:rPr>
              <w:t xml:space="preserve">ВСЕГО:       </w:t>
            </w:r>
            <w:r w:rsidRPr="007C442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</w:t>
            </w:r>
          </w:p>
          <w:p w:rsidR="00DE56BA" w:rsidRPr="007C442F" w:rsidRDefault="00DE56BA" w:rsidP="00F57F96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442F">
              <w:rPr>
                <w:rFonts w:ascii="Times New Roman" w:hAnsi="Times New Roman" w:cs="Times New Roman"/>
                <w:sz w:val="28"/>
                <w:szCs w:val="28"/>
              </w:rPr>
              <w:t>2019 год  –</w:t>
            </w:r>
            <w:r w:rsidR="009456DA">
              <w:rPr>
                <w:rFonts w:ascii="Times New Roman" w:hAnsi="Times New Roman" w:cs="Times New Roman"/>
                <w:sz w:val="28"/>
                <w:szCs w:val="28"/>
              </w:rPr>
              <w:t xml:space="preserve"> 37 243, 810</w:t>
            </w:r>
            <w:r w:rsidRPr="007C44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  <w:p w:rsidR="00DE56BA" w:rsidRPr="007C442F" w:rsidRDefault="00DE56BA" w:rsidP="00F57F96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442F">
              <w:rPr>
                <w:rFonts w:ascii="Times New Roman" w:hAnsi="Times New Roman" w:cs="Times New Roman"/>
                <w:sz w:val="28"/>
                <w:szCs w:val="28"/>
              </w:rPr>
              <w:t xml:space="preserve">2020 год  – </w:t>
            </w:r>
            <w:r w:rsidR="009456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56BA" w:rsidRPr="007C442F" w:rsidRDefault="00DE56BA" w:rsidP="00F57F96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442F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9456D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DE56BA" w:rsidRPr="007C442F" w:rsidRDefault="00DE56BA" w:rsidP="00F57F96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442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9456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E56BA" w:rsidRPr="007C442F" w:rsidRDefault="00DE56BA" w:rsidP="00F57F96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442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9456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84BAB" w:rsidRPr="007C442F" w:rsidRDefault="00DE56BA" w:rsidP="00F57F96">
            <w:pPr>
              <w:pStyle w:val="ConsPlusCell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442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9456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56BA" w:rsidRPr="007C442F" w:rsidTr="00C57EAB">
        <w:trPr>
          <w:trHeight w:val="400"/>
        </w:trPr>
        <w:tc>
          <w:tcPr>
            <w:tcW w:w="3686" w:type="dxa"/>
            <w:tcMar>
              <w:top w:w="113" w:type="dxa"/>
              <w:bottom w:w="113" w:type="dxa"/>
            </w:tcMar>
            <w:hideMark/>
          </w:tcPr>
          <w:p w:rsidR="003D6AD2" w:rsidRDefault="00DE56BA" w:rsidP="00F57F96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442F">
              <w:rPr>
                <w:rFonts w:ascii="Times New Roman" w:hAnsi="Times New Roman" w:cs="Times New Roman"/>
                <w:sz w:val="28"/>
                <w:szCs w:val="28"/>
              </w:rPr>
              <w:t xml:space="preserve">Адрес размещения муниципальной программы </w:t>
            </w:r>
          </w:p>
          <w:p w:rsidR="00DE56BA" w:rsidRPr="007C442F" w:rsidRDefault="00DE56BA" w:rsidP="00F57F96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442F">
              <w:rPr>
                <w:rFonts w:ascii="Times New Roman" w:hAnsi="Times New Roman" w:cs="Times New Roman"/>
                <w:sz w:val="28"/>
                <w:szCs w:val="28"/>
              </w:rPr>
              <w:t>в сети Интернет</w:t>
            </w:r>
          </w:p>
        </w:tc>
        <w:tc>
          <w:tcPr>
            <w:tcW w:w="6237" w:type="dxa"/>
            <w:tcMar>
              <w:top w:w="113" w:type="dxa"/>
              <w:bottom w:w="113" w:type="dxa"/>
            </w:tcMar>
            <w:hideMark/>
          </w:tcPr>
          <w:p w:rsidR="00DE56BA" w:rsidRPr="007C442F" w:rsidRDefault="00DE56BA" w:rsidP="00F57F96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42F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7C4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ttp</w:t>
            </w:r>
            <w:proofErr w:type="spellEnd"/>
            <w:r w:rsidRPr="007C442F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7C4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asb</w:t>
            </w:r>
            <w:proofErr w:type="spellEnd"/>
            <w:proofErr w:type="gramStart"/>
            <w:r w:rsidRPr="007C44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Start"/>
            <w:proofErr w:type="gramEnd"/>
            <w:r w:rsidRPr="007C4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stadm</w:t>
            </w:r>
            <w:proofErr w:type="spellEnd"/>
            <w:r w:rsidRPr="007C44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C4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84BAB" w:rsidRPr="00C032B4" w:rsidRDefault="00D84BAB" w:rsidP="00F57F96">
      <w:pPr>
        <w:ind w:right="-359"/>
        <w:contextualSpacing/>
        <w:jc w:val="center"/>
        <w:rPr>
          <w:rFonts w:ascii="Liberation Serif" w:hAnsi="Liberation Serif" w:cs="Liberation Serif"/>
          <w:b/>
          <w:szCs w:val="28"/>
        </w:rPr>
      </w:pPr>
    </w:p>
    <w:p w:rsidR="00D84BAB" w:rsidRPr="00C032B4" w:rsidRDefault="00D84BAB" w:rsidP="00F57F96">
      <w:pPr>
        <w:ind w:right="-359"/>
        <w:contextualSpacing/>
        <w:jc w:val="center"/>
        <w:rPr>
          <w:rFonts w:ascii="Liberation Serif" w:hAnsi="Liberation Serif" w:cs="Liberation Serif"/>
          <w:b/>
          <w:szCs w:val="28"/>
        </w:rPr>
      </w:pPr>
      <w:r w:rsidRPr="00C032B4">
        <w:rPr>
          <w:rFonts w:ascii="Liberation Serif" w:hAnsi="Liberation Serif" w:cs="Liberation Serif"/>
          <w:b/>
          <w:szCs w:val="28"/>
        </w:rPr>
        <w:t xml:space="preserve">Раздел 1. Характеристика и анализ текущего состояния сферы </w:t>
      </w:r>
    </w:p>
    <w:p w:rsidR="00D84BAB" w:rsidRPr="00C032B4" w:rsidRDefault="00D84BAB" w:rsidP="00F57F96">
      <w:pPr>
        <w:tabs>
          <w:tab w:val="left" w:pos="993"/>
        </w:tabs>
        <w:ind w:right="-359" w:firstLine="709"/>
        <w:contextualSpacing/>
        <w:jc w:val="center"/>
        <w:rPr>
          <w:rFonts w:ascii="Liberation Serif" w:hAnsi="Liberation Serif" w:cs="Liberation Serif"/>
          <w:b/>
          <w:szCs w:val="28"/>
        </w:rPr>
      </w:pPr>
    </w:p>
    <w:p w:rsidR="00425E63" w:rsidRDefault="00890CEA" w:rsidP="00F57F96">
      <w:pPr>
        <w:tabs>
          <w:tab w:val="left" w:pos="993"/>
        </w:tabs>
        <w:ind w:firstLine="709"/>
        <w:contextualSpacing/>
        <w:jc w:val="both"/>
        <w:rPr>
          <w:szCs w:val="28"/>
        </w:rPr>
      </w:pPr>
      <w:proofErr w:type="gramStart"/>
      <w:r w:rsidRPr="00ED2ED5">
        <w:rPr>
          <w:szCs w:val="28"/>
        </w:rPr>
        <w:t xml:space="preserve">Комплексная муниципальная программа разработана в </w:t>
      </w:r>
      <w:r w:rsidR="00C11980" w:rsidRPr="00ED2ED5">
        <w:rPr>
          <w:szCs w:val="28"/>
        </w:rPr>
        <w:t xml:space="preserve">рамках реализации норм, </w:t>
      </w:r>
      <w:r w:rsidR="00C11980" w:rsidRPr="003D6AD2">
        <w:rPr>
          <w:szCs w:val="28"/>
        </w:rPr>
        <w:t xml:space="preserve">установленных </w:t>
      </w:r>
      <w:hyperlink r:id="rId7" w:tooltip="Федеральный закон от 06.03.2006 N 35-ФЗ (ред. от 18.04.2018, с изм. от 29.03.2019) &quot;О противодействии терроризму&quot;{КонсультантПлюс}" w:history="1">
        <w:r w:rsidR="00C11980" w:rsidRPr="003D6AD2">
          <w:rPr>
            <w:szCs w:val="28"/>
          </w:rPr>
          <w:t>статьей 5.</w:t>
        </w:r>
      </w:hyperlink>
      <w:r w:rsidR="00C11980" w:rsidRPr="00ED2ED5">
        <w:rPr>
          <w:szCs w:val="28"/>
        </w:rPr>
        <w:t xml:space="preserve">2 Федерального закона от 6 марта 2006 года </w:t>
      </w:r>
      <w:r w:rsidR="00DC3A49">
        <w:rPr>
          <w:szCs w:val="28"/>
        </w:rPr>
        <w:br/>
      </w:r>
      <w:r w:rsidR="00C11980" w:rsidRPr="00ED2ED5">
        <w:rPr>
          <w:szCs w:val="28"/>
        </w:rPr>
        <w:t>№ 35-ФЗ «О противодействии терроризму» и соответствует основным принципам государственной политики в области противодействия терроризму</w:t>
      </w:r>
      <w:r w:rsidR="00D4352C">
        <w:rPr>
          <w:szCs w:val="28"/>
        </w:rPr>
        <w:t xml:space="preserve"> </w:t>
      </w:r>
      <w:r w:rsidR="00DC3A49">
        <w:rPr>
          <w:szCs w:val="28"/>
        </w:rPr>
        <w:br/>
      </w:r>
      <w:r w:rsidR="00C11980" w:rsidRPr="00ED2ED5">
        <w:rPr>
          <w:szCs w:val="28"/>
        </w:rPr>
        <w:t xml:space="preserve">в Российской Федерации, целям, задачам и направлениям дальнейшего развития общегосударственной системы противодействия терроризму в Российской Федерации, определенным </w:t>
      </w:r>
      <w:hyperlink r:id="rId8" w:tooltip="&quot;Концепция противодействия терроризму в Российской Федерации&quot; (утв. Президентом РФ 05.10.2009){КонсультантПлюс}" w:history="1">
        <w:r w:rsidR="00C11980" w:rsidRPr="003D6AD2">
          <w:rPr>
            <w:szCs w:val="28"/>
          </w:rPr>
          <w:t>Концепцией</w:t>
        </w:r>
      </w:hyperlink>
      <w:r w:rsidR="00C11980" w:rsidRPr="003D6AD2">
        <w:rPr>
          <w:szCs w:val="28"/>
        </w:rPr>
        <w:t xml:space="preserve"> </w:t>
      </w:r>
      <w:r w:rsidR="00C11980" w:rsidRPr="00ED2ED5">
        <w:rPr>
          <w:szCs w:val="28"/>
        </w:rPr>
        <w:t xml:space="preserve">противодействия терроризму </w:t>
      </w:r>
      <w:r w:rsidR="00DC3A49">
        <w:rPr>
          <w:szCs w:val="28"/>
        </w:rPr>
        <w:br/>
      </w:r>
      <w:r w:rsidR="00C11980" w:rsidRPr="00ED2ED5">
        <w:rPr>
          <w:szCs w:val="28"/>
        </w:rPr>
        <w:t>в Российской Федерации, утвержденной Президентом Российской Федерации</w:t>
      </w:r>
      <w:proofErr w:type="gramEnd"/>
      <w:r w:rsidR="00C11980" w:rsidRPr="00ED2ED5">
        <w:rPr>
          <w:szCs w:val="28"/>
        </w:rPr>
        <w:t xml:space="preserve"> </w:t>
      </w:r>
      <w:r w:rsidR="00DC3A49">
        <w:rPr>
          <w:szCs w:val="28"/>
        </w:rPr>
        <w:br/>
      </w:r>
      <w:r w:rsidR="00C11980" w:rsidRPr="00ED2ED5">
        <w:rPr>
          <w:szCs w:val="28"/>
        </w:rPr>
        <w:t>5 октября 2009 года.</w:t>
      </w:r>
    </w:p>
    <w:p w:rsidR="00221C52" w:rsidRPr="00221C52" w:rsidRDefault="00221C52" w:rsidP="00F57F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C52">
        <w:rPr>
          <w:rFonts w:ascii="Times New Roman" w:hAnsi="Times New Roman" w:cs="Times New Roman"/>
          <w:sz w:val="28"/>
          <w:szCs w:val="28"/>
        </w:rPr>
        <w:t xml:space="preserve">Необходимость подготовки комплексной программы и последующей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221C52">
        <w:rPr>
          <w:rFonts w:ascii="Times New Roman" w:hAnsi="Times New Roman" w:cs="Times New Roman"/>
          <w:sz w:val="28"/>
          <w:szCs w:val="28"/>
        </w:rPr>
        <w:t xml:space="preserve">ее реализации вызвана тем, что современная ситуация в сфере борьбы </w:t>
      </w:r>
      <w:r>
        <w:rPr>
          <w:rFonts w:ascii="Times New Roman" w:hAnsi="Times New Roman" w:cs="Times New Roman"/>
          <w:sz w:val="28"/>
          <w:szCs w:val="28"/>
        </w:rPr>
        <w:br/>
      </w:r>
      <w:r w:rsidRPr="00221C52">
        <w:rPr>
          <w:rFonts w:ascii="Times New Roman" w:hAnsi="Times New Roman" w:cs="Times New Roman"/>
          <w:sz w:val="28"/>
          <w:szCs w:val="28"/>
        </w:rPr>
        <w:t>с терроризмом и экстремизмом в Российской Федерации остается напряженной.</w:t>
      </w:r>
    </w:p>
    <w:p w:rsidR="00221C52" w:rsidRPr="00221C52" w:rsidRDefault="00221C52" w:rsidP="00F57F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C52">
        <w:rPr>
          <w:rFonts w:ascii="Times New Roman" w:hAnsi="Times New Roman" w:cs="Times New Roman"/>
          <w:sz w:val="28"/>
          <w:szCs w:val="28"/>
        </w:rPr>
        <w:t xml:space="preserve">По сведениям Национального антитеррористического комитета, уровень террористической опасности продолжает оставаться высоким, сохраняется </w:t>
      </w:r>
      <w:r w:rsidRPr="00221C52">
        <w:rPr>
          <w:rFonts w:ascii="Times New Roman" w:hAnsi="Times New Roman" w:cs="Times New Roman"/>
          <w:sz w:val="28"/>
          <w:szCs w:val="28"/>
        </w:rPr>
        <w:lastRenderedPageBreak/>
        <w:t>угроза совершения террористических актов на всей территории Российской Федерации.</w:t>
      </w:r>
    </w:p>
    <w:p w:rsidR="00221C52" w:rsidRPr="00221C52" w:rsidRDefault="00221C52" w:rsidP="00F57F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C52">
        <w:rPr>
          <w:rFonts w:ascii="Times New Roman" w:hAnsi="Times New Roman" w:cs="Times New Roman"/>
          <w:sz w:val="28"/>
          <w:szCs w:val="28"/>
        </w:rPr>
        <w:t>В сложившихся обстоятельствах необходима реализация комплекса мероприятий в области противодействия терроризму. Повышенного внимания требует обеспечение безопасности граждан, защита потенциальных объектов террористических посягательств.</w:t>
      </w:r>
    </w:p>
    <w:p w:rsidR="000A3FA0" w:rsidRPr="000A3FA0" w:rsidRDefault="000A3FA0" w:rsidP="00F57F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C52">
        <w:rPr>
          <w:rFonts w:ascii="Times New Roman" w:hAnsi="Times New Roman" w:cs="Times New Roman"/>
          <w:sz w:val="28"/>
          <w:szCs w:val="28"/>
        </w:rPr>
        <w:t>На территории Асбестовского городского</w:t>
      </w:r>
      <w:r w:rsidRPr="000A3FA0">
        <w:rPr>
          <w:rFonts w:ascii="Times New Roman" w:hAnsi="Times New Roman" w:cs="Times New Roman"/>
          <w:sz w:val="28"/>
          <w:szCs w:val="28"/>
        </w:rPr>
        <w:t xml:space="preserve"> округа  в рамках реализации государственной политики в сфере противодействия терроризму осуществляются комплексные мероприятия по профилактике терроризма, минимизации последствий его проявлений.</w:t>
      </w:r>
    </w:p>
    <w:p w:rsidR="00931466" w:rsidRPr="00B6799D" w:rsidRDefault="00221C52" w:rsidP="00F57F96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На территории Асбестовского городского округа в соответствии </w:t>
      </w:r>
      <w:r w:rsidR="00931466">
        <w:rPr>
          <w:szCs w:val="28"/>
        </w:rPr>
        <w:br/>
      </w:r>
      <w:r>
        <w:rPr>
          <w:szCs w:val="28"/>
        </w:rPr>
        <w:t xml:space="preserve">с </w:t>
      </w:r>
      <w:r w:rsidR="00931466">
        <w:rPr>
          <w:szCs w:val="28"/>
        </w:rPr>
        <w:t xml:space="preserve">положением, утвержденным </w:t>
      </w:r>
      <w:r w:rsidR="00931466" w:rsidRPr="00931466">
        <w:rPr>
          <w:szCs w:val="28"/>
        </w:rPr>
        <w:t xml:space="preserve">решением Губернатора Свердловской области </w:t>
      </w:r>
      <w:r w:rsidR="000563F2">
        <w:rPr>
          <w:szCs w:val="28"/>
        </w:rPr>
        <w:t xml:space="preserve">                  </w:t>
      </w:r>
      <w:r w:rsidR="00931466" w:rsidRPr="00931466">
        <w:rPr>
          <w:szCs w:val="28"/>
        </w:rPr>
        <w:t>от 20.09.2018 № 1</w:t>
      </w:r>
      <w:r w:rsidR="00931466">
        <w:rPr>
          <w:szCs w:val="28"/>
        </w:rPr>
        <w:t xml:space="preserve"> и </w:t>
      </w:r>
      <w:r w:rsidR="00B6799D">
        <w:rPr>
          <w:szCs w:val="28"/>
        </w:rPr>
        <w:t xml:space="preserve">регламентом, утвержденным </w:t>
      </w:r>
      <w:r w:rsidR="00B6799D" w:rsidRPr="00B6799D">
        <w:rPr>
          <w:szCs w:val="28"/>
        </w:rPr>
        <w:t>п</w:t>
      </w:r>
      <w:r w:rsidR="00931466" w:rsidRPr="00B6799D">
        <w:rPr>
          <w:szCs w:val="28"/>
        </w:rPr>
        <w:t>остановление</w:t>
      </w:r>
      <w:r w:rsidR="000563F2">
        <w:rPr>
          <w:szCs w:val="28"/>
        </w:rPr>
        <w:t>м</w:t>
      </w:r>
      <w:r w:rsidR="00931466" w:rsidRPr="00B6799D">
        <w:rPr>
          <w:szCs w:val="28"/>
        </w:rPr>
        <w:t xml:space="preserve"> главы Асбестовского городского округа от 09.10.2018 № 46-ПГ</w:t>
      </w:r>
      <w:r w:rsidR="000563F2">
        <w:rPr>
          <w:szCs w:val="28"/>
        </w:rPr>
        <w:t>,</w:t>
      </w:r>
      <w:r w:rsidR="00B6799D" w:rsidRPr="00B6799D">
        <w:rPr>
          <w:szCs w:val="28"/>
        </w:rPr>
        <w:t xml:space="preserve"> организована деятельность антитеррористической комиссии в Асбестовском городском округе</w:t>
      </w:r>
      <w:r w:rsidR="005C6890">
        <w:rPr>
          <w:szCs w:val="28"/>
        </w:rPr>
        <w:t xml:space="preserve"> (далее – Комиссия)</w:t>
      </w:r>
      <w:r w:rsidR="00B6799D" w:rsidRPr="00B6799D">
        <w:rPr>
          <w:szCs w:val="28"/>
        </w:rPr>
        <w:t>.</w:t>
      </w:r>
    </w:p>
    <w:p w:rsidR="005C6890" w:rsidRPr="005C6890" w:rsidRDefault="005C6890" w:rsidP="00F57F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890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6890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C6890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0563F2">
        <w:rPr>
          <w:rFonts w:ascii="Times New Roman" w:hAnsi="Times New Roman" w:cs="Times New Roman"/>
          <w:sz w:val="28"/>
          <w:szCs w:val="28"/>
        </w:rPr>
        <w:t>я</w:t>
      </w:r>
      <w:r w:rsidRPr="005C6890">
        <w:rPr>
          <w:rFonts w:ascii="Times New Roman" w:hAnsi="Times New Roman" w:cs="Times New Roman"/>
          <w:sz w:val="28"/>
          <w:szCs w:val="28"/>
        </w:rPr>
        <w:t xml:space="preserve"> Комиссии, на которых рассмотрено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6890">
        <w:rPr>
          <w:rFonts w:ascii="Times New Roman" w:hAnsi="Times New Roman" w:cs="Times New Roman"/>
          <w:sz w:val="28"/>
          <w:szCs w:val="28"/>
        </w:rPr>
        <w:t xml:space="preserve"> наиболее актуальных 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6890">
        <w:rPr>
          <w:rFonts w:ascii="Times New Roman" w:hAnsi="Times New Roman" w:cs="Times New Roman"/>
          <w:sz w:val="28"/>
          <w:szCs w:val="28"/>
        </w:rPr>
        <w:t xml:space="preserve">, заслушано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5C6890">
        <w:rPr>
          <w:rFonts w:ascii="Times New Roman" w:hAnsi="Times New Roman" w:cs="Times New Roman"/>
          <w:sz w:val="28"/>
          <w:szCs w:val="28"/>
        </w:rPr>
        <w:t xml:space="preserve"> должностных лиц.</w:t>
      </w:r>
    </w:p>
    <w:p w:rsidR="005C6890" w:rsidRPr="005C6890" w:rsidRDefault="005C6890" w:rsidP="00F57F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890">
        <w:rPr>
          <w:rFonts w:ascii="Times New Roman" w:hAnsi="Times New Roman" w:cs="Times New Roman"/>
          <w:sz w:val="28"/>
          <w:szCs w:val="28"/>
        </w:rPr>
        <w:t>Мероприятия, предусмотренные планом работы Комиссии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6890">
        <w:rPr>
          <w:rFonts w:ascii="Times New Roman" w:hAnsi="Times New Roman" w:cs="Times New Roman"/>
          <w:sz w:val="28"/>
          <w:szCs w:val="28"/>
        </w:rPr>
        <w:t xml:space="preserve"> год</w:t>
      </w:r>
      <w:r w:rsidR="00475C1F">
        <w:rPr>
          <w:rFonts w:ascii="Times New Roman" w:hAnsi="Times New Roman" w:cs="Times New Roman"/>
          <w:sz w:val="28"/>
          <w:szCs w:val="28"/>
        </w:rPr>
        <w:t>,</w:t>
      </w:r>
      <w:r w:rsidRPr="005C6890">
        <w:rPr>
          <w:rFonts w:ascii="Times New Roman" w:hAnsi="Times New Roman" w:cs="Times New Roman"/>
          <w:sz w:val="28"/>
          <w:szCs w:val="28"/>
        </w:rPr>
        <w:t xml:space="preserve"> выполнены.</w:t>
      </w:r>
    </w:p>
    <w:p w:rsidR="000563F2" w:rsidRPr="000563F2" w:rsidRDefault="000563F2" w:rsidP="00F57F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3F2">
        <w:rPr>
          <w:rFonts w:ascii="Times New Roman" w:hAnsi="Times New Roman" w:cs="Times New Roman"/>
          <w:sz w:val="28"/>
          <w:szCs w:val="28"/>
        </w:rPr>
        <w:t xml:space="preserve">В целом мероприятия в сфере противодействия терроризму, реализованные на территории Асбестовского городского округа, позволили обеспечить правопорядок и безопасность в период подготовки и </w:t>
      </w:r>
      <w:proofErr w:type="gramStart"/>
      <w:r w:rsidRPr="000563F2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0563F2">
        <w:rPr>
          <w:rFonts w:ascii="Times New Roman" w:hAnsi="Times New Roman" w:cs="Times New Roman"/>
          <w:sz w:val="28"/>
          <w:szCs w:val="28"/>
        </w:rPr>
        <w:t xml:space="preserve"> массовых общественно-политических, культурных и иных мероприятий.</w:t>
      </w:r>
    </w:p>
    <w:p w:rsidR="000563F2" w:rsidRPr="000563F2" w:rsidRDefault="000563F2" w:rsidP="00F57F96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3F2">
        <w:rPr>
          <w:rFonts w:ascii="Times New Roman" w:hAnsi="Times New Roman" w:cs="Times New Roman"/>
          <w:sz w:val="28"/>
          <w:szCs w:val="28"/>
        </w:rPr>
        <w:t xml:space="preserve">Приняты меры по защите населения, объектов антитеррористической защиты,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3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0563F2">
        <w:rPr>
          <w:rFonts w:ascii="Times New Roman" w:hAnsi="Times New Roman" w:cs="Times New Roman"/>
          <w:sz w:val="28"/>
          <w:szCs w:val="28"/>
        </w:rPr>
        <w:t>от террористических угроз.</w:t>
      </w:r>
    </w:p>
    <w:p w:rsidR="000563F2" w:rsidRDefault="000563F2" w:rsidP="00F57F96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3F2">
        <w:rPr>
          <w:rFonts w:ascii="Times New Roman" w:hAnsi="Times New Roman" w:cs="Times New Roman"/>
          <w:sz w:val="28"/>
          <w:szCs w:val="28"/>
        </w:rPr>
        <w:t>Обеспечено соблюдение требований к антитеррористической защищенности отдельных объектов (территорий):</w:t>
      </w:r>
    </w:p>
    <w:p w:rsidR="00411BCD" w:rsidRPr="00425E63" w:rsidRDefault="00411BCD" w:rsidP="00F57F96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E63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организаций. В настоящее время все </w:t>
      </w:r>
      <w:r w:rsidR="00B84F47" w:rsidRPr="00425E63">
        <w:rPr>
          <w:rFonts w:ascii="Times New Roman" w:hAnsi="Times New Roman" w:cs="Times New Roman"/>
          <w:sz w:val="28"/>
          <w:szCs w:val="28"/>
        </w:rPr>
        <w:t>образовательны</w:t>
      </w:r>
      <w:r w:rsidR="00B84F47">
        <w:rPr>
          <w:rFonts w:ascii="Times New Roman" w:hAnsi="Times New Roman" w:cs="Times New Roman"/>
          <w:sz w:val="28"/>
          <w:szCs w:val="28"/>
        </w:rPr>
        <w:t>е</w:t>
      </w:r>
      <w:r w:rsidR="00B84F47" w:rsidRPr="00425E6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84F47">
        <w:rPr>
          <w:rFonts w:ascii="Times New Roman" w:hAnsi="Times New Roman" w:cs="Times New Roman"/>
          <w:sz w:val="28"/>
          <w:szCs w:val="28"/>
        </w:rPr>
        <w:t>и,</w:t>
      </w:r>
      <w:r w:rsidR="00B84F47" w:rsidRPr="00411B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4F47" w:rsidRPr="00411BCD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="00B84F47" w:rsidRPr="00411BCD">
        <w:rPr>
          <w:rFonts w:ascii="Times New Roman" w:hAnsi="Times New Roman" w:cs="Times New Roman"/>
          <w:sz w:val="28"/>
          <w:szCs w:val="28"/>
        </w:rPr>
        <w:t xml:space="preserve"> в ведении </w:t>
      </w:r>
      <w:r w:rsidR="00B84F47">
        <w:rPr>
          <w:rFonts w:ascii="Times New Roman" w:hAnsi="Times New Roman" w:cs="Times New Roman"/>
          <w:sz w:val="28"/>
          <w:szCs w:val="28"/>
        </w:rPr>
        <w:t xml:space="preserve">Управления образованием </w:t>
      </w:r>
      <w:r w:rsidR="00B84F47" w:rsidRPr="00411BCD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B84F47">
        <w:rPr>
          <w:rFonts w:ascii="Times New Roman" w:hAnsi="Times New Roman" w:cs="Times New Roman"/>
          <w:sz w:val="28"/>
          <w:szCs w:val="28"/>
        </w:rPr>
        <w:t>,</w:t>
      </w:r>
      <w:r w:rsidR="00B84F47" w:rsidRPr="00411BCD">
        <w:rPr>
          <w:rFonts w:ascii="Times New Roman" w:hAnsi="Times New Roman" w:cs="Times New Roman"/>
          <w:sz w:val="28"/>
          <w:szCs w:val="28"/>
        </w:rPr>
        <w:t xml:space="preserve"> </w:t>
      </w:r>
      <w:r w:rsidRPr="00425E63">
        <w:rPr>
          <w:rFonts w:ascii="Times New Roman" w:hAnsi="Times New Roman" w:cs="Times New Roman"/>
          <w:sz w:val="28"/>
          <w:szCs w:val="28"/>
        </w:rPr>
        <w:t>категорированы и паспортизированы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1BCD" w:rsidRPr="00B84F47" w:rsidRDefault="00411BCD" w:rsidP="00F57F96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F47">
        <w:rPr>
          <w:rFonts w:ascii="Times New Roman" w:hAnsi="Times New Roman" w:cs="Times New Roman"/>
          <w:sz w:val="28"/>
          <w:szCs w:val="28"/>
        </w:rPr>
        <w:t>объектов спорта. В настоящее время все объекты</w:t>
      </w:r>
      <w:r w:rsidR="00B84F47" w:rsidRPr="00B84F47">
        <w:rPr>
          <w:rFonts w:ascii="Times New Roman" w:hAnsi="Times New Roman" w:cs="Times New Roman"/>
          <w:sz w:val="28"/>
          <w:szCs w:val="28"/>
        </w:rPr>
        <w:t xml:space="preserve"> спорта </w:t>
      </w:r>
      <w:r w:rsidRPr="00B84F47">
        <w:rPr>
          <w:rFonts w:ascii="Times New Roman" w:hAnsi="Times New Roman" w:cs="Times New Roman"/>
          <w:sz w:val="28"/>
          <w:szCs w:val="28"/>
        </w:rPr>
        <w:t xml:space="preserve"> </w:t>
      </w:r>
      <w:r w:rsidR="00B84F47" w:rsidRPr="00B84F47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="00B84F47">
        <w:rPr>
          <w:rFonts w:ascii="Times New Roman" w:hAnsi="Times New Roman" w:cs="Times New Roman"/>
          <w:sz w:val="28"/>
          <w:szCs w:val="28"/>
        </w:rPr>
        <w:br/>
      </w:r>
      <w:r w:rsidR="00B84F47" w:rsidRPr="00B84F47">
        <w:rPr>
          <w:rFonts w:ascii="Times New Roman" w:hAnsi="Times New Roman" w:cs="Times New Roman"/>
          <w:sz w:val="28"/>
          <w:szCs w:val="28"/>
        </w:rPr>
        <w:t xml:space="preserve">в распоряжении  организаций, подведомственных администрации  Асбестовского городского округа </w:t>
      </w:r>
      <w:r w:rsidRPr="00B84F47">
        <w:rPr>
          <w:rFonts w:ascii="Times New Roman" w:hAnsi="Times New Roman" w:cs="Times New Roman"/>
          <w:sz w:val="28"/>
          <w:szCs w:val="28"/>
        </w:rPr>
        <w:t>категорированы и паспортизированы;</w:t>
      </w:r>
    </w:p>
    <w:p w:rsidR="00411BCD" w:rsidRPr="00425E63" w:rsidRDefault="00411BCD" w:rsidP="00F57F96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E63">
        <w:rPr>
          <w:rFonts w:ascii="Times New Roman" w:hAnsi="Times New Roman" w:cs="Times New Roman"/>
          <w:sz w:val="28"/>
          <w:szCs w:val="28"/>
        </w:rPr>
        <w:t xml:space="preserve">объектов в сфере культуры. В настоящее время все объекты </w:t>
      </w:r>
      <w:r>
        <w:rPr>
          <w:rFonts w:ascii="Times New Roman" w:hAnsi="Times New Roman" w:cs="Times New Roman"/>
          <w:sz w:val="28"/>
          <w:szCs w:val="28"/>
        </w:rPr>
        <w:t xml:space="preserve">в сфере культуры, </w:t>
      </w:r>
      <w:proofErr w:type="gramStart"/>
      <w:r w:rsidRPr="00411BCD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411BCD">
        <w:rPr>
          <w:rFonts w:ascii="Times New Roman" w:hAnsi="Times New Roman" w:cs="Times New Roman"/>
          <w:sz w:val="28"/>
          <w:szCs w:val="28"/>
        </w:rPr>
        <w:t xml:space="preserve"> в ведении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11BCD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1BCD">
        <w:rPr>
          <w:rFonts w:ascii="Times New Roman" w:hAnsi="Times New Roman" w:cs="Times New Roman"/>
          <w:sz w:val="28"/>
          <w:szCs w:val="28"/>
        </w:rPr>
        <w:t xml:space="preserve"> категориро</w:t>
      </w:r>
      <w:r w:rsidRPr="00425E63">
        <w:rPr>
          <w:rFonts w:ascii="Times New Roman" w:hAnsi="Times New Roman" w:cs="Times New Roman"/>
          <w:sz w:val="28"/>
          <w:szCs w:val="28"/>
        </w:rPr>
        <w:t>ваны и паспортизированы.</w:t>
      </w:r>
    </w:p>
    <w:p w:rsidR="000563F2" w:rsidRDefault="000563F2" w:rsidP="00F57F96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BAB" w:rsidRPr="00C032B4" w:rsidRDefault="00D84BAB" w:rsidP="00F57F96">
      <w:pPr>
        <w:ind w:right="-359"/>
        <w:contextualSpacing/>
        <w:jc w:val="center"/>
        <w:rPr>
          <w:rFonts w:ascii="Liberation Serif" w:hAnsi="Liberation Serif" w:cs="Liberation Serif"/>
          <w:b/>
          <w:bCs/>
          <w:szCs w:val="28"/>
        </w:rPr>
      </w:pPr>
      <w:r w:rsidRPr="00C032B4">
        <w:rPr>
          <w:rFonts w:ascii="Liberation Serif" w:hAnsi="Liberation Serif" w:cs="Liberation Serif"/>
          <w:b/>
          <w:bCs/>
          <w:szCs w:val="28"/>
        </w:rPr>
        <w:t>Раздел 2. Цели, задачи и целевые показатели муниципальной программы</w:t>
      </w:r>
    </w:p>
    <w:p w:rsidR="00D84BAB" w:rsidRPr="00C032B4" w:rsidRDefault="00D84BAB" w:rsidP="00F57F96">
      <w:pPr>
        <w:ind w:right="-359"/>
        <w:contextualSpacing/>
        <w:jc w:val="center"/>
        <w:rPr>
          <w:rFonts w:ascii="Liberation Serif" w:hAnsi="Liberation Serif" w:cs="Liberation Serif"/>
          <w:i/>
          <w:szCs w:val="28"/>
        </w:rPr>
      </w:pPr>
    </w:p>
    <w:p w:rsidR="00C11980" w:rsidRPr="00C11980" w:rsidRDefault="00C11980" w:rsidP="00F57F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C11980">
        <w:rPr>
          <w:rFonts w:ascii="Times New Roman" w:hAnsi="Times New Roman" w:cs="Times New Roman"/>
          <w:sz w:val="28"/>
        </w:rPr>
        <w:t xml:space="preserve">Для достижения поставленной цели комплексной </w:t>
      </w:r>
      <w:r>
        <w:rPr>
          <w:rFonts w:ascii="Times New Roman" w:hAnsi="Times New Roman" w:cs="Times New Roman"/>
          <w:sz w:val="28"/>
        </w:rPr>
        <w:t xml:space="preserve">муниципальной </w:t>
      </w:r>
      <w:r w:rsidRPr="00C11980">
        <w:rPr>
          <w:rFonts w:ascii="Times New Roman" w:hAnsi="Times New Roman" w:cs="Times New Roman"/>
          <w:sz w:val="28"/>
        </w:rPr>
        <w:t xml:space="preserve">программы потребуется реализация мероприятий, направленных на решение задач, связанных с осуществлением полномочий </w:t>
      </w:r>
      <w:r w:rsidR="00600EC3">
        <w:rPr>
          <w:rFonts w:ascii="Times New Roman" w:hAnsi="Times New Roman" w:cs="Times New Roman"/>
          <w:sz w:val="28"/>
        </w:rPr>
        <w:t>органов местного самоуправления Асбестовского городского округа</w:t>
      </w:r>
      <w:r w:rsidRPr="00C11980">
        <w:rPr>
          <w:rFonts w:ascii="Times New Roman" w:hAnsi="Times New Roman" w:cs="Times New Roman"/>
          <w:sz w:val="28"/>
        </w:rPr>
        <w:t>.</w:t>
      </w:r>
    </w:p>
    <w:p w:rsidR="00C11980" w:rsidRPr="00C11980" w:rsidRDefault="00C11980" w:rsidP="00F57F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5854D2">
        <w:rPr>
          <w:rFonts w:ascii="Times New Roman" w:hAnsi="Times New Roman" w:cs="Times New Roman"/>
          <w:sz w:val="28"/>
        </w:rPr>
        <w:lastRenderedPageBreak/>
        <w:t xml:space="preserve">Целевые </w:t>
      </w:r>
      <w:hyperlink w:anchor="Par202" w:tooltip="ЦЕЛЕВЫЕ ПОКАЗАТЕЛИ" w:history="1">
        <w:r w:rsidRPr="005854D2">
          <w:rPr>
            <w:rFonts w:ascii="Times New Roman" w:hAnsi="Times New Roman" w:cs="Times New Roman"/>
            <w:sz w:val="28"/>
          </w:rPr>
          <w:t>показатели</w:t>
        </w:r>
      </w:hyperlink>
      <w:r w:rsidRPr="00C11980">
        <w:rPr>
          <w:rFonts w:ascii="Times New Roman" w:hAnsi="Times New Roman" w:cs="Times New Roman"/>
          <w:sz w:val="28"/>
        </w:rPr>
        <w:t xml:space="preserve"> комплексной </w:t>
      </w:r>
      <w:r w:rsidR="00600EC3">
        <w:rPr>
          <w:rFonts w:ascii="Times New Roman" w:hAnsi="Times New Roman" w:cs="Times New Roman"/>
          <w:sz w:val="28"/>
        </w:rPr>
        <w:t xml:space="preserve">муниципальной </w:t>
      </w:r>
      <w:r w:rsidRPr="00C11980">
        <w:rPr>
          <w:rFonts w:ascii="Times New Roman" w:hAnsi="Times New Roman" w:cs="Times New Roman"/>
          <w:sz w:val="28"/>
        </w:rPr>
        <w:t xml:space="preserve">программы представлены в приложении </w:t>
      </w:r>
      <w:r w:rsidR="00600EC3">
        <w:rPr>
          <w:rFonts w:ascii="Times New Roman" w:hAnsi="Times New Roman" w:cs="Times New Roman"/>
          <w:sz w:val="28"/>
        </w:rPr>
        <w:t>№</w:t>
      </w:r>
      <w:r w:rsidRPr="00C11980">
        <w:rPr>
          <w:rFonts w:ascii="Times New Roman" w:hAnsi="Times New Roman" w:cs="Times New Roman"/>
          <w:sz w:val="28"/>
        </w:rPr>
        <w:t xml:space="preserve"> 1 к комплексной </w:t>
      </w:r>
      <w:r w:rsidR="00600EC3">
        <w:rPr>
          <w:rFonts w:ascii="Times New Roman" w:hAnsi="Times New Roman" w:cs="Times New Roman"/>
          <w:sz w:val="28"/>
        </w:rPr>
        <w:t xml:space="preserve">муниципальной </w:t>
      </w:r>
      <w:r w:rsidRPr="00C11980">
        <w:rPr>
          <w:rFonts w:ascii="Times New Roman" w:hAnsi="Times New Roman" w:cs="Times New Roman"/>
          <w:sz w:val="28"/>
        </w:rPr>
        <w:t>программе.</w:t>
      </w:r>
    </w:p>
    <w:p w:rsidR="00D84BAB" w:rsidRPr="00C032B4" w:rsidRDefault="00D84BAB" w:rsidP="00F57F96">
      <w:pPr>
        <w:pStyle w:val="ConsPlusNormal"/>
        <w:ind w:firstLine="720"/>
        <w:contextualSpacing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D84BAB" w:rsidRPr="00C032B4" w:rsidRDefault="00D84BAB" w:rsidP="00F57F96">
      <w:pPr>
        <w:pStyle w:val="ConsPlusNormal"/>
        <w:contextualSpacing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032B4">
        <w:rPr>
          <w:rFonts w:ascii="Liberation Serif" w:hAnsi="Liberation Serif" w:cs="Liberation Serif"/>
          <w:b/>
          <w:bCs/>
          <w:sz w:val="28"/>
          <w:szCs w:val="28"/>
        </w:rPr>
        <w:t>Раздел 3. План мероприятий по выполнению муниципальной программы</w:t>
      </w:r>
    </w:p>
    <w:p w:rsidR="00D84BAB" w:rsidRDefault="00D84BAB" w:rsidP="00F57F96">
      <w:pPr>
        <w:pStyle w:val="ConsPlusNormal"/>
        <w:ind w:firstLine="72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600EC3" w:rsidRDefault="00600EC3" w:rsidP="00F57F96">
      <w:pPr>
        <w:ind w:firstLine="708"/>
        <w:contextualSpacing/>
        <w:jc w:val="both"/>
        <w:rPr>
          <w:szCs w:val="28"/>
        </w:rPr>
      </w:pPr>
      <w:r>
        <w:t xml:space="preserve">Формирование, корректировка, а также непосредственная реализация комплексной </w:t>
      </w:r>
      <w:r w:rsidR="004B7A56">
        <w:t xml:space="preserve">муниципальной </w:t>
      </w:r>
      <w:r>
        <w:t xml:space="preserve">программы осуществляются в соответствии </w:t>
      </w:r>
      <w:r w:rsidR="00B84F47">
        <w:br/>
      </w:r>
      <w:r>
        <w:t xml:space="preserve">с </w:t>
      </w:r>
      <w:r w:rsidRPr="00C11980">
        <w:rPr>
          <w:szCs w:val="28"/>
        </w:rPr>
        <w:t>Порядк</w:t>
      </w:r>
      <w:r>
        <w:rPr>
          <w:szCs w:val="28"/>
        </w:rPr>
        <w:t>ом</w:t>
      </w:r>
      <w:r w:rsidRPr="00C11980">
        <w:rPr>
          <w:szCs w:val="28"/>
        </w:rPr>
        <w:t xml:space="preserve"> формирования и реализации муниципальных программ Асбестовского городского округа</w:t>
      </w:r>
      <w:r>
        <w:rPr>
          <w:szCs w:val="28"/>
        </w:rPr>
        <w:t xml:space="preserve">, утвержденным </w:t>
      </w:r>
      <w:r w:rsidRPr="00C11980">
        <w:rPr>
          <w:szCs w:val="28"/>
        </w:rPr>
        <w:t>постановлени</w:t>
      </w:r>
      <w:r>
        <w:rPr>
          <w:szCs w:val="28"/>
        </w:rPr>
        <w:t>ем</w:t>
      </w:r>
      <w:r w:rsidRPr="00C11980">
        <w:rPr>
          <w:szCs w:val="28"/>
        </w:rPr>
        <w:t xml:space="preserve"> администрации Асбестовского городского округа от 05.09.2013 № 572-ПА</w:t>
      </w:r>
      <w:r>
        <w:rPr>
          <w:szCs w:val="28"/>
        </w:rPr>
        <w:t>.</w:t>
      </w:r>
    </w:p>
    <w:p w:rsidR="00600EC3" w:rsidRDefault="00600EC3" w:rsidP="00F57F96">
      <w:pPr>
        <w:ind w:firstLine="708"/>
        <w:contextualSpacing/>
        <w:jc w:val="both"/>
        <w:rPr>
          <w:szCs w:val="28"/>
        </w:rPr>
      </w:pPr>
    </w:p>
    <w:p w:rsidR="00F75CBE" w:rsidRDefault="004B7A56" w:rsidP="00F57F96">
      <w:pPr>
        <w:ind w:firstLine="708"/>
        <w:contextualSpacing/>
        <w:jc w:val="both"/>
      </w:pPr>
      <w:r>
        <w:rPr>
          <w:szCs w:val="28"/>
        </w:rPr>
        <w:t xml:space="preserve">Исполнителями </w:t>
      </w:r>
      <w:r w:rsidR="00F75CBE">
        <w:t>комплексной муниципальной программы является:</w:t>
      </w:r>
    </w:p>
    <w:p w:rsidR="00B84F47" w:rsidRDefault="00B84F47" w:rsidP="00F57F96">
      <w:pPr>
        <w:pStyle w:val="ab"/>
        <w:numPr>
          <w:ilvl w:val="0"/>
          <w:numId w:val="8"/>
        </w:numPr>
        <w:tabs>
          <w:tab w:val="left" w:pos="993"/>
        </w:tabs>
        <w:spacing w:before="0" w:beforeAutospacing="0" w:after="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B7A56" w:rsidRPr="00AB30E2">
        <w:rPr>
          <w:sz w:val="28"/>
          <w:szCs w:val="28"/>
        </w:rPr>
        <w:t>дминистрация Асбестовского городского округа</w:t>
      </w:r>
      <w:r w:rsidR="00F75CBE" w:rsidRPr="00AB30E2">
        <w:rPr>
          <w:sz w:val="28"/>
          <w:szCs w:val="28"/>
        </w:rPr>
        <w:t>. Финансирование мероприятий осуществляется в рамках</w:t>
      </w:r>
      <w:r>
        <w:rPr>
          <w:sz w:val="28"/>
          <w:szCs w:val="28"/>
        </w:rPr>
        <w:t>:</w:t>
      </w:r>
    </w:p>
    <w:p w:rsidR="00B84F47" w:rsidRDefault="00F75CBE" w:rsidP="00F57F96">
      <w:pPr>
        <w:pStyle w:val="ab"/>
        <w:tabs>
          <w:tab w:val="left" w:pos="993"/>
        </w:tabs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AB30E2">
        <w:rPr>
          <w:sz w:val="28"/>
          <w:szCs w:val="28"/>
        </w:rPr>
        <w:t>муниципальн</w:t>
      </w:r>
      <w:r w:rsidR="00AB30E2" w:rsidRPr="00AB30E2">
        <w:rPr>
          <w:sz w:val="28"/>
          <w:szCs w:val="28"/>
        </w:rPr>
        <w:t>ой</w:t>
      </w:r>
      <w:r w:rsidRPr="00AB30E2">
        <w:rPr>
          <w:sz w:val="28"/>
          <w:szCs w:val="28"/>
        </w:rPr>
        <w:t xml:space="preserve"> программ</w:t>
      </w:r>
      <w:r w:rsidR="00AB30E2" w:rsidRPr="00AB30E2">
        <w:rPr>
          <w:sz w:val="28"/>
          <w:szCs w:val="28"/>
        </w:rPr>
        <w:t>ы</w:t>
      </w:r>
      <w:r w:rsidRPr="00AB30E2">
        <w:rPr>
          <w:sz w:val="28"/>
          <w:szCs w:val="28"/>
        </w:rPr>
        <w:t xml:space="preserve"> «Обеспечение общественной безопасности</w:t>
      </w:r>
      <w:r w:rsidR="00AB30E2" w:rsidRPr="00AB30E2">
        <w:rPr>
          <w:sz w:val="28"/>
          <w:szCs w:val="28"/>
        </w:rPr>
        <w:t xml:space="preserve"> </w:t>
      </w:r>
      <w:r w:rsidRPr="00AB30E2">
        <w:rPr>
          <w:sz w:val="28"/>
          <w:szCs w:val="28"/>
        </w:rPr>
        <w:t xml:space="preserve">на территории Асбестовского городского округа до 2024 года», утвержденной постановлением администрации Асбестовского городского округа № 764-ПА </w:t>
      </w:r>
      <w:r w:rsidR="007D28CD">
        <w:rPr>
          <w:sz w:val="28"/>
          <w:szCs w:val="28"/>
        </w:rPr>
        <w:br/>
      </w:r>
      <w:r w:rsidRPr="00AB30E2">
        <w:rPr>
          <w:sz w:val="28"/>
          <w:szCs w:val="28"/>
        </w:rPr>
        <w:t>от 04.12.2013</w:t>
      </w:r>
      <w:r w:rsidR="0045065A">
        <w:rPr>
          <w:sz w:val="28"/>
          <w:szCs w:val="28"/>
        </w:rPr>
        <w:t xml:space="preserve"> (подпрограмма 2 </w:t>
      </w:r>
      <w:r w:rsidR="0045065A" w:rsidRPr="00C34199">
        <w:rPr>
          <w:sz w:val="28"/>
          <w:szCs w:val="28"/>
        </w:rPr>
        <w:t>«Профилактика терроризма и экстремизма на территории Асбестовского городского округа до 202</w:t>
      </w:r>
      <w:r w:rsidR="0045065A">
        <w:rPr>
          <w:sz w:val="28"/>
          <w:szCs w:val="28"/>
        </w:rPr>
        <w:t>4</w:t>
      </w:r>
      <w:r w:rsidR="0045065A" w:rsidRPr="00C34199">
        <w:rPr>
          <w:sz w:val="28"/>
          <w:szCs w:val="28"/>
        </w:rPr>
        <w:t xml:space="preserve"> года»</w:t>
      </w:r>
      <w:r w:rsidR="0045065A">
        <w:rPr>
          <w:sz w:val="28"/>
          <w:szCs w:val="28"/>
        </w:rPr>
        <w:t>)</w:t>
      </w:r>
      <w:r w:rsidR="00B84F47">
        <w:rPr>
          <w:sz w:val="28"/>
          <w:szCs w:val="28"/>
        </w:rPr>
        <w:t>;</w:t>
      </w:r>
    </w:p>
    <w:p w:rsidR="00B84F47" w:rsidRDefault="00AB30E2" w:rsidP="00F57F96">
      <w:pPr>
        <w:pStyle w:val="ab"/>
        <w:tabs>
          <w:tab w:val="left" w:pos="993"/>
        </w:tabs>
        <w:spacing w:before="0" w:beforeAutospacing="0" w:after="0"/>
        <w:ind w:firstLine="708"/>
        <w:contextualSpacing/>
        <w:jc w:val="both"/>
        <w:rPr>
          <w:bCs/>
          <w:iCs/>
          <w:sz w:val="28"/>
          <w:szCs w:val="28"/>
        </w:rPr>
      </w:pPr>
      <w:r w:rsidRPr="00AB30E2">
        <w:rPr>
          <w:sz w:val="28"/>
          <w:szCs w:val="28"/>
        </w:rPr>
        <w:t xml:space="preserve">муниципальной программы </w:t>
      </w:r>
      <w:r w:rsidRPr="00AB30E2">
        <w:rPr>
          <w:bCs/>
          <w:iCs/>
          <w:sz w:val="28"/>
          <w:szCs w:val="28"/>
        </w:rPr>
        <w:t>«Развитие культуры в Асбестовском городском округе до 2024 года», утвержденной постановлением администрации Асбестовского городского округа от 04.12.2013 № 763-ПА</w:t>
      </w:r>
      <w:r w:rsidR="0045065A">
        <w:rPr>
          <w:bCs/>
          <w:iCs/>
          <w:sz w:val="28"/>
          <w:szCs w:val="28"/>
        </w:rPr>
        <w:t xml:space="preserve"> (</w:t>
      </w:r>
      <w:r w:rsidR="0045065A" w:rsidRPr="0045065A">
        <w:rPr>
          <w:bCs/>
          <w:iCs/>
          <w:sz w:val="28"/>
          <w:szCs w:val="28"/>
        </w:rPr>
        <w:t xml:space="preserve">Мероприятие 12  </w:t>
      </w:r>
      <w:r w:rsidR="0045065A">
        <w:rPr>
          <w:bCs/>
          <w:iCs/>
          <w:sz w:val="28"/>
          <w:szCs w:val="28"/>
        </w:rPr>
        <w:t>«</w:t>
      </w:r>
      <w:r w:rsidR="0045065A" w:rsidRPr="0045065A">
        <w:rPr>
          <w:bCs/>
          <w:iCs/>
          <w:sz w:val="28"/>
          <w:szCs w:val="28"/>
        </w:rPr>
        <w:t>Обеспечение антитеррористической защищенности учреждений культуры Асбестовского городского округа</w:t>
      </w:r>
      <w:r w:rsidR="0045065A">
        <w:rPr>
          <w:bCs/>
          <w:iCs/>
          <w:sz w:val="28"/>
          <w:szCs w:val="28"/>
        </w:rPr>
        <w:t>»)</w:t>
      </w:r>
      <w:r w:rsidR="00B84F47">
        <w:rPr>
          <w:bCs/>
          <w:iCs/>
          <w:sz w:val="28"/>
          <w:szCs w:val="28"/>
        </w:rPr>
        <w:t>;</w:t>
      </w:r>
    </w:p>
    <w:p w:rsidR="00AB30E2" w:rsidRPr="00AB30E2" w:rsidRDefault="00AB30E2" w:rsidP="00F57F96">
      <w:pPr>
        <w:pStyle w:val="ab"/>
        <w:tabs>
          <w:tab w:val="left" w:pos="993"/>
        </w:tabs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AB30E2">
        <w:rPr>
          <w:bCs/>
          <w:iCs/>
          <w:sz w:val="28"/>
          <w:szCs w:val="28"/>
        </w:rPr>
        <w:t xml:space="preserve">муниципальной программы  </w:t>
      </w:r>
      <w:r w:rsidRPr="00AB30E2">
        <w:rPr>
          <w:sz w:val="28"/>
          <w:szCs w:val="28"/>
        </w:rPr>
        <w:t xml:space="preserve">«Развитие физической культуры и спорта </w:t>
      </w:r>
      <w:r w:rsidR="00B84F47">
        <w:rPr>
          <w:sz w:val="28"/>
          <w:szCs w:val="28"/>
        </w:rPr>
        <w:br/>
      </w:r>
      <w:r w:rsidRPr="00AB30E2">
        <w:rPr>
          <w:sz w:val="28"/>
          <w:szCs w:val="28"/>
        </w:rPr>
        <w:t>в Асбестовском городском округе до 2024 года», утвержденн</w:t>
      </w:r>
      <w:r>
        <w:rPr>
          <w:sz w:val="28"/>
          <w:szCs w:val="28"/>
        </w:rPr>
        <w:t>ой</w:t>
      </w:r>
      <w:r w:rsidRPr="00AB30E2">
        <w:rPr>
          <w:sz w:val="28"/>
          <w:szCs w:val="28"/>
        </w:rPr>
        <w:t xml:space="preserve"> постановлением администрации Асбестовского городского округа от 04.12.2013 № 765-ПА</w:t>
      </w:r>
      <w:r w:rsidR="00DC3A49">
        <w:rPr>
          <w:sz w:val="28"/>
          <w:szCs w:val="28"/>
        </w:rPr>
        <w:t xml:space="preserve"> (п</w:t>
      </w:r>
      <w:r w:rsidR="00DC3A49" w:rsidRPr="00DC3A49">
        <w:rPr>
          <w:sz w:val="28"/>
          <w:szCs w:val="28"/>
        </w:rPr>
        <w:t>одпрограмма 1 «Развитие физической культуры и спорта в Асбестовском городском округе»</w:t>
      </w:r>
      <w:r w:rsidR="00DC3A49">
        <w:rPr>
          <w:sz w:val="28"/>
          <w:szCs w:val="28"/>
        </w:rPr>
        <w:t>, м</w:t>
      </w:r>
      <w:r w:rsidR="00DC3A49" w:rsidRPr="00DC3A49">
        <w:rPr>
          <w:sz w:val="28"/>
          <w:szCs w:val="28"/>
        </w:rPr>
        <w:t>ероприятие 11</w:t>
      </w:r>
      <w:r w:rsidR="00DC3A49">
        <w:rPr>
          <w:sz w:val="28"/>
          <w:szCs w:val="28"/>
        </w:rPr>
        <w:t xml:space="preserve"> «</w:t>
      </w:r>
      <w:r w:rsidR="00DC3A49" w:rsidRPr="00DC3A49">
        <w:rPr>
          <w:sz w:val="28"/>
          <w:szCs w:val="28"/>
        </w:rPr>
        <w:t>Обеспечение антитеррористической защищенности учреждений физической культуры и спорта Асбестовского городского округа</w:t>
      </w:r>
      <w:r w:rsidR="00DC3A49">
        <w:rPr>
          <w:sz w:val="28"/>
          <w:szCs w:val="28"/>
        </w:rPr>
        <w:t>»)</w:t>
      </w:r>
      <w:r>
        <w:rPr>
          <w:sz w:val="28"/>
          <w:szCs w:val="28"/>
        </w:rPr>
        <w:t>;</w:t>
      </w:r>
      <w:r w:rsidRPr="00AB30E2">
        <w:rPr>
          <w:sz w:val="28"/>
          <w:szCs w:val="28"/>
        </w:rPr>
        <w:t xml:space="preserve"> </w:t>
      </w:r>
    </w:p>
    <w:p w:rsidR="00DC3A49" w:rsidRDefault="004B7A56" w:rsidP="00DC3A49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C3A49">
        <w:rPr>
          <w:szCs w:val="28"/>
        </w:rPr>
        <w:t>Управление образованием Асбестовского городского округа</w:t>
      </w:r>
      <w:r w:rsidR="00AB30E2" w:rsidRPr="00DC3A49">
        <w:rPr>
          <w:szCs w:val="28"/>
        </w:rPr>
        <w:t>.</w:t>
      </w:r>
      <w:r w:rsidRPr="00DC3A49">
        <w:rPr>
          <w:szCs w:val="28"/>
        </w:rPr>
        <w:t xml:space="preserve">  </w:t>
      </w:r>
      <w:proofErr w:type="gramStart"/>
      <w:r w:rsidR="00AB30E2" w:rsidRPr="00DC3A49">
        <w:rPr>
          <w:szCs w:val="28"/>
        </w:rPr>
        <w:t>Финансирование мероприятий осуществляется в рамках муниципальной программы</w:t>
      </w:r>
      <w:r w:rsidRPr="00DC3A49">
        <w:rPr>
          <w:szCs w:val="28"/>
        </w:rPr>
        <w:t xml:space="preserve"> </w:t>
      </w:r>
      <w:r w:rsidR="0022689A" w:rsidRPr="00DC3A49">
        <w:rPr>
          <w:szCs w:val="28"/>
        </w:rPr>
        <w:t>«Развитие системы образования в Асбестовском городском округе</w:t>
      </w:r>
      <w:r w:rsidR="004D1F85" w:rsidRPr="00DC3A49">
        <w:rPr>
          <w:szCs w:val="28"/>
        </w:rPr>
        <w:br/>
      </w:r>
      <w:r w:rsidR="0022689A" w:rsidRPr="00DC3A49">
        <w:rPr>
          <w:szCs w:val="28"/>
        </w:rPr>
        <w:t>до 2024 года», утвержденной постановлением администрации Асбестовского городского округа от 04.12.2013 № 766-ПА</w:t>
      </w:r>
      <w:r w:rsidR="00DC3A49" w:rsidRPr="00DC3A49">
        <w:rPr>
          <w:szCs w:val="28"/>
        </w:rPr>
        <w:t xml:space="preserve"> </w:t>
      </w:r>
      <w:r w:rsidR="00DC3A49">
        <w:rPr>
          <w:szCs w:val="28"/>
        </w:rPr>
        <w:t>(п</w:t>
      </w:r>
      <w:r w:rsidR="00DC3A49" w:rsidRPr="00DC3A49">
        <w:rPr>
          <w:szCs w:val="28"/>
        </w:rPr>
        <w:t>одпрограмма 5 «Укрепление и развитие материально-технической базы, обеспечение безопасных условий функционирования образовательных организаций, подведомственных Управлению образованием Асбестовского городского округа»</w:t>
      </w:r>
      <w:r w:rsidR="00DC3A49">
        <w:rPr>
          <w:szCs w:val="28"/>
        </w:rPr>
        <w:t>, м</w:t>
      </w:r>
      <w:r w:rsidR="00DC3A49" w:rsidRPr="00DC3A49">
        <w:rPr>
          <w:szCs w:val="28"/>
        </w:rPr>
        <w:t xml:space="preserve">ероприятие 5 </w:t>
      </w:r>
      <w:r w:rsidR="00DC3A49">
        <w:rPr>
          <w:szCs w:val="28"/>
        </w:rPr>
        <w:t>«</w:t>
      </w:r>
      <w:r w:rsidR="00DC3A49" w:rsidRPr="00DC3A49">
        <w:rPr>
          <w:szCs w:val="28"/>
        </w:rPr>
        <w:t>Организация мероприятий антитеррористической защищенности образовательных учреждений</w:t>
      </w:r>
      <w:r w:rsidR="00DC3A49">
        <w:rPr>
          <w:szCs w:val="28"/>
        </w:rPr>
        <w:t>»).</w:t>
      </w:r>
      <w:proofErr w:type="gramEnd"/>
    </w:p>
    <w:p w:rsidR="00DC3A49" w:rsidRPr="00DC3A49" w:rsidRDefault="00DC3A49" w:rsidP="00DC3A49">
      <w:pPr>
        <w:pStyle w:val="a6"/>
        <w:tabs>
          <w:tab w:val="left" w:pos="993"/>
        </w:tabs>
        <w:ind w:left="709"/>
        <w:jc w:val="both"/>
        <w:rPr>
          <w:szCs w:val="28"/>
        </w:rPr>
      </w:pPr>
    </w:p>
    <w:p w:rsidR="00975EB1" w:rsidRPr="00975EB1" w:rsidRDefault="008F64E3" w:rsidP="00F57F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ar354" w:tooltip="ПЛАН" w:history="1">
        <w:r w:rsidR="00975EB1" w:rsidRPr="005854D2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975EB1" w:rsidRPr="00975EB1">
        <w:rPr>
          <w:rFonts w:ascii="Times New Roman" w:hAnsi="Times New Roman" w:cs="Times New Roman"/>
          <w:sz w:val="28"/>
          <w:szCs w:val="28"/>
        </w:rPr>
        <w:t xml:space="preserve"> мероприятий по выполнению комплексной программы представлен </w:t>
      </w:r>
      <w:r w:rsidR="00975EB1">
        <w:rPr>
          <w:rFonts w:ascii="Times New Roman" w:hAnsi="Times New Roman" w:cs="Times New Roman"/>
          <w:sz w:val="28"/>
          <w:szCs w:val="28"/>
        </w:rPr>
        <w:br/>
      </w:r>
      <w:r w:rsidR="00975EB1" w:rsidRPr="00975EB1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975EB1">
        <w:rPr>
          <w:rFonts w:ascii="Times New Roman" w:hAnsi="Times New Roman" w:cs="Times New Roman"/>
          <w:sz w:val="28"/>
          <w:szCs w:val="28"/>
        </w:rPr>
        <w:t>№</w:t>
      </w:r>
      <w:r w:rsidR="00975EB1" w:rsidRPr="00975EB1">
        <w:rPr>
          <w:rFonts w:ascii="Times New Roman" w:hAnsi="Times New Roman" w:cs="Times New Roman"/>
          <w:sz w:val="28"/>
          <w:szCs w:val="28"/>
        </w:rPr>
        <w:t xml:space="preserve"> </w:t>
      </w:r>
      <w:r w:rsidR="0063447D">
        <w:rPr>
          <w:rFonts w:ascii="Times New Roman" w:hAnsi="Times New Roman" w:cs="Times New Roman"/>
          <w:sz w:val="28"/>
          <w:szCs w:val="28"/>
        </w:rPr>
        <w:t>3</w:t>
      </w:r>
      <w:r w:rsidR="00975EB1" w:rsidRPr="00975EB1">
        <w:rPr>
          <w:rFonts w:ascii="Times New Roman" w:hAnsi="Times New Roman" w:cs="Times New Roman"/>
          <w:sz w:val="28"/>
          <w:szCs w:val="28"/>
        </w:rPr>
        <w:t xml:space="preserve"> к комплексной </w:t>
      </w:r>
      <w:r w:rsidR="00975E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75EB1" w:rsidRPr="00975EB1">
        <w:rPr>
          <w:rFonts w:ascii="Times New Roman" w:hAnsi="Times New Roman" w:cs="Times New Roman"/>
          <w:sz w:val="28"/>
          <w:szCs w:val="28"/>
        </w:rPr>
        <w:t>программ</w:t>
      </w:r>
      <w:r w:rsidR="00581745">
        <w:rPr>
          <w:rFonts w:ascii="Times New Roman" w:hAnsi="Times New Roman" w:cs="Times New Roman"/>
          <w:sz w:val="28"/>
          <w:szCs w:val="28"/>
        </w:rPr>
        <w:t>е</w:t>
      </w:r>
      <w:r w:rsidR="00975EB1" w:rsidRPr="00975EB1">
        <w:rPr>
          <w:rFonts w:ascii="Times New Roman" w:hAnsi="Times New Roman" w:cs="Times New Roman"/>
          <w:sz w:val="28"/>
          <w:szCs w:val="28"/>
        </w:rPr>
        <w:t>.</w:t>
      </w:r>
    </w:p>
    <w:p w:rsidR="00B24687" w:rsidRDefault="00B24687" w:rsidP="00F57F96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</w:p>
    <w:sectPr w:rsidR="00B24687" w:rsidSect="00F64409">
      <w:headerReference w:type="default" r:id="rId9"/>
      <w:headerReference w:type="first" r:id="rId10"/>
      <w:pgSz w:w="11906" w:h="16838"/>
      <w:pgMar w:top="851" w:right="567" w:bottom="851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32F" w:rsidRDefault="0094132F" w:rsidP="00726069">
      <w:r>
        <w:separator/>
      </w:r>
    </w:p>
  </w:endnote>
  <w:endnote w:type="continuationSeparator" w:id="1">
    <w:p w:rsidR="0094132F" w:rsidRDefault="0094132F" w:rsidP="0072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32F" w:rsidRDefault="0094132F" w:rsidP="00726069">
      <w:r>
        <w:separator/>
      </w:r>
    </w:p>
  </w:footnote>
  <w:footnote w:type="continuationSeparator" w:id="1">
    <w:p w:rsidR="0094132F" w:rsidRDefault="0094132F" w:rsidP="0072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3298"/>
      <w:docPartObj>
        <w:docPartGallery w:val="Page Numbers (Top of Page)"/>
        <w:docPartUnique/>
      </w:docPartObj>
    </w:sdtPr>
    <w:sdtContent>
      <w:p w:rsidR="00726069" w:rsidRDefault="008F64E3">
        <w:pPr>
          <w:pStyle w:val="a7"/>
          <w:jc w:val="center"/>
        </w:pPr>
        <w:fldSimple w:instr=" PAGE   \* MERGEFORMAT ">
          <w:r w:rsidR="005854D2">
            <w:rPr>
              <w:noProof/>
            </w:rPr>
            <w:t>5</w:t>
          </w:r>
        </w:fldSimple>
      </w:p>
    </w:sdtContent>
  </w:sdt>
  <w:p w:rsidR="00726069" w:rsidRDefault="0072606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0A1" w:rsidRDefault="00BD60A1" w:rsidP="00BD60A1">
    <w:pPr>
      <w:pStyle w:val="a7"/>
      <w:jc w:val="center"/>
    </w:pPr>
  </w:p>
  <w:p w:rsidR="008053E2" w:rsidRDefault="008053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5073"/>
    <w:multiLevelType w:val="multilevel"/>
    <w:tmpl w:val="C9D47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CD54B26"/>
    <w:multiLevelType w:val="hybridMultilevel"/>
    <w:tmpl w:val="FAAA035A"/>
    <w:lvl w:ilvl="0" w:tplc="F3A49AB8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C539D1"/>
    <w:multiLevelType w:val="hybridMultilevel"/>
    <w:tmpl w:val="56BA86DE"/>
    <w:lvl w:ilvl="0" w:tplc="04FED5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8900F2"/>
    <w:multiLevelType w:val="hybridMultilevel"/>
    <w:tmpl w:val="BC128294"/>
    <w:lvl w:ilvl="0" w:tplc="7D1ABE5E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3AE8094B"/>
    <w:multiLevelType w:val="hybridMultilevel"/>
    <w:tmpl w:val="F4644940"/>
    <w:lvl w:ilvl="0" w:tplc="5062594A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DD2FAC"/>
    <w:multiLevelType w:val="multilevel"/>
    <w:tmpl w:val="39D656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87A5748"/>
    <w:multiLevelType w:val="hybridMultilevel"/>
    <w:tmpl w:val="F53825B8"/>
    <w:lvl w:ilvl="0" w:tplc="7FF66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50104E"/>
    <w:multiLevelType w:val="hybridMultilevel"/>
    <w:tmpl w:val="874E1E6E"/>
    <w:lvl w:ilvl="0" w:tplc="CD82A342">
      <w:start w:val="1"/>
      <w:numFmt w:val="decimal"/>
      <w:lvlText w:val="%1)"/>
      <w:lvlJc w:val="left"/>
      <w:pPr>
        <w:ind w:left="1819" w:hanging="111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D9C"/>
    <w:rsid w:val="000563F2"/>
    <w:rsid w:val="00056FF0"/>
    <w:rsid w:val="0006792F"/>
    <w:rsid w:val="00086EB9"/>
    <w:rsid w:val="00097CB5"/>
    <w:rsid w:val="000A02E9"/>
    <w:rsid w:val="000A1D67"/>
    <w:rsid w:val="000A3FA0"/>
    <w:rsid w:val="000B56E8"/>
    <w:rsid w:val="000C07D5"/>
    <w:rsid w:val="001045D7"/>
    <w:rsid w:val="00106D16"/>
    <w:rsid w:val="001251A9"/>
    <w:rsid w:val="001533A1"/>
    <w:rsid w:val="001630F1"/>
    <w:rsid w:val="00164C13"/>
    <w:rsid w:val="001651C2"/>
    <w:rsid w:val="001746C7"/>
    <w:rsid w:val="001E662F"/>
    <w:rsid w:val="001E6A26"/>
    <w:rsid w:val="001F2F09"/>
    <w:rsid w:val="00221C52"/>
    <w:rsid w:val="00223B43"/>
    <w:rsid w:val="0022689A"/>
    <w:rsid w:val="00227979"/>
    <w:rsid w:val="002312D2"/>
    <w:rsid w:val="00232F93"/>
    <w:rsid w:val="00261E96"/>
    <w:rsid w:val="00277CEA"/>
    <w:rsid w:val="0028117A"/>
    <w:rsid w:val="00284349"/>
    <w:rsid w:val="002A0CE0"/>
    <w:rsid w:val="002A565D"/>
    <w:rsid w:val="002D6EDE"/>
    <w:rsid w:val="0030757B"/>
    <w:rsid w:val="00315961"/>
    <w:rsid w:val="00336FDC"/>
    <w:rsid w:val="0034474E"/>
    <w:rsid w:val="00385CC3"/>
    <w:rsid w:val="003921AF"/>
    <w:rsid w:val="003A5B1C"/>
    <w:rsid w:val="003B16BF"/>
    <w:rsid w:val="003B20AC"/>
    <w:rsid w:val="003C1F25"/>
    <w:rsid w:val="003C3CA8"/>
    <w:rsid w:val="003D6AD2"/>
    <w:rsid w:val="00411BCD"/>
    <w:rsid w:val="0042227B"/>
    <w:rsid w:val="00425E63"/>
    <w:rsid w:val="0045065A"/>
    <w:rsid w:val="00463143"/>
    <w:rsid w:val="00472A38"/>
    <w:rsid w:val="00475C1F"/>
    <w:rsid w:val="00482F48"/>
    <w:rsid w:val="00491269"/>
    <w:rsid w:val="004A723D"/>
    <w:rsid w:val="004B1A83"/>
    <w:rsid w:val="004B7A56"/>
    <w:rsid w:val="004C087E"/>
    <w:rsid w:val="004C0CF9"/>
    <w:rsid w:val="004C20BF"/>
    <w:rsid w:val="004D1F85"/>
    <w:rsid w:val="004D4DD9"/>
    <w:rsid w:val="004D4E44"/>
    <w:rsid w:val="004E32B7"/>
    <w:rsid w:val="005033BA"/>
    <w:rsid w:val="005074D5"/>
    <w:rsid w:val="00526ABB"/>
    <w:rsid w:val="00527797"/>
    <w:rsid w:val="00557B2A"/>
    <w:rsid w:val="00581745"/>
    <w:rsid w:val="005854D2"/>
    <w:rsid w:val="005A2A1E"/>
    <w:rsid w:val="005B6744"/>
    <w:rsid w:val="005C6890"/>
    <w:rsid w:val="005C6B45"/>
    <w:rsid w:val="005D4035"/>
    <w:rsid w:val="00600EC3"/>
    <w:rsid w:val="006047FB"/>
    <w:rsid w:val="00605A9B"/>
    <w:rsid w:val="006072CB"/>
    <w:rsid w:val="00624AAE"/>
    <w:rsid w:val="006275EB"/>
    <w:rsid w:val="0063447D"/>
    <w:rsid w:val="00657F12"/>
    <w:rsid w:val="006609AA"/>
    <w:rsid w:val="006679C6"/>
    <w:rsid w:val="0067520B"/>
    <w:rsid w:val="006867C3"/>
    <w:rsid w:val="00687A7F"/>
    <w:rsid w:val="006A22AE"/>
    <w:rsid w:val="006B6B2F"/>
    <w:rsid w:val="006D2261"/>
    <w:rsid w:val="00704794"/>
    <w:rsid w:val="00726069"/>
    <w:rsid w:val="007273D9"/>
    <w:rsid w:val="00735A97"/>
    <w:rsid w:val="00775292"/>
    <w:rsid w:val="0079106A"/>
    <w:rsid w:val="0079543A"/>
    <w:rsid w:val="007C1E56"/>
    <w:rsid w:val="007C442F"/>
    <w:rsid w:val="007D28CD"/>
    <w:rsid w:val="008053E2"/>
    <w:rsid w:val="00805AE6"/>
    <w:rsid w:val="008169F5"/>
    <w:rsid w:val="00820200"/>
    <w:rsid w:val="00851754"/>
    <w:rsid w:val="00854B08"/>
    <w:rsid w:val="008679F7"/>
    <w:rsid w:val="00890191"/>
    <w:rsid w:val="00890CEA"/>
    <w:rsid w:val="008A73BC"/>
    <w:rsid w:val="008B3271"/>
    <w:rsid w:val="008C498C"/>
    <w:rsid w:val="008D04F3"/>
    <w:rsid w:val="008D4444"/>
    <w:rsid w:val="008E54C0"/>
    <w:rsid w:val="008F1D2A"/>
    <w:rsid w:val="008F64E3"/>
    <w:rsid w:val="009043A4"/>
    <w:rsid w:val="00931466"/>
    <w:rsid w:val="0094132F"/>
    <w:rsid w:val="009456DA"/>
    <w:rsid w:val="00975EB1"/>
    <w:rsid w:val="00985509"/>
    <w:rsid w:val="009B3D3F"/>
    <w:rsid w:val="009B588D"/>
    <w:rsid w:val="009C07E1"/>
    <w:rsid w:val="009E43C1"/>
    <w:rsid w:val="009F1CC3"/>
    <w:rsid w:val="00A03DEF"/>
    <w:rsid w:val="00A2105B"/>
    <w:rsid w:val="00A34179"/>
    <w:rsid w:val="00A470AF"/>
    <w:rsid w:val="00A56030"/>
    <w:rsid w:val="00A65D26"/>
    <w:rsid w:val="00A813DA"/>
    <w:rsid w:val="00AA70A9"/>
    <w:rsid w:val="00AB30E2"/>
    <w:rsid w:val="00B20AEE"/>
    <w:rsid w:val="00B24687"/>
    <w:rsid w:val="00B469A5"/>
    <w:rsid w:val="00B46F91"/>
    <w:rsid w:val="00B6799D"/>
    <w:rsid w:val="00B75E95"/>
    <w:rsid w:val="00B83827"/>
    <w:rsid w:val="00B84F47"/>
    <w:rsid w:val="00BD60A1"/>
    <w:rsid w:val="00BE69A4"/>
    <w:rsid w:val="00C11980"/>
    <w:rsid w:val="00C27B37"/>
    <w:rsid w:val="00C30EB4"/>
    <w:rsid w:val="00C37796"/>
    <w:rsid w:val="00C605C7"/>
    <w:rsid w:val="00C6120B"/>
    <w:rsid w:val="00C6506D"/>
    <w:rsid w:val="00C943E8"/>
    <w:rsid w:val="00CA1174"/>
    <w:rsid w:val="00CA53BE"/>
    <w:rsid w:val="00CB536F"/>
    <w:rsid w:val="00CC5BE7"/>
    <w:rsid w:val="00CD6C17"/>
    <w:rsid w:val="00D4352C"/>
    <w:rsid w:val="00D74440"/>
    <w:rsid w:val="00D82D9C"/>
    <w:rsid w:val="00D84BAB"/>
    <w:rsid w:val="00D95DCA"/>
    <w:rsid w:val="00DB5C5E"/>
    <w:rsid w:val="00DC3A49"/>
    <w:rsid w:val="00DC69A4"/>
    <w:rsid w:val="00DD1F58"/>
    <w:rsid w:val="00DE56BA"/>
    <w:rsid w:val="00DE5941"/>
    <w:rsid w:val="00DF32CB"/>
    <w:rsid w:val="00E14FA3"/>
    <w:rsid w:val="00E27FF9"/>
    <w:rsid w:val="00E372C1"/>
    <w:rsid w:val="00E86F94"/>
    <w:rsid w:val="00EA377C"/>
    <w:rsid w:val="00ED2ED5"/>
    <w:rsid w:val="00EE0A0A"/>
    <w:rsid w:val="00F011A9"/>
    <w:rsid w:val="00F2092E"/>
    <w:rsid w:val="00F23FCD"/>
    <w:rsid w:val="00F32E08"/>
    <w:rsid w:val="00F4677B"/>
    <w:rsid w:val="00F57F96"/>
    <w:rsid w:val="00F64409"/>
    <w:rsid w:val="00F75CBE"/>
    <w:rsid w:val="00F84A78"/>
    <w:rsid w:val="00F96EC4"/>
    <w:rsid w:val="00FA56FA"/>
    <w:rsid w:val="00FC6DD3"/>
    <w:rsid w:val="00FF0F1D"/>
    <w:rsid w:val="00FF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9C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C6DD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341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75292"/>
    <w:rPr>
      <w:rFonts w:ascii="Times New Roman" w:hAnsi="Times New Roman" w:cs="Times New Roman"/>
      <w:sz w:val="2"/>
    </w:rPr>
  </w:style>
  <w:style w:type="paragraph" w:styleId="a6">
    <w:name w:val="List Paragraph"/>
    <w:basedOn w:val="a"/>
    <w:uiPriority w:val="99"/>
    <w:qFormat/>
    <w:rsid w:val="00CC5BE7"/>
    <w:pPr>
      <w:ind w:left="720"/>
      <w:contextualSpacing/>
    </w:pPr>
  </w:style>
  <w:style w:type="paragraph" w:customStyle="1" w:styleId="ConsPlusNormal">
    <w:name w:val="ConsPlusNormal"/>
    <w:rsid w:val="006609A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onsPlusCell">
    <w:name w:val="ConsPlusCell"/>
    <w:uiPriority w:val="99"/>
    <w:rsid w:val="00605A9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7">
    <w:name w:val="header"/>
    <w:basedOn w:val="a"/>
    <w:link w:val="a8"/>
    <w:uiPriority w:val="99"/>
    <w:unhideWhenUsed/>
    <w:rsid w:val="007260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6069"/>
    <w:rPr>
      <w:rFonts w:ascii="Times New Roman" w:eastAsia="Times New Roman" w:hAnsi="Times New Roman"/>
      <w:sz w:val="28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260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6069"/>
    <w:rPr>
      <w:rFonts w:ascii="Times New Roman" w:eastAsia="Times New Roman" w:hAnsi="Times New Roman"/>
      <w:sz w:val="28"/>
      <w:szCs w:val="20"/>
    </w:rPr>
  </w:style>
  <w:style w:type="paragraph" w:styleId="ab">
    <w:name w:val="Normal (Web)"/>
    <w:basedOn w:val="a"/>
    <w:rsid w:val="00AB30E2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F41511A12D0B837A89D85E4E5DBC51A79B7964528AC6CE734E1F323D0CB679035DC259432A660EA85E13Dg7K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DF41511A12D0B837A89D85E4E5DBC51172B6904820F166EF6DEDF124DF94629724DC24962CA561F48CB56D3824BCCFAF5EE2C9BAE964E6gDK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1098</Words>
  <Characters>9706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Ковязина</dc:creator>
  <cp:lastModifiedBy>luba</cp:lastModifiedBy>
  <cp:revision>2</cp:revision>
  <cp:lastPrinted>2019-11-14T04:05:00Z</cp:lastPrinted>
  <dcterms:created xsi:type="dcterms:W3CDTF">2019-11-14T04:06:00Z</dcterms:created>
  <dcterms:modified xsi:type="dcterms:W3CDTF">2019-11-14T04:06:00Z</dcterms:modified>
</cp:coreProperties>
</file>